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AF" w:rsidRDefault="006356AF" w:rsidP="006356AF">
      <w:pPr>
        <w:jc w:val="center"/>
        <w:rPr>
          <w:b/>
          <w:sz w:val="36"/>
          <w:szCs w:val="36"/>
        </w:rPr>
      </w:pPr>
      <w:r w:rsidRPr="00CB2DEA">
        <w:rPr>
          <w:b/>
          <w:sz w:val="36"/>
          <w:szCs w:val="36"/>
        </w:rPr>
        <w:t>A</w:t>
      </w:r>
      <w:r>
        <w:rPr>
          <w:b/>
          <w:sz w:val="36"/>
          <w:szCs w:val="36"/>
        </w:rPr>
        <w:t>z Állatorvostudományi Egyetem</w:t>
      </w:r>
    </w:p>
    <w:p w:rsidR="006356AF" w:rsidRPr="006356AF" w:rsidRDefault="006356AF" w:rsidP="006356AF">
      <w:pPr>
        <w:jc w:val="center"/>
        <w:rPr>
          <w:b/>
          <w:sz w:val="36"/>
          <w:szCs w:val="36"/>
        </w:rPr>
      </w:pPr>
      <w:r>
        <w:rPr>
          <w:b/>
          <w:sz w:val="36"/>
          <w:szCs w:val="36"/>
        </w:rPr>
        <w:t>Etikai Kódexe</w:t>
      </w:r>
    </w:p>
    <w:p w:rsidR="006356AF" w:rsidRDefault="006356AF" w:rsidP="006356AF">
      <w:pPr>
        <w:jc w:val="center"/>
        <w:rPr>
          <w:b/>
          <w:noProof/>
        </w:rPr>
      </w:pPr>
    </w:p>
    <w:p w:rsidR="006356AF" w:rsidRDefault="00234BC8" w:rsidP="006356AF">
      <w:pPr>
        <w:jc w:val="center"/>
        <w:rPr>
          <w:b/>
          <w:noProof/>
        </w:rPr>
      </w:pPr>
      <w:r w:rsidRPr="006356AF">
        <w:rPr>
          <w:b/>
          <w:noProof/>
          <w:lang w:eastAsia="hu-HU"/>
        </w:rPr>
        <w:drawing>
          <wp:inline distT="0" distB="0" distL="0" distR="0">
            <wp:extent cx="3171825" cy="3143250"/>
            <wp:effectExtent l="0" t="0" r="9525"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3143250"/>
                    </a:xfrm>
                    <a:prstGeom prst="rect">
                      <a:avLst/>
                    </a:prstGeom>
                    <a:noFill/>
                    <a:ln>
                      <a:noFill/>
                    </a:ln>
                  </pic:spPr>
                </pic:pic>
              </a:graphicData>
            </a:graphic>
          </wp:inline>
        </w:drawing>
      </w:r>
    </w:p>
    <w:p w:rsidR="006356AF" w:rsidRDefault="006356AF" w:rsidP="006356AF">
      <w:pPr>
        <w:jc w:val="center"/>
        <w:rPr>
          <w:b/>
          <w:noProof/>
        </w:rPr>
      </w:pPr>
    </w:p>
    <w:p w:rsidR="006356AF" w:rsidRDefault="006356AF" w:rsidP="006356AF">
      <w:pPr>
        <w:jc w:val="center"/>
        <w:rPr>
          <w:b/>
          <w:noProof/>
        </w:rPr>
      </w:pPr>
    </w:p>
    <w:p w:rsidR="006356AF" w:rsidRDefault="006356AF" w:rsidP="006356AF">
      <w:pPr>
        <w:jc w:val="center"/>
        <w:rPr>
          <w:b/>
          <w:noProof/>
        </w:rPr>
      </w:pPr>
    </w:p>
    <w:p w:rsidR="006356AF" w:rsidRDefault="006356AF" w:rsidP="006356AF">
      <w:pPr>
        <w:jc w:val="center"/>
        <w:rPr>
          <w:b/>
          <w:noProof/>
        </w:rPr>
      </w:pPr>
    </w:p>
    <w:p w:rsidR="006356AF" w:rsidRPr="00CB2DEA" w:rsidRDefault="006356AF" w:rsidP="006356AF">
      <w:pPr>
        <w:rPr>
          <w:b/>
        </w:rPr>
      </w:pPr>
    </w:p>
    <w:p w:rsidR="006356AF" w:rsidRDefault="006356AF" w:rsidP="006356AF">
      <w:pPr>
        <w:tabs>
          <w:tab w:val="left" w:pos="5100"/>
        </w:tabs>
        <w:rPr>
          <w:b/>
        </w:rPr>
      </w:pPr>
      <w:r>
        <w:rPr>
          <w:b/>
        </w:rPr>
        <w:tab/>
      </w:r>
    </w:p>
    <w:p w:rsidR="006356AF" w:rsidRPr="00CB2DEA" w:rsidRDefault="006356AF" w:rsidP="006356AF">
      <w:pPr>
        <w:tabs>
          <w:tab w:val="left" w:pos="5100"/>
        </w:tabs>
        <w:rPr>
          <w:b/>
        </w:rPr>
      </w:pPr>
    </w:p>
    <w:p w:rsidR="006356AF" w:rsidRDefault="006356AF" w:rsidP="006356AF">
      <w:pPr>
        <w:jc w:val="center"/>
        <w:rPr>
          <w:b/>
        </w:rPr>
      </w:pPr>
    </w:p>
    <w:p w:rsidR="006356AF" w:rsidRDefault="006356AF" w:rsidP="006356AF">
      <w:pPr>
        <w:jc w:val="center"/>
        <w:rPr>
          <w:b/>
        </w:rPr>
      </w:pPr>
    </w:p>
    <w:p w:rsidR="006356AF" w:rsidRPr="00CB2DEA" w:rsidRDefault="006356AF" w:rsidP="006356AF">
      <w:pPr>
        <w:jc w:val="center"/>
        <w:rPr>
          <w:b/>
        </w:rPr>
      </w:pPr>
    </w:p>
    <w:p w:rsidR="006356AF" w:rsidRPr="00CB2DEA" w:rsidRDefault="006356AF" w:rsidP="006356AF">
      <w:pPr>
        <w:jc w:val="center"/>
        <w:rPr>
          <w:b/>
        </w:rPr>
      </w:pPr>
      <w:r w:rsidRPr="00CB2DEA">
        <w:rPr>
          <w:b/>
        </w:rPr>
        <w:t>Budapest</w:t>
      </w:r>
    </w:p>
    <w:p w:rsidR="006356AF" w:rsidRPr="006356AF" w:rsidRDefault="006356AF" w:rsidP="006356AF">
      <w:pPr>
        <w:jc w:val="center"/>
        <w:rPr>
          <w:b/>
        </w:rPr>
      </w:pPr>
      <w:r>
        <w:rPr>
          <w:b/>
        </w:rPr>
        <w:t xml:space="preserve">2017. december </w:t>
      </w:r>
      <w:r w:rsidR="00C8027A">
        <w:rPr>
          <w:b/>
        </w:rPr>
        <w:t>12.</w:t>
      </w:r>
    </w:p>
    <w:p w:rsidR="006356AF" w:rsidRPr="006356AF" w:rsidRDefault="006356AF" w:rsidP="006356AF">
      <w:pPr>
        <w:rPr>
          <w:lang w:eastAsia="hu-HU"/>
        </w:rPr>
      </w:pPr>
    </w:p>
    <w:p w:rsidR="00190553" w:rsidRPr="00414E6B" w:rsidRDefault="00190553" w:rsidP="005C65F9">
      <w:pPr>
        <w:pStyle w:val="Tartalomjegyzkcmsora"/>
        <w:spacing w:before="120" w:after="120" w:line="23" w:lineRule="atLeast"/>
        <w:rPr>
          <w:rFonts w:ascii="Times New Roman" w:hAnsi="Times New Roman"/>
        </w:rPr>
      </w:pPr>
      <w:r w:rsidRPr="00414E6B">
        <w:rPr>
          <w:rFonts w:ascii="Times New Roman" w:hAnsi="Times New Roman"/>
        </w:rPr>
        <w:lastRenderedPageBreak/>
        <w:t>Tartalom</w:t>
      </w:r>
    </w:p>
    <w:bookmarkStart w:id="0" w:name="_GoBack"/>
    <w:bookmarkEnd w:id="0"/>
    <w:p w:rsidR="003E45E8" w:rsidRDefault="00190553">
      <w:pPr>
        <w:pStyle w:val="TJ1"/>
        <w:tabs>
          <w:tab w:val="right" w:leader="dot" w:pos="9062"/>
        </w:tabs>
        <w:rPr>
          <w:rFonts w:asciiTheme="minorHAnsi" w:eastAsiaTheme="minorEastAsia" w:hAnsiTheme="minorHAnsi" w:cstheme="minorBidi"/>
          <w:noProof/>
          <w:sz w:val="22"/>
          <w:lang w:eastAsia="hu-HU"/>
        </w:rPr>
      </w:pPr>
      <w:r w:rsidRPr="00414E6B">
        <w:rPr>
          <w:rFonts w:cs="Times New Roman"/>
        </w:rPr>
        <w:fldChar w:fldCharType="begin"/>
      </w:r>
      <w:r w:rsidRPr="00414E6B">
        <w:rPr>
          <w:rFonts w:cs="Times New Roman"/>
        </w:rPr>
        <w:instrText xml:space="preserve"> TOC \o "1-3" \h \z \u </w:instrText>
      </w:r>
      <w:r w:rsidRPr="00414E6B">
        <w:rPr>
          <w:rFonts w:cs="Times New Roman"/>
        </w:rPr>
        <w:fldChar w:fldCharType="separate"/>
      </w:r>
      <w:hyperlink w:anchor="_Toc500330374" w:history="1">
        <w:r w:rsidR="003E45E8" w:rsidRPr="00DD5495">
          <w:rPr>
            <w:rStyle w:val="Hiperhivatkozs"/>
            <w:noProof/>
            <w:lang w:eastAsia="hu-HU"/>
          </w:rPr>
          <w:t>1. Az Etikai Kódex célja és hatálya</w:t>
        </w:r>
        <w:r w:rsidR="003E45E8">
          <w:rPr>
            <w:noProof/>
            <w:webHidden/>
          </w:rPr>
          <w:tab/>
        </w:r>
        <w:r w:rsidR="003E45E8">
          <w:rPr>
            <w:noProof/>
            <w:webHidden/>
          </w:rPr>
          <w:fldChar w:fldCharType="begin"/>
        </w:r>
        <w:r w:rsidR="003E45E8">
          <w:rPr>
            <w:noProof/>
            <w:webHidden/>
          </w:rPr>
          <w:instrText xml:space="preserve"> PAGEREF _Toc500330374 \h </w:instrText>
        </w:r>
        <w:r w:rsidR="003E45E8">
          <w:rPr>
            <w:noProof/>
            <w:webHidden/>
          </w:rPr>
        </w:r>
        <w:r w:rsidR="003E45E8">
          <w:rPr>
            <w:noProof/>
            <w:webHidden/>
          </w:rPr>
          <w:fldChar w:fldCharType="separate"/>
        </w:r>
        <w:r w:rsidR="003E45E8">
          <w:rPr>
            <w:noProof/>
            <w:webHidden/>
          </w:rPr>
          <w:t>3</w:t>
        </w:r>
        <w:r w:rsidR="003E45E8">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75" w:history="1">
        <w:r w:rsidRPr="00DD5495">
          <w:rPr>
            <w:rStyle w:val="Hiperhivatkozs"/>
            <w:noProof/>
            <w:lang w:eastAsia="hu-HU"/>
          </w:rPr>
          <w:t>2. Általános irányelvek</w:t>
        </w:r>
        <w:r>
          <w:rPr>
            <w:noProof/>
            <w:webHidden/>
          </w:rPr>
          <w:tab/>
        </w:r>
        <w:r>
          <w:rPr>
            <w:noProof/>
            <w:webHidden/>
          </w:rPr>
          <w:fldChar w:fldCharType="begin"/>
        </w:r>
        <w:r>
          <w:rPr>
            <w:noProof/>
            <w:webHidden/>
          </w:rPr>
          <w:instrText xml:space="preserve"> PAGEREF _Toc500330375 \h </w:instrText>
        </w:r>
        <w:r>
          <w:rPr>
            <w:noProof/>
            <w:webHidden/>
          </w:rPr>
        </w:r>
        <w:r>
          <w:rPr>
            <w:noProof/>
            <w:webHidden/>
          </w:rPr>
          <w:fldChar w:fldCharType="separate"/>
        </w:r>
        <w:r>
          <w:rPr>
            <w:noProof/>
            <w:webHidden/>
          </w:rPr>
          <w:t>4</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76" w:history="1">
        <w:r w:rsidRPr="00DD5495">
          <w:rPr>
            <w:rStyle w:val="Hiperhivatkozs"/>
            <w:noProof/>
            <w:lang w:eastAsia="hu-HU"/>
          </w:rPr>
          <w:t>3. Az Egyetem polgárainak általános magatartási szabályai</w:t>
        </w:r>
        <w:r>
          <w:rPr>
            <w:noProof/>
            <w:webHidden/>
          </w:rPr>
          <w:tab/>
        </w:r>
        <w:r>
          <w:rPr>
            <w:noProof/>
            <w:webHidden/>
          </w:rPr>
          <w:fldChar w:fldCharType="begin"/>
        </w:r>
        <w:r>
          <w:rPr>
            <w:noProof/>
            <w:webHidden/>
          </w:rPr>
          <w:instrText xml:space="preserve"> PAGEREF _Toc500330376 \h </w:instrText>
        </w:r>
        <w:r>
          <w:rPr>
            <w:noProof/>
            <w:webHidden/>
          </w:rPr>
        </w:r>
        <w:r>
          <w:rPr>
            <w:noProof/>
            <w:webHidden/>
          </w:rPr>
          <w:fldChar w:fldCharType="separate"/>
        </w:r>
        <w:r>
          <w:rPr>
            <w:noProof/>
            <w:webHidden/>
          </w:rPr>
          <w:t>4</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77" w:history="1">
        <w:r w:rsidRPr="00DD5495">
          <w:rPr>
            <w:rStyle w:val="Hiperhivatkozs"/>
            <w:noProof/>
            <w:lang w:eastAsia="hu-HU"/>
          </w:rPr>
          <w:t>4. Az Egyetem vezető tisztséget betöltő polgárai</w:t>
        </w:r>
        <w:r>
          <w:rPr>
            <w:noProof/>
            <w:webHidden/>
          </w:rPr>
          <w:tab/>
        </w:r>
        <w:r>
          <w:rPr>
            <w:noProof/>
            <w:webHidden/>
          </w:rPr>
          <w:fldChar w:fldCharType="begin"/>
        </w:r>
        <w:r>
          <w:rPr>
            <w:noProof/>
            <w:webHidden/>
          </w:rPr>
          <w:instrText xml:space="preserve"> PAGEREF _Toc500330377 \h </w:instrText>
        </w:r>
        <w:r>
          <w:rPr>
            <w:noProof/>
            <w:webHidden/>
          </w:rPr>
        </w:r>
        <w:r>
          <w:rPr>
            <w:noProof/>
            <w:webHidden/>
          </w:rPr>
          <w:fldChar w:fldCharType="separate"/>
        </w:r>
        <w:r>
          <w:rPr>
            <w:noProof/>
            <w:webHidden/>
          </w:rPr>
          <w:t>7</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78" w:history="1">
        <w:r w:rsidRPr="00DD5495">
          <w:rPr>
            <w:rStyle w:val="Hiperhivatkozs"/>
            <w:noProof/>
            <w:lang w:eastAsia="hu-HU"/>
          </w:rPr>
          <w:t>5. Az Egyetem és szervezeti egységei döntéshozó testületeinek, bizottságainak tagjai</w:t>
        </w:r>
        <w:r>
          <w:rPr>
            <w:noProof/>
            <w:webHidden/>
          </w:rPr>
          <w:tab/>
        </w:r>
        <w:r>
          <w:rPr>
            <w:noProof/>
            <w:webHidden/>
          </w:rPr>
          <w:fldChar w:fldCharType="begin"/>
        </w:r>
        <w:r>
          <w:rPr>
            <w:noProof/>
            <w:webHidden/>
          </w:rPr>
          <w:instrText xml:space="preserve"> PAGEREF _Toc500330378 \h </w:instrText>
        </w:r>
        <w:r>
          <w:rPr>
            <w:noProof/>
            <w:webHidden/>
          </w:rPr>
        </w:r>
        <w:r>
          <w:rPr>
            <w:noProof/>
            <w:webHidden/>
          </w:rPr>
          <w:fldChar w:fldCharType="separate"/>
        </w:r>
        <w:r>
          <w:rPr>
            <w:noProof/>
            <w:webHidden/>
          </w:rPr>
          <w:t>8</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79" w:history="1">
        <w:r w:rsidRPr="00DD5495">
          <w:rPr>
            <w:rStyle w:val="Hiperhivatkozs"/>
            <w:noProof/>
            <w:lang w:eastAsia="hu-HU"/>
          </w:rPr>
          <w:t>6. Az Egyetemet és szervezeti egységeit képviselő egyetemi polgárok</w:t>
        </w:r>
        <w:r>
          <w:rPr>
            <w:noProof/>
            <w:webHidden/>
          </w:rPr>
          <w:tab/>
        </w:r>
        <w:r>
          <w:rPr>
            <w:noProof/>
            <w:webHidden/>
          </w:rPr>
          <w:fldChar w:fldCharType="begin"/>
        </w:r>
        <w:r>
          <w:rPr>
            <w:noProof/>
            <w:webHidden/>
          </w:rPr>
          <w:instrText xml:space="preserve"> PAGEREF _Toc500330379 \h </w:instrText>
        </w:r>
        <w:r>
          <w:rPr>
            <w:noProof/>
            <w:webHidden/>
          </w:rPr>
        </w:r>
        <w:r>
          <w:rPr>
            <w:noProof/>
            <w:webHidden/>
          </w:rPr>
          <w:fldChar w:fldCharType="separate"/>
        </w:r>
        <w:r>
          <w:rPr>
            <w:noProof/>
            <w:webHidden/>
          </w:rPr>
          <w:t>9</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80" w:history="1">
        <w:r w:rsidRPr="00DD5495">
          <w:rPr>
            <w:rStyle w:val="Hiperhivatkozs"/>
            <w:noProof/>
            <w:lang w:eastAsia="hu-HU"/>
          </w:rPr>
          <w:t>7. Hallgatókra vonatkozó etikai normák, jogok és kötelességek</w:t>
        </w:r>
        <w:r>
          <w:rPr>
            <w:noProof/>
            <w:webHidden/>
          </w:rPr>
          <w:tab/>
        </w:r>
        <w:r>
          <w:rPr>
            <w:noProof/>
            <w:webHidden/>
          </w:rPr>
          <w:fldChar w:fldCharType="begin"/>
        </w:r>
        <w:r>
          <w:rPr>
            <w:noProof/>
            <w:webHidden/>
          </w:rPr>
          <w:instrText xml:space="preserve"> PAGEREF _Toc500330380 \h </w:instrText>
        </w:r>
        <w:r>
          <w:rPr>
            <w:noProof/>
            <w:webHidden/>
          </w:rPr>
        </w:r>
        <w:r>
          <w:rPr>
            <w:noProof/>
            <w:webHidden/>
          </w:rPr>
          <w:fldChar w:fldCharType="separate"/>
        </w:r>
        <w:r>
          <w:rPr>
            <w:noProof/>
            <w:webHidden/>
          </w:rPr>
          <w:t>9</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81" w:history="1">
        <w:r w:rsidRPr="00DD5495">
          <w:rPr>
            <w:rStyle w:val="Hiperhivatkozs"/>
            <w:noProof/>
            <w:lang w:eastAsia="hu-HU"/>
          </w:rPr>
          <w:t>8. Oktatókra és kutatókra vonatkozó etikai normák, jogok és kötelességek</w:t>
        </w:r>
        <w:r>
          <w:rPr>
            <w:noProof/>
            <w:webHidden/>
          </w:rPr>
          <w:tab/>
        </w:r>
        <w:r>
          <w:rPr>
            <w:noProof/>
            <w:webHidden/>
          </w:rPr>
          <w:fldChar w:fldCharType="begin"/>
        </w:r>
        <w:r>
          <w:rPr>
            <w:noProof/>
            <w:webHidden/>
          </w:rPr>
          <w:instrText xml:space="preserve"> PAGEREF _Toc500330381 \h </w:instrText>
        </w:r>
        <w:r>
          <w:rPr>
            <w:noProof/>
            <w:webHidden/>
          </w:rPr>
        </w:r>
        <w:r>
          <w:rPr>
            <w:noProof/>
            <w:webHidden/>
          </w:rPr>
          <w:fldChar w:fldCharType="separate"/>
        </w:r>
        <w:r>
          <w:rPr>
            <w:noProof/>
            <w:webHidden/>
          </w:rPr>
          <w:t>11</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82" w:history="1">
        <w:r w:rsidRPr="00DD5495">
          <w:rPr>
            <w:rStyle w:val="Hiperhivatkozs"/>
            <w:noProof/>
            <w:lang w:eastAsia="hu-HU"/>
          </w:rPr>
          <w:t>9. Az Etikai Bizottság</w:t>
        </w:r>
        <w:r>
          <w:rPr>
            <w:noProof/>
            <w:webHidden/>
          </w:rPr>
          <w:tab/>
        </w:r>
        <w:r>
          <w:rPr>
            <w:noProof/>
            <w:webHidden/>
          </w:rPr>
          <w:fldChar w:fldCharType="begin"/>
        </w:r>
        <w:r>
          <w:rPr>
            <w:noProof/>
            <w:webHidden/>
          </w:rPr>
          <w:instrText xml:space="preserve"> PAGEREF _Toc500330382 \h </w:instrText>
        </w:r>
        <w:r>
          <w:rPr>
            <w:noProof/>
            <w:webHidden/>
          </w:rPr>
        </w:r>
        <w:r>
          <w:rPr>
            <w:noProof/>
            <w:webHidden/>
          </w:rPr>
          <w:fldChar w:fldCharType="separate"/>
        </w:r>
        <w:r>
          <w:rPr>
            <w:noProof/>
            <w:webHidden/>
          </w:rPr>
          <w:t>13</w:t>
        </w:r>
        <w:r>
          <w:rPr>
            <w:noProof/>
            <w:webHidden/>
          </w:rPr>
          <w:fldChar w:fldCharType="end"/>
        </w:r>
      </w:hyperlink>
    </w:p>
    <w:p w:rsidR="003E45E8" w:rsidRDefault="003E45E8">
      <w:pPr>
        <w:pStyle w:val="TJ1"/>
        <w:tabs>
          <w:tab w:val="right" w:leader="dot" w:pos="9062"/>
        </w:tabs>
        <w:rPr>
          <w:rFonts w:asciiTheme="minorHAnsi" w:eastAsiaTheme="minorEastAsia" w:hAnsiTheme="minorHAnsi" w:cstheme="minorBidi"/>
          <w:noProof/>
          <w:sz w:val="22"/>
          <w:lang w:eastAsia="hu-HU"/>
        </w:rPr>
      </w:pPr>
      <w:hyperlink w:anchor="_Toc500330383" w:history="1">
        <w:r w:rsidRPr="00DD5495">
          <w:rPr>
            <w:rStyle w:val="Hiperhivatkozs"/>
            <w:noProof/>
            <w:lang w:eastAsia="hu-HU"/>
          </w:rPr>
          <w:t>10. Záró rendelkezések</w:t>
        </w:r>
        <w:r>
          <w:rPr>
            <w:noProof/>
            <w:webHidden/>
          </w:rPr>
          <w:tab/>
        </w:r>
        <w:r>
          <w:rPr>
            <w:noProof/>
            <w:webHidden/>
          </w:rPr>
          <w:fldChar w:fldCharType="begin"/>
        </w:r>
        <w:r>
          <w:rPr>
            <w:noProof/>
            <w:webHidden/>
          </w:rPr>
          <w:instrText xml:space="preserve"> PAGEREF _Toc500330383 \h </w:instrText>
        </w:r>
        <w:r>
          <w:rPr>
            <w:noProof/>
            <w:webHidden/>
          </w:rPr>
        </w:r>
        <w:r>
          <w:rPr>
            <w:noProof/>
            <w:webHidden/>
          </w:rPr>
          <w:fldChar w:fldCharType="separate"/>
        </w:r>
        <w:r>
          <w:rPr>
            <w:noProof/>
            <w:webHidden/>
          </w:rPr>
          <w:t>14</w:t>
        </w:r>
        <w:r>
          <w:rPr>
            <w:noProof/>
            <w:webHidden/>
          </w:rPr>
          <w:fldChar w:fldCharType="end"/>
        </w:r>
      </w:hyperlink>
    </w:p>
    <w:p w:rsidR="003E45E8" w:rsidRDefault="003E45E8">
      <w:pPr>
        <w:pStyle w:val="TJ1"/>
        <w:tabs>
          <w:tab w:val="left" w:pos="440"/>
          <w:tab w:val="right" w:leader="dot" w:pos="9062"/>
        </w:tabs>
        <w:rPr>
          <w:rFonts w:asciiTheme="minorHAnsi" w:eastAsiaTheme="minorEastAsia" w:hAnsiTheme="minorHAnsi" w:cstheme="minorBidi"/>
          <w:noProof/>
          <w:sz w:val="22"/>
          <w:lang w:eastAsia="hu-HU"/>
        </w:rPr>
      </w:pPr>
      <w:hyperlink w:anchor="_Toc500330384" w:history="1">
        <w:r w:rsidRPr="00DD5495">
          <w:rPr>
            <w:rStyle w:val="Hiperhivatkozs"/>
            <w:noProof/>
          </w:rPr>
          <w:t>1.</w:t>
        </w:r>
        <w:r>
          <w:rPr>
            <w:rFonts w:asciiTheme="minorHAnsi" w:eastAsiaTheme="minorEastAsia" w:hAnsiTheme="minorHAnsi" w:cstheme="minorBidi"/>
            <w:noProof/>
            <w:sz w:val="22"/>
            <w:lang w:eastAsia="hu-HU"/>
          </w:rPr>
          <w:tab/>
        </w:r>
        <w:r w:rsidRPr="00DD5495">
          <w:rPr>
            <w:rStyle w:val="Hiperhivatkozs"/>
            <w:noProof/>
          </w:rPr>
          <w:t>sz. melléklet Megfélemlítéssel, Bántalmazással és Zaklatással Kapcsolatos Irányelvek</w:t>
        </w:r>
        <w:r>
          <w:rPr>
            <w:noProof/>
            <w:webHidden/>
          </w:rPr>
          <w:tab/>
        </w:r>
        <w:r>
          <w:rPr>
            <w:noProof/>
            <w:webHidden/>
          </w:rPr>
          <w:fldChar w:fldCharType="begin"/>
        </w:r>
        <w:r>
          <w:rPr>
            <w:noProof/>
            <w:webHidden/>
          </w:rPr>
          <w:instrText xml:space="preserve"> PAGEREF _Toc500330384 \h </w:instrText>
        </w:r>
        <w:r>
          <w:rPr>
            <w:noProof/>
            <w:webHidden/>
          </w:rPr>
        </w:r>
        <w:r>
          <w:rPr>
            <w:noProof/>
            <w:webHidden/>
          </w:rPr>
          <w:fldChar w:fldCharType="separate"/>
        </w:r>
        <w:r>
          <w:rPr>
            <w:noProof/>
            <w:webHidden/>
          </w:rPr>
          <w:t>15</w:t>
        </w:r>
        <w:r>
          <w:rPr>
            <w:noProof/>
            <w:webHidden/>
          </w:rPr>
          <w:fldChar w:fldCharType="end"/>
        </w:r>
      </w:hyperlink>
    </w:p>
    <w:p w:rsidR="00190553" w:rsidRPr="00414E6B" w:rsidRDefault="00190553" w:rsidP="005C65F9">
      <w:pPr>
        <w:spacing w:before="120" w:after="120" w:line="23" w:lineRule="atLeast"/>
        <w:rPr>
          <w:rFonts w:cs="Times New Roman"/>
        </w:rPr>
      </w:pPr>
      <w:r w:rsidRPr="00414E6B">
        <w:rPr>
          <w:rFonts w:cs="Times New Roman"/>
          <w:b/>
          <w:bCs/>
        </w:rPr>
        <w:fldChar w:fldCharType="end"/>
      </w:r>
    </w:p>
    <w:p w:rsidR="004121DB" w:rsidRPr="00414E6B" w:rsidRDefault="004121D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br w:type="page"/>
      </w:r>
    </w:p>
    <w:p w:rsidR="003C3159" w:rsidRPr="00414E6B" w:rsidRDefault="003C3159" w:rsidP="005C65F9">
      <w:pPr>
        <w:pStyle w:val="Cmsor1"/>
        <w:spacing w:before="120" w:after="120" w:line="23" w:lineRule="atLeast"/>
        <w:jc w:val="center"/>
        <w:rPr>
          <w:rFonts w:ascii="Times New Roman" w:hAnsi="Times New Roman"/>
          <w:lang w:eastAsia="hu-HU"/>
        </w:rPr>
      </w:pPr>
      <w:bookmarkStart w:id="1" w:name="_Toc500330374"/>
      <w:r w:rsidRPr="00414E6B">
        <w:rPr>
          <w:rFonts w:ascii="Times New Roman" w:hAnsi="Times New Roman"/>
          <w:lang w:eastAsia="hu-HU"/>
        </w:rPr>
        <w:lastRenderedPageBreak/>
        <w:t xml:space="preserve">1. </w:t>
      </w:r>
      <w:r w:rsidR="00456CC6" w:rsidRPr="00414E6B">
        <w:rPr>
          <w:rFonts w:ascii="Times New Roman" w:hAnsi="Times New Roman"/>
          <w:lang w:eastAsia="hu-HU"/>
        </w:rPr>
        <w:t>Az Etikai Kódex célja és hatálya</w:t>
      </w:r>
      <w:bookmarkEnd w:id="1"/>
    </w:p>
    <w:p w:rsidR="004121DB" w:rsidRPr="00414E6B" w:rsidRDefault="004121DB"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1.§</w:t>
      </w:r>
    </w:p>
    <w:p w:rsidR="00690EB4" w:rsidRDefault="004121DB" w:rsidP="00690EB4">
      <w:pPr>
        <w:pStyle w:val="Listaszerbekezds"/>
        <w:spacing w:before="120" w:after="120" w:line="23" w:lineRule="atLeast"/>
        <w:ind w:left="0"/>
        <w:jc w:val="both"/>
        <w:rPr>
          <w:rFonts w:eastAsia="Times New Roman" w:cs="Times New Roman"/>
          <w:szCs w:val="24"/>
          <w:lang w:eastAsia="hu-HU"/>
        </w:rPr>
      </w:pPr>
      <w:r w:rsidRPr="00414E6B">
        <w:rPr>
          <w:rFonts w:eastAsia="Times New Roman" w:cs="Times New Roman"/>
          <w:szCs w:val="24"/>
          <w:lang w:eastAsia="hu-HU"/>
        </w:rPr>
        <w:t>(1)</w:t>
      </w:r>
      <w:r w:rsidR="005F4BAD">
        <w:rPr>
          <w:rFonts w:eastAsia="Times New Roman" w:cs="Times New Roman"/>
          <w:szCs w:val="24"/>
          <w:lang w:eastAsia="hu-HU"/>
        </w:rPr>
        <w:t xml:space="preserve"> Az Állatorvostudományi </w:t>
      </w:r>
      <w:r w:rsidR="00800976" w:rsidRPr="00414E6B">
        <w:rPr>
          <w:rFonts w:eastAsia="Times New Roman" w:cs="Times New Roman"/>
          <w:szCs w:val="24"/>
          <w:lang w:eastAsia="hu-HU"/>
        </w:rPr>
        <w:t>Egyetem (továbbiakban: Egyetem) Etikai Kódexe</w:t>
      </w:r>
      <w:r w:rsidR="00500406" w:rsidRPr="00414E6B">
        <w:rPr>
          <w:rFonts w:eastAsia="Times New Roman" w:cs="Times New Roman"/>
          <w:szCs w:val="24"/>
          <w:lang w:eastAsia="hu-HU"/>
        </w:rPr>
        <w:t xml:space="preserve"> </w:t>
      </w:r>
      <w:r w:rsidR="00456CC6" w:rsidRPr="00414E6B">
        <w:rPr>
          <w:rFonts w:eastAsia="Times New Roman" w:cs="Times New Roman"/>
          <w:szCs w:val="24"/>
          <w:lang w:eastAsia="hu-HU"/>
        </w:rPr>
        <w:t xml:space="preserve">(továbbiakban: Kódex) </w:t>
      </w:r>
      <w:r w:rsidR="00500406" w:rsidRPr="00414E6B">
        <w:rPr>
          <w:rFonts w:eastAsia="Times New Roman" w:cs="Times New Roman"/>
          <w:szCs w:val="24"/>
          <w:lang w:eastAsia="hu-HU"/>
        </w:rPr>
        <w:t xml:space="preserve">emberi és szakmai magatartási normák gyűjteménye, </w:t>
      </w:r>
      <w:r w:rsidR="00800976" w:rsidRPr="00414E6B">
        <w:rPr>
          <w:rFonts w:eastAsia="Times New Roman" w:cs="Times New Roman"/>
          <w:szCs w:val="24"/>
          <w:lang w:eastAsia="hu-HU"/>
        </w:rPr>
        <w:t xml:space="preserve">az Egyetem </w:t>
      </w:r>
      <w:r w:rsidR="00500406" w:rsidRPr="00414E6B">
        <w:rPr>
          <w:rFonts w:eastAsia="Times New Roman" w:cs="Times New Roman"/>
          <w:szCs w:val="24"/>
          <w:lang w:eastAsia="hu-HU"/>
        </w:rPr>
        <w:t>önként vállalt értékrendje</w:t>
      </w:r>
      <w:r w:rsidR="00EE3377" w:rsidRPr="00414E6B">
        <w:rPr>
          <w:rFonts w:eastAsia="Times New Roman" w:cs="Times New Roman"/>
          <w:szCs w:val="24"/>
          <w:lang w:eastAsia="hu-HU"/>
        </w:rPr>
        <w:t>.</w:t>
      </w:r>
      <w:r w:rsidR="00500406" w:rsidRPr="00414E6B">
        <w:rPr>
          <w:rFonts w:eastAsia="Times New Roman" w:cs="Times New Roman"/>
          <w:szCs w:val="24"/>
        </w:rPr>
        <w:t xml:space="preserve"> </w:t>
      </w:r>
    </w:p>
    <w:p w:rsidR="00800976" w:rsidRPr="00414E6B" w:rsidRDefault="00800976" w:rsidP="005C65F9">
      <w:pPr>
        <w:spacing w:before="120" w:after="120" w:line="23" w:lineRule="atLeast"/>
        <w:jc w:val="both"/>
        <w:rPr>
          <w:rFonts w:eastAsia="Times New Roman" w:cs="Times New Roman"/>
          <w:szCs w:val="24"/>
          <w:lang w:eastAsia="hu-HU"/>
        </w:rPr>
      </w:pPr>
    </w:p>
    <w:p w:rsidR="00303D5C" w:rsidRPr="00414E6B" w:rsidRDefault="004121D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(2) A Kódex hatálya </w:t>
      </w:r>
      <w:r w:rsidR="00CE3B28" w:rsidRPr="00414E6B">
        <w:rPr>
          <w:rFonts w:eastAsia="Times New Roman" w:cs="Times New Roman"/>
          <w:szCs w:val="24"/>
          <w:lang w:eastAsia="hu-HU"/>
        </w:rPr>
        <w:t>kiterjed</w:t>
      </w:r>
      <w:r w:rsidR="00303D5C" w:rsidRPr="00414E6B">
        <w:rPr>
          <w:rFonts w:eastAsia="Times New Roman" w:cs="Times New Roman"/>
          <w:szCs w:val="24"/>
          <w:lang w:eastAsia="hu-HU"/>
        </w:rPr>
        <w:t xml:space="preserve"> az </w:t>
      </w:r>
      <w:r w:rsidR="00570AD2" w:rsidRPr="00414E6B">
        <w:rPr>
          <w:rFonts w:cs="Times New Roman"/>
        </w:rPr>
        <w:t>E</w:t>
      </w:r>
      <w:r w:rsidR="00303D5C" w:rsidRPr="00414E6B">
        <w:rPr>
          <w:rFonts w:cs="Times New Roman"/>
        </w:rPr>
        <w:t xml:space="preserve">gyetemmel </w:t>
      </w:r>
      <w:r w:rsidR="00A35FB5">
        <w:rPr>
          <w:rFonts w:cs="Times New Roman"/>
        </w:rPr>
        <w:t>közalkalmazotti</w:t>
      </w:r>
      <w:r w:rsidR="00A35FB5" w:rsidRPr="00414E6B">
        <w:rPr>
          <w:rFonts w:cs="Times New Roman"/>
        </w:rPr>
        <w:t xml:space="preserve"> </w:t>
      </w:r>
      <w:r w:rsidR="00303D5C" w:rsidRPr="00414E6B">
        <w:rPr>
          <w:rFonts w:cs="Times New Roman"/>
        </w:rPr>
        <w:t>és hallgatói jo</w:t>
      </w:r>
      <w:r w:rsidR="008B5BCA" w:rsidRPr="00414E6B">
        <w:rPr>
          <w:rFonts w:cs="Times New Roman"/>
        </w:rPr>
        <w:t>gviszonyt létesítő</w:t>
      </w:r>
      <w:r w:rsidR="00303D5C" w:rsidRPr="00414E6B">
        <w:rPr>
          <w:rFonts w:cs="Times New Roman"/>
        </w:rPr>
        <w:t xml:space="preserve"> személyek</w:t>
      </w:r>
      <w:r w:rsidR="00CE3B28" w:rsidRPr="00414E6B">
        <w:rPr>
          <w:rFonts w:cs="Times New Roman"/>
        </w:rPr>
        <w:t>re</w:t>
      </w:r>
      <w:r w:rsidRPr="00414E6B">
        <w:rPr>
          <w:rFonts w:eastAsia="Times New Roman" w:cs="Times New Roman"/>
          <w:szCs w:val="24"/>
          <w:lang w:eastAsia="hu-HU"/>
        </w:rPr>
        <w:t xml:space="preserve"> </w:t>
      </w:r>
      <w:r w:rsidR="00F76922" w:rsidRPr="00414E6B">
        <w:rPr>
          <w:rFonts w:eastAsia="Times New Roman" w:cs="Times New Roman"/>
          <w:szCs w:val="24"/>
          <w:lang w:eastAsia="hu-HU"/>
        </w:rPr>
        <w:t>(továbbiakban</w:t>
      </w:r>
      <w:r w:rsidR="00CE3B28" w:rsidRPr="00414E6B">
        <w:rPr>
          <w:rFonts w:eastAsia="Times New Roman" w:cs="Times New Roman"/>
          <w:szCs w:val="24"/>
          <w:lang w:eastAsia="hu-HU"/>
        </w:rPr>
        <w:t>:</w:t>
      </w:r>
      <w:r w:rsidR="00F76922" w:rsidRPr="00414E6B">
        <w:rPr>
          <w:rFonts w:eastAsia="Times New Roman" w:cs="Times New Roman"/>
          <w:szCs w:val="24"/>
          <w:lang w:eastAsia="hu-HU"/>
        </w:rPr>
        <w:t xml:space="preserve"> egyetemi polgárok</w:t>
      </w:r>
      <w:r w:rsidR="00B2053E">
        <w:rPr>
          <w:rFonts w:eastAsia="Times New Roman" w:cs="Times New Roman"/>
          <w:szCs w:val="24"/>
          <w:lang w:eastAsia="hu-HU"/>
        </w:rPr>
        <w:t>ra).</w:t>
      </w:r>
      <w:r w:rsidR="00CE3B28" w:rsidRPr="00414E6B">
        <w:rPr>
          <w:rFonts w:eastAsia="Times New Roman" w:cs="Times New Roman"/>
          <w:szCs w:val="24"/>
          <w:lang w:eastAsia="hu-HU"/>
        </w:rPr>
        <w:t xml:space="preserve"> </w:t>
      </w:r>
    </w:p>
    <w:p w:rsidR="008B5BCA" w:rsidRPr="00414E6B" w:rsidRDefault="004B79D0"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(3) </w:t>
      </w:r>
      <w:r w:rsidR="008B5BCA" w:rsidRPr="00414E6B">
        <w:rPr>
          <w:rFonts w:eastAsia="Times New Roman" w:cs="Times New Roman"/>
          <w:szCs w:val="24"/>
          <w:lang w:eastAsia="hu-HU"/>
        </w:rPr>
        <w:t>A</w:t>
      </w:r>
      <w:r w:rsidR="003A3C92" w:rsidRPr="00414E6B">
        <w:rPr>
          <w:rFonts w:eastAsia="Times New Roman" w:cs="Times New Roman"/>
          <w:szCs w:val="24"/>
          <w:lang w:eastAsia="hu-HU"/>
        </w:rPr>
        <w:t xml:space="preserve"> Kódex </w:t>
      </w:r>
      <w:r w:rsidR="009475D8">
        <w:rPr>
          <w:rFonts w:eastAsia="Times New Roman" w:cs="Times New Roman"/>
          <w:szCs w:val="24"/>
          <w:lang w:eastAsia="hu-HU"/>
        </w:rPr>
        <w:t>szerint</w:t>
      </w:r>
      <w:r w:rsidR="00B64AC1" w:rsidRPr="00414E6B">
        <w:rPr>
          <w:rFonts w:eastAsia="Times New Roman" w:cs="Times New Roman"/>
          <w:szCs w:val="24"/>
          <w:lang w:eastAsia="hu-HU"/>
        </w:rPr>
        <w:t xml:space="preserve"> etikus magatartás </w:t>
      </w:r>
      <w:r w:rsidR="009475D8">
        <w:rPr>
          <w:rFonts w:eastAsia="Times New Roman" w:cs="Times New Roman"/>
          <w:szCs w:val="24"/>
          <w:lang w:eastAsia="hu-HU"/>
        </w:rPr>
        <w:t xml:space="preserve">az </w:t>
      </w:r>
      <w:r w:rsidR="003A3C92" w:rsidRPr="00414E6B">
        <w:rPr>
          <w:rFonts w:eastAsia="Times New Roman" w:cs="Times New Roman"/>
          <w:szCs w:val="24"/>
          <w:lang w:eastAsia="hu-HU"/>
        </w:rPr>
        <w:t>olyan</w:t>
      </w:r>
      <w:r w:rsidR="00F84E51" w:rsidRPr="00414E6B">
        <w:rPr>
          <w:rFonts w:eastAsia="Times New Roman" w:cs="Times New Roman"/>
          <w:szCs w:val="24"/>
          <w:lang w:eastAsia="hu-HU"/>
        </w:rPr>
        <w:t xml:space="preserve"> </w:t>
      </w:r>
      <w:r w:rsidR="003A3C92" w:rsidRPr="00414E6B">
        <w:rPr>
          <w:rFonts w:eastAsia="Times New Roman" w:cs="Times New Roman"/>
          <w:szCs w:val="24"/>
          <w:lang w:eastAsia="hu-HU"/>
        </w:rPr>
        <w:t>viselkedés, véleménynyilvánítás, hozzáállás</w:t>
      </w:r>
      <w:r w:rsidR="00B64AC1" w:rsidRPr="00414E6B">
        <w:rPr>
          <w:rFonts w:eastAsia="Times New Roman" w:cs="Times New Roman"/>
          <w:szCs w:val="24"/>
          <w:lang w:eastAsia="hu-HU"/>
        </w:rPr>
        <w:t>, amely</w:t>
      </w:r>
    </w:p>
    <w:p w:rsidR="008B5BCA" w:rsidRPr="00414E6B" w:rsidRDefault="008B5BCA" w:rsidP="005C65F9">
      <w:pPr>
        <w:pStyle w:val="Listaszerbekezds"/>
        <w:numPr>
          <w:ilvl w:val="0"/>
          <w:numId w:val="15"/>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növeli a </w:t>
      </w:r>
      <w:r w:rsidR="00F76922" w:rsidRPr="00414E6B">
        <w:rPr>
          <w:rFonts w:eastAsia="Times New Roman" w:cs="Times New Roman"/>
          <w:szCs w:val="24"/>
          <w:lang w:eastAsia="hu-HU"/>
        </w:rPr>
        <w:t xml:space="preserve">partnerek, </w:t>
      </w:r>
      <w:r w:rsidRPr="00414E6B">
        <w:rPr>
          <w:rFonts w:eastAsia="Times New Roman" w:cs="Times New Roman"/>
          <w:szCs w:val="24"/>
          <w:lang w:eastAsia="hu-HU"/>
        </w:rPr>
        <w:t>ügyfelek bizalmát a</w:t>
      </w:r>
      <w:r w:rsidR="00F76922" w:rsidRPr="00414E6B">
        <w:rPr>
          <w:rFonts w:eastAsia="Times New Roman" w:cs="Times New Roman"/>
          <w:szCs w:val="24"/>
          <w:lang w:eastAsia="hu-HU"/>
        </w:rPr>
        <w:t>z Egyetem</w:t>
      </w:r>
      <w:r w:rsidRPr="00414E6B">
        <w:rPr>
          <w:rFonts w:eastAsia="Times New Roman" w:cs="Times New Roman"/>
          <w:szCs w:val="24"/>
          <w:lang w:eastAsia="hu-HU"/>
        </w:rPr>
        <w:t xml:space="preserve"> iránt, </w:t>
      </w:r>
    </w:p>
    <w:p w:rsidR="008B5BCA" w:rsidRPr="00414E6B" w:rsidRDefault="00406822" w:rsidP="005C65F9">
      <w:pPr>
        <w:pStyle w:val="Listaszerbekezds"/>
        <w:numPr>
          <w:ilvl w:val="0"/>
          <w:numId w:val="15"/>
        </w:numPr>
        <w:spacing w:before="120" w:after="120" w:line="23" w:lineRule="atLeast"/>
        <w:contextualSpacing w:val="0"/>
        <w:jc w:val="both"/>
        <w:rPr>
          <w:rFonts w:eastAsia="Times New Roman" w:cs="Times New Roman"/>
          <w:szCs w:val="24"/>
          <w:lang w:eastAsia="hu-HU"/>
        </w:rPr>
      </w:pPr>
      <w:r>
        <w:rPr>
          <w:rFonts w:eastAsia="Times New Roman" w:cs="Times New Roman"/>
          <w:szCs w:val="24"/>
          <w:lang w:eastAsia="hu-HU"/>
        </w:rPr>
        <w:t>erősíti az egyetem jó hírnevét;</w:t>
      </w:r>
    </w:p>
    <w:p w:rsidR="003A3C92" w:rsidRPr="00481089" w:rsidRDefault="003A3C92" w:rsidP="005C65F9">
      <w:pPr>
        <w:pStyle w:val="Listaszerbekezds"/>
        <w:numPr>
          <w:ilvl w:val="0"/>
          <w:numId w:val="15"/>
        </w:numPr>
        <w:spacing w:before="120" w:after="120" w:line="23" w:lineRule="atLeast"/>
        <w:contextualSpacing w:val="0"/>
        <w:rPr>
          <w:rFonts w:eastAsia="Times New Roman" w:cs="Times New Roman"/>
          <w:szCs w:val="24"/>
          <w:lang w:eastAsia="hu-HU"/>
        </w:rPr>
      </w:pPr>
      <w:r w:rsidRPr="00481089">
        <w:rPr>
          <w:rFonts w:eastAsia="Times New Roman" w:cs="Times New Roman"/>
          <w:szCs w:val="24"/>
          <w:lang w:eastAsia="hu-HU"/>
        </w:rPr>
        <w:t xml:space="preserve">segíti a </w:t>
      </w:r>
      <w:r w:rsidR="00B64AC1" w:rsidRPr="00481089">
        <w:rPr>
          <w:rFonts w:eastAsia="Times New Roman" w:cs="Times New Roman"/>
          <w:szCs w:val="24"/>
          <w:lang w:eastAsia="hu-HU"/>
        </w:rPr>
        <w:t xml:space="preserve">felsőoktatási, kutatási </w:t>
      </w:r>
      <w:r w:rsidR="009475D8" w:rsidRPr="00481089">
        <w:rPr>
          <w:rFonts w:eastAsia="Times New Roman" w:cs="Times New Roman"/>
          <w:szCs w:val="24"/>
          <w:lang w:eastAsia="hu-HU"/>
        </w:rPr>
        <w:t xml:space="preserve">tevékenység </w:t>
      </w:r>
      <w:r w:rsidRPr="00481089">
        <w:rPr>
          <w:rFonts w:eastAsia="Times New Roman" w:cs="Times New Roman"/>
          <w:szCs w:val="24"/>
          <w:lang w:eastAsia="hu-HU"/>
        </w:rPr>
        <w:t>tisztaságá</w:t>
      </w:r>
      <w:r w:rsidR="009475D8" w:rsidRPr="00481089">
        <w:rPr>
          <w:rFonts w:eastAsia="Times New Roman" w:cs="Times New Roman"/>
          <w:szCs w:val="24"/>
          <w:lang w:eastAsia="hu-HU"/>
        </w:rPr>
        <w:t xml:space="preserve">t. </w:t>
      </w:r>
    </w:p>
    <w:p w:rsidR="008B5BCA" w:rsidRPr="00414E6B" w:rsidRDefault="00F37D20"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(4) </w:t>
      </w:r>
      <w:r w:rsidR="008B5BCA" w:rsidRPr="00414E6B">
        <w:rPr>
          <w:rFonts w:eastAsia="Times New Roman" w:cs="Times New Roman"/>
          <w:szCs w:val="24"/>
          <w:lang w:eastAsia="hu-HU"/>
        </w:rPr>
        <w:t xml:space="preserve">Az etikai normák </w:t>
      </w:r>
      <w:r w:rsidR="00C260D9" w:rsidRPr="00414E6B">
        <w:rPr>
          <w:rFonts w:eastAsia="Times New Roman" w:cs="Times New Roman"/>
          <w:szCs w:val="24"/>
          <w:lang w:eastAsia="hu-HU"/>
        </w:rPr>
        <w:t xml:space="preserve">célja </w:t>
      </w:r>
      <w:r w:rsidR="008B5BCA" w:rsidRPr="00414E6B">
        <w:rPr>
          <w:rFonts w:eastAsia="Times New Roman" w:cs="Times New Roman"/>
          <w:szCs w:val="24"/>
          <w:lang w:eastAsia="hu-HU"/>
        </w:rPr>
        <w:t>a</w:t>
      </w:r>
      <w:r w:rsidR="00C260D9" w:rsidRPr="00414E6B">
        <w:rPr>
          <w:rFonts w:eastAsia="Times New Roman" w:cs="Times New Roman"/>
          <w:szCs w:val="24"/>
          <w:lang w:eastAsia="hu-HU"/>
        </w:rPr>
        <w:t>z</w:t>
      </w:r>
      <w:r w:rsidR="008B5BCA" w:rsidRPr="00414E6B">
        <w:rPr>
          <w:rFonts w:eastAsia="Times New Roman" w:cs="Times New Roman"/>
          <w:szCs w:val="24"/>
          <w:lang w:eastAsia="hu-HU"/>
        </w:rPr>
        <w:t xml:space="preserve"> </w:t>
      </w:r>
      <w:r w:rsidRPr="00414E6B">
        <w:rPr>
          <w:rFonts w:eastAsia="Times New Roman" w:cs="Times New Roman"/>
          <w:szCs w:val="24"/>
          <w:lang w:eastAsia="hu-HU"/>
        </w:rPr>
        <w:t>Egyetem</w:t>
      </w:r>
      <w:r w:rsidR="00C260D9" w:rsidRPr="00414E6B">
        <w:rPr>
          <w:rFonts w:eastAsia="Times New Roman" w:cs="Times New Roman"/>
          <w:szCs w:val="24"/>
          <w:lang w:eastAsia="hu-HU"/>
        </w:rPr>
        <w:t>en belül</w:t>
      </w:r>
      <w:r w:rsidR="008B5BCA" w:rsidRPr="00414E6B">
        <w:rPr>
          <w:rFonts w:eastAsia="Times New Roman" w:cs="Times New Roman"/>
          <w:szCs w:val="24"/>
          <w:lang w:eastAsia="hu-HU"/>
        </w:rPr>
        <w:t xml:space="preserve"> és a</w:t>
      </w:r>
      <w:r w:rsidRPr="00414E6B">
        <w:rPr>
          <w:rFonts w:eastAsia="Times New Roman" w:cs="Times New Roman"/>
          <w:szCs w:val="24"/>
          <w:lang w:eastAsia="hu-HU"/>
        </w:rPr>
        <w:t>z</w:t>
      </w:r>
      <w:r w:rsidR="008B5BCA" w:rsidRPr="00414E6B">
        <w:rPr>
          <w:rFonts w:eastAsia="Times New Roman" w:cs="Times New Roman"/>
          <w:szCs w:val="24"/>
          <w:lang w:eastAsia="hu-HU"/>
        </w:rPr>
        <w:t xml:space="preserve"> </w:t>
      </w:r>
      <w:r w:rsidRPr="00414E6B">
        <w:rPr>
          <w:rFonts w:eastAsia="Times New Roman" w:cs="Times New Roman"/>
          <w:szCs w:val="24"/>
          <w:lang w:eastAsia="hu-HU"/>
        </w:rPr>
        <w:t>Egyetem</w:t>
      </w:r>
      <w:r w:rsidR="008B5BCA" w:rsidRPr="00414E6B">
        <w:rPr>
          <w:rFonts w:eastAsia="Times New Roman" w:cs="Times New Roman"/>
          <w:szCs w:val="24"/>
          <w:lang w:eastAsia="hu-HU"/>
        </w:rPr>
        <w:t xml:space="preserve"> képviseletében </w:t>
      </w:r>
      <w:r w:rsidR="00C260D9" w:rsidRPr="00414E6B">
        <w:rPr>
          <w:rFonts w:eastAsia="Times New Roman" w:cs="Times New Roman"/>
          <w:szCs w:val="24"/>
          <w:lang w:eastAsia="hu-HU"/>
        </w:rPr>
        <w:t>a partnerek iránt</w:t>
      </w:r>
      <w:r w:rsidR="008B5BCA" w:rsidRPr="00414E6B">
        <w:rPr>
          <w:rFonts w:eastAsia="Times New Roman" w:cs="Times New Roman"/>
          <w:szCs w:val="24"/>
          <w:lang w:eastAsia="hu-HU"/>
        </w:rPr>
        <w:t xml:space="preserve"> megjelenő bizalom, megbízhatóság, hitelesség, tisztesség, tárgyilagosság és pártatlanság megteremtése</w:t>
      </w:r>
      <w:r w:rsidR="007675EE" w:rsidRPr="00414E6B">
        <w:rPr>
          <w:rFonts w:eastAsia="Times New Roman" w:cs="Times New Roman"/>
          <w:szCs w:val="24"/>
          <w:lang w:eastAsia="hu-HU"/>
        </w:rPr>
        <w:t xml:space="preserve">, </w:t>
      </w:r>
      <w:r w:rsidR="008B5BCA" w:rsidRPr="00414E6B">
        <w:rPr>
          <w:rFonts w:eastAsia="Times New Roman" w:cs="Times New Roman"/>
          <w:szCs w:val="24"/>
          <w:lang w:eastAsia="hu-HU"/>
        </w:rPr>
        <w:t>a</w:t>
      </w:r>
      <w:r w:rsidR="007675EE" w:rsidRPr="00414E6B">
        <w:rPr>
          <w:rFonts w:eastAsia="Times New Roman" w:cs="Times New Roman"/>
          <w:szCs w:val="24"/>
          <w:lang w:eastAsia="hu-HU"/>
        </w:rPr>
        <w:t>z Egyetem</w:t>
      </w:r>
      <w:r w:rsidR="008B5BCA" w:rsidRPr="00414E6B">
        <w:rPr>
          <w:rFonts w:eastAsia="Times New Roman" w:cs="Times New Roman"/>
          <w:szCs w:val="24"/>
          <w:lang w:eastAsia="hu-HU"/>
        </w:rPr>
        <w:t xml:space="preserve"> működése során kialakult szervezeti érték</w:t>
      </w:r>
      <w:r w:rsidR="000B74C4" w:rsidRPr="00414E6B">
        <w:rPr>
          <w:rFonts w:eastAsia="Times New Roman" w:cs="Times New Roman"/>
          <w:szCs w:val="24"/>
          <w:lang w:eastAsia="hu-HU"/>
        </w:rPr>
        <w:t>rend</w:t>
      </w:r>
      <w:r w:rsidR="008B5BCA" w:rsidRPr="00414E6B">
        <w:rPr>
          <w:rFonts w:eastAsia="Times New Roman" w:cs="Times New Roman"/>
          <w:szCs w:val="24"/>
          <w:lang w:eastAsia="hu-HU"/>
        </w:rPr>
        <w:t xml:space="preserve"> és a munkakultúr</w:t>
      </w:r>
      <w:r w:rsidR="007675EE" w:rsidRPr="00414E6B">
        <w:rPr>
          <w:rFonts w:eastAsia="Times New Roman" w:cs="Times New Roman"/>
          <w:szCs w:val="24"/>
          <w:lang w:eastAsia="hu-HU"/>
        </w:rPr>
        <w:t>a</w:t>
      </w:r>
      <w:r w:rsidR="008B5BCA" w:rsidRPr="00414E6B">
        <w:rPr>
          <w:rFonts w:eastAsia="Times New Roman" w:cs="Times New Roman"/>
          <w:szCs w:val="24"/>
          <w:lang w:eastAsia="hu-HU"/>
        </w:rPr>
        <w:t xml:space="preserve"> megőr</w:t>
      </w:r>
      <w:r w:rsidR="007675EE" w:rsidRPr="00414E6B">
        <w:rPr>
          <w:rFonts w:eastAsia="Times New Roman" w:cs="Times New Roman"/>
          <w:szCs w:val="24"/>
          <w:lang w:eastAsia="hu-HU"/>
        </w:rPr>
        <w:t xml:space="preserve">zése, az egyetemi polgárok </w:t>
      </w:r>
      <w:r w:rsidR="008B5BCA" w:rsidRPr="00414E6B">
        <w:rPr>
          <w:rFonts w:eastAsia="Times New Roman" w:cs="Times New Roman"/>
          <w:szCs w:val="24"/>
          <w:lang w:eastAsia="hu-HU"/>
        </w:rPr>
        <w:t>egységes magatartásá</w:t>
      </w:r>
      <w:r w:rsidR="007675EE" w:rsidRPr="00414E6B">
        <w:rPr>
          <w:rFonts w:eastAsia="Times New Roman" w:cs="Times New Roman"/>
          <w:szCs w:val="24"/>
          <w:lang w:eastAsia="hu-HU"/>
        </w:rPr>
        <w:t>nak</w:t>
      </w:r>
      <w:r w:rsidR="008B5BCA" w:rsidRPr="00414E6B">
        <w:rPr>
          <w:rFonts w:eastAsia="Times New Roman" w:cs="Times New Roman"/>
          <w:szCs w:val="24"/>
          <w:lang w:eastAsia="hu-HU"/>
        </w:rPr>
        <w:t xml:space="preserve"> támoga</w:t>
      </w:r>
      <w:r w:rsidR="007675EE" w:rsidRPr="00414E6B">
        <w:rPr>
          <w:rFonts w:eastAsia="Times New Roman" w:cs="Times New Roman"/>
          <w:szCs w:val="24"/>
          <w:lang w:eastAsia="hu-HU"/>
        </w:rPr>
        <w:t>tás</w:t>
      </w:r>
      <w:r w:rsidR="008B5BCA" w:rsidRPr="00414E6B">
        <w:rPr>
          <w:rFonts w:eastAsia="Times New Roman" w:cs="Times New Roman"/>
          <w:szCs w:val="24"/>
          <w:lang w:eastAsia="hu-HU"/>
        </w:rPr>
        <w:t>a, a kialakult pozitív kép, összetartozás, az egymás iránti felelősség, a biztonságérzet</w:t>
      </w:r>
      <w:r w:rsidR="000B74C4" w:rsidRPr="00414E6B">
        <w:rPr>
          <w:rFonts w:eastAsia="Times New Roman" w:cs="Times New Roman"/>
          <w:szCs w:val="24"/>
          <w:lang w:eastAsia="hu-HU"/>
        </w:rPr>
        <w:t xml:space="preserve"> erősítése</w:t>
      </w:r>
      <w:r w:rsidR="008B5BCA" w:rsidRPr="00414E6B">
        <w:rPr>
          <w:rFonts w:eastAsia="Times New Roman" w:cs="Times New Roman"/>
          <w:szCs w:val="24"/>
          <w:lang w:eastAsia="hu-HU"/>
        </w:rPr>
        <w:t>.</w:t>
      </w:r>
      <w:r w:rsidR="000A4B93" w:rsidRPr="00414E6B">
        <w:rPr>
          <w:rFonts w:eastAsia="Times New Roman" w:cs="Times New Roman"/>
          <w:szCs w:val="24"/>
          <w:lang w:eastAsia="hu-HU"/>
        </w:rPr>
        <w:t xml:space="preserve"> </w:t>
      </w:r>
      <w:r w:rsidR="00CF46F5" w:rsidRPr="00414E6B">
        <w:rPr>
          <w:rFonts w:eastAsia="Times New Roman" w:cs="Times New Roman"/>
          <w:szCs w:val="24"/>
          <w:lang w:eastAsia="hu-HU"/>
        </w:rPr>
        <w:t>Az e</w:t>
      </w:r>
      <w:r w:rsidR="000A4B93" w:rsidRPr="00414E6B">
        <w:rPr>
          <w:rFonts w:eastAsia="Times New Roman" w:cs="Times New Roman"/>
          <w:szCs w:val="24"/>
          <w:lang w:eastAsia="hu-HU"/>
        </w:rPr>
        <w:t xml:space="preserve">tikai normáknak ki kell terjednie </w:t>
      </w:r>
    </w:p>
    <w:p w:rsidR="000A4B93" w:rsidRPr="00414E6B" w:rsidRDefault="000A4B93" w:rsidP="005C65F9">
      <w:pPr>
        <w:numPr>
          <w:ilvl w:val="0"/>
          <w:numId w:val="15"/>
        </w:numPr>
        <w:spacing w:before="120" w:after="120" w:line="23" w:lineRule="atLeast"/>
        <w:ind w:left="714" w:hanging="357"/>
        <w:jc w:val="both"/>
        <w:rPr>
          <w:rFonts w:eastAsia="Times New Roman" w:cs="Times New Roman"/>
          <w:szCs w:val="24"/>
          <w:lang w:eastAsia="hu-HU"/>
        </w:rPr>
      </w:pPr>
      <w:r w:rsidRPr="00414E6B">
        <w:rPr>
          <w:rFonts w:eastAsia="Times New Roman" w:cs="Times New Roman"/>
          <w:szCs w:val="24"/>
          <w:lang w:eastAsia="hu-HU"/>
        </w:rPr>
        <w:t>a jogtisztelő magatartásra;</w:t>
      </w:r>
    </w:p>
    <w:p w:rsidR="000A4B93" w:rsidRPr="00414E6B" w:rsidRDefault="000A4B93"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 szerződésben vállalt kötelezettségek betartására;</w:t>
      </w:r>
    </w:p>
    <w:p w:rsidR="000A4B93" w:rsidRPr="00414E6B" w:rsidRDefault="000A4B93"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az emberi méltóság és a személyiségi jogok tiszteletben tartására, a diszkrimináció</w:t>
      </w:r>
      <w:r w:rsidR="0015359B" w:rsidRPr="00414E6B">
        <w:rPr>
          <w:rFonts w:eastAsia="Times New Roman" w:cs="Times New Roman"/>
          <w:szCs w:val="24"/>
          <w:lang w:eastAsia="hu-HU"/>
        </w:rPr>
        <w:t>,</w:t>
      </w:r>
      <w:r w:rsidRPr="00414E6B">
        <w:rPr>
          <w:rFonts w:eastAsia="Times New Roman" w:cs="Times New Roman"/>
          <w:szCs w:val="24"/>
          <w:lang w:eastAsia="hu-HU"/>
        </w:rPr>
        <w:t xml:space="preserve"> </w:t>
      </w:r>
      <w:r w:rsidR="0015359B" w:rsidRPr="00414E6B">
        <w:rPr>
          <w:rFonts w:eastAsia="Times New Roman" w:cs="Times New Roman"/>
          <w:szCs w:val="24"/>
          <w:lang w:eastAsia="hu-HU"/>
        </w:rPr>
        <w:t xml:space="preserve">a zaklatás </w:t>
      </w:r>
      <w:r w:rsidRPr="00414E6B">
        <w:rPr>
          <w:rFonts w:eastAsia="Times New Roman" w:cs="Times New Roman"/>
          <w:szCs w:val="24"/>
          <w:lang w:eastAsia="hu-HU"/>
        </w:rPr>
        <w:t>tiltására</w:t>
      </w:r>
      <w:r w:rsidR="00233554">
        <w:rPr>
          <w:rFonts w:eastAsia="Times New Roman" w:cs="Times New Roman"/>
          <w:szCs w:val="24"/>
          <w:lang w:eastAsia="hu-HU"/>
        </w:rPr>
        <w:t>,</w:t>
      </w:r>
      <w:r w:rsidR="00233554" w:rsidRPr="00233554">
        <w:rPr>
          <w:rFonts w:eastAsia="Times New Roman" w:cs="Times New Roman"/>
          <w:szCs w:val="24"/>
          <w:lang w:eastAsia="hu-HU"/>
        </w:rPr>
        <w:t xml:space="preserve"> </w:t>
      </w:r>
      <w:r w:rsidR="00233554" w:rsidRPr="00414E6B">
        <w:rPr>
          <w:rFonts w:eastAsia="Times New Roman" w:cs="Times New Roman"/>
          <w:szCs w:val="24"/>
          <w:lang w:eastAsia="hu-HU"/>
        </w:rPr>
        <w:t>a pártatlanság követelményére</w:t>
      </w:r>
      <w:r w:rsidR="00891A82">
        <w:rPr>
          <w:rFonts w:eastAsia="Times New Roman" w:cs="Times New Roman"/>
          <w:szCs w:val="24"/>
          <w:lang w:eastAsia="hu-HU"/>
        </w:rPr>
        <w:t>;</w:t>
      </w:r>
    </w:p>
    <w:p w:rsidR="0015359B" w:rsidRPr="00414E6B" w:rsidRDefault="0015359B"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az érdekképviselethez és a véleménynyilvánításhoz való jog biztosítására;</w:t>
      </w:r>
    </w:p>
    <w:p w:rsidR="0015359B" w:rsidRPr="00414E6B" w:rsidRDefault="00B10E5D"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w:t>
      </w:r>
      <w:r w:rsidR="0015359B" w:rsidRPr="00414E6B">
        <w:rPr>
          <w:rFonts w:eastAsia="Times New Roman" w:cs="Times New Roman"/>
          <w:szCs w:val="24"/>
          <w:lang w:eastAsia="hu-HU"/>
        </w:rPr>
        <w:t xml:space="preserve"> magas szakmai színvonal és megbízhatóság biztosítására</w:t>
      </w:r>
      <w:r w:rsidR="009475D8">
        <w:rPr>
          <w:rFonts w:eastAsia="Times New Roman" w:cs="Times New Roman"/>
          <w:szCs w:val="24"/>
          <w:lang w:eastAsia="hu-HU"/>
        </w:rPr>
        <w:t>;</w:t>
      </w:r>
    </w:p>
    <w:p w:rsidR="00B10E5D" w:rsidRPr="00414E6B" w:rsidRDefault="00B10E5D"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az elszámoltathatóságra és a méltányosságra;</w:t>
      </w:r>
    </w:p>
    <w:p w:rsidR="000A4B93" w:rsidRPr="00414E6B" w:rsidRDefault="002D38A4"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az átlátható, k</w:t>
      </w:r>
      <w:r w:rsidR="000A4B93" w:rsidRPr="00414E6B">
        <w:rPr>
          <w:rFonts w:eastAsia="Times New Roman" w:cs="Times New Roman"/>
          <w:szCs w:val="24"/>
          <w:lang w:eastAsia="hu-HU"/>
        </w:rPr>
        <w:t xml:space="preserve">orrekt és szakszerű </w:t>
      </w:r>
      <w:r w:rsidRPr="00414E6B">
        <w:rPr>
          <w:rFonts w:eastAsia="Times New Roman" w:cs="Times New Roman"/>
          <w:szCs w:val="24"/>
          <w:lang w:eastAsia="hu-HU"/>
        </w:rPr>
        <w:t xml:space="preserve">ügyviteli eljárásokra, pontos nyilvántartásokra; </w:t>
      </w:r>
    </w:p>
    <w:p w:rsidR="000A4B93" w:rsidRPr="00414E6B" w:rsidRDefault="002477B6"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 m</w:t>
      </w:r>
      <w:r w:rsidR="000A4B93" w:rsidRPr="00414E6B">
        <w:rPr>
          <w:rFonts w:eastAsia="Times New Roman" w:cs="Times New Roman"/>
          <w:szCs w:val="24"/>
          <w:lang w:eastAsia="hu-HU"/>
        </w:rPr>
        <w:t>inősített adat</w:t>
      </w:r>
      <w:r w:rsidRPr="00414E6B">
        <w:rPr>
          <w:rFonts w:eastAsia="Times New Roman" w:cs="Times New Roman"/>
          <w:szCs w:val="24"/>
          <w:lang w:eastAsia="hu-HU"/>
        </w:rPr>
        <w:t>ok, bizalmas információk védelmére</w:t>
      </w:r>
      <w:r w:rsidR="000A4B93" w:rsidRPr="00414E6B">
        <w:rPr>
          <w:rFonts w:eastAsia="Times New Roman" w:cs="Times New Roman"/>
          <w:szCs w:val="24"/>
          <w:lang w:eastAsia="hu-HU"/>
        </w:rPr>
        <w:t xml:space="preserve">, </w:t>
      </w:r>
      <w:r w:rsidRPr="00414E6B">
        <w:rPr>
          <w:rFonts w:eastAsia="Times New Roman" w:cs="Times New Roman"/>
          <w:szCs w:val="24"/>
          <w:lang w:eastAsia="hu-HU"/>
        </w:rPr>
        <w:t xml:space="preserve">a </w:t>
      </w:r>
      <w:r w:rsidR="000A4B93" w:rsidRPr="00414E6B">
        <w:rPr>
          <w:rFonts w:eastAsia="Times New Roman" w:cs="Times New Roman"/>
          <w:szCs w:val="24"/>
          <w:lang w:eastAsia="hu-HU"/>
        </w:rPr>
        <w:t>szakmai titoktartás</w:t>
      </w:r>
      <w:r w:rsidRPr="00414E6B">
        <w:rPr>
          <w:rFonts w:eastAsia="Times New Roman" w:cs="Times New Roman"/>
          <w:szCs w:val="24"/>
          <w:lang w:eastAsia="hu-HU"/>
        </w:rPr>
        <w:t>ra</w:t>
      </w:r>
      <w:r w:rsidR="000A4B93" w:rsidRPr="00414E6B">
        <w:rPr>
          <w:rFonts w:eastAsia="Times New Roman" w:cs="Times New Roman"/>
          <w:szCs w:val="24"/>
          <w:lang w:eastAsia="hu-HU"/>
        </w:rPr>
        <w:t>;</w:t>
      </w:r>
    </w:p>
    <w:p w:rsidR="000A4B93" w:rsidRPr="00414E6B" w:rsidRDefault="002477B6"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 s</w:t>
      </w:r>
      <w:r w:rsidR="000A4B93" w:rsidRPr="00414E6B">
        <w:rPr>
          <w:rFonts w:eastAsia="Times New Roman" w:cs="Times New Roman"/>
          <w:szCs w:val="24"/>
          <w:lang w:eastAsia="hu-HU"/>
        </w:rPr>
        <w:t>zakszerű és tisztességes kommunikáció</w:t>
      </w:r>
      <w:r w:rsidRPr="00414E6B">
        <w:rPr>
          <w:rFonts w:eastAsia="Times New Roman" w:cs="Times New Roman"/>
          <w:szCs w:val="24"/>
          <w:lang w:eastAsia="hu-HU"/>
        </w:rPr>
        <w:t>ra</w:t>
      </w:r>
      <w:r w:rsidR="000A4B93" w:rsidRPr="00414E6B">
        <w:rPr>
          <w:rFonts w:eastAsia="Times New Roman" w:cs="Times New Roman"/>
          <w:szCs w:val="24"/>
          <w:lang w:eastAsia="hu-HU"/>
        </w:rPr>
        <w:t>;</w:t>
      </w:r>
    </w:p>
    <w:p w:rsidR="000A4B93" w:rsidRPr="00414E6B" w:rsidRDefault="002477B6" w:rsidP="005C65F9">
      <w:pPr>
        <w:numPr>
          <w:ilvl w:val="0"/>
          <w:numId w:val="1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a</w:t>
      </w:r>
      <w:r w:rsidR="000A4B93" w:rsidRPr="00414E6B">
        <w:rPr>
          <w:rFonts w:eastAsia="Times New Roman" w:cs="Times New Roman"/>
          <w:szCs w:val="24"/>
          <w:lang w:eastAsia="hu-HU"/>
        </w:rPr>
        <w:t>z összeférhetetlenségre vonatkozó szab</w:t>
      </w:r>
      <w:r w:rsidRPr="00414E6B">
        <w:rPr>
          <w:rFonts w:eastAsia="Times New Roman" w:cs="Times New Roman"/>
          <w:szCs w:val="24"/>
          <w:lang w:eastAsia="hu-HU"/>
        </w:rPr>
        <w:t>ályok betartására</w:t>
      </w:r>
      <w:r w:rsidR="00B2053E">
        <w:rPr>
          <w:rFonts w:eastAsia="Times New Roman" w:cs="Times New Roman"/>
          <w:szCs w:val="24"/>
          <w:lang w:eastAsia="hu-HU"/>
        </w:rPr>
        <w:t>.</w:t>
      </w:r>
    </w:p>
    <w:p w:rsidR="00891A82" w:rsidRDefault="00DD1179"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(5) A Kódex az önként vállalt kötelezettségek mellett jogokat is jelent az Egyetem polgárai számára. A Kódex</w:t>
      </w:r>
      <w:r w:rsidR="007B5449" w:rsidRPr="00414E6B">
        <w:rPr>
          <w:rFonts w:eastAsia="Times New Roman" w:cs="Times New Roman"/>
          <w:szCs w:val="24"/>
          <w:lang w:eastAsia="hu-HU"/>
        </w:rPr>
        <w:t xml:space="preserve"> lehetőséget nyújt arra</w:t>
      </w:r>
      <w:r w:rsidRPr="00414E6B">
        <w:rPr>
          <w:rFonts w:eastAsia="Times New Roman" w:cs="Times New Roman"/>
          <w:szCs w:val="24"/>
          <w:lang w:eastAsia="hu-HU"/>
        </w:rPr>
        <w:t xml:space="preserve">, hogy az Egyetem polgárai </w:t>
      </w:r>
      <w:r w:rsidR="00233554">
        <w:rPr>
          <w:rFonts w:eastAsia="Times New Roman" w:cs="Times New Roman"/>
          <w:szCs w:val="24"/>
          <w:lang w:eastAsia="hu-HU"/>
        </w:rPr>
        <w:t>tevékenységüket</w:t>
      </w:r>
      <w:r w:rsidR="00233554" w:rsidRPr="00414E6B">
        <w:rPr>
          <w:rFonts w:eastAsia="Times New Roman" w:cs="Times New Roman"/>
          <w:szCs w:val="24"/>
          <w:lang w:eastAsia="hu-HU"/>
        </w:rPr>
        <w:t xml:space="preserve"> </w:t>
      </w:r>
      <w:r w:rsidRPr="00414E6B">
        <w:rPr>
          <w:rFonts w:eastAsia="Times New Roman" w:cs="Times New Roman"/>
          <w:szCs w:val="24"/>
          <w:lang w:eastAsia="hu-HU"/>
        </w:rPr>
        <w:t>erkölcsi értelemben is számon kérhetően végezzék, és az erkölcsileg méltatlan feladatokat, követelményeket hátrányos következmények nélkül visszautasíthassák, azok</w:t>
      </w:r>
      <w:r w:rsidR="007B5449" w:rsidRPr="00414E6B">
        <w:rPr>
          <w:rFonts w:eastAsia="Times New Roman" w:cs="Times New Roman"/>
          <w:szCs w:val="24"/>
          <w:lang w:eastAsia="hu-HU"/>
        </w:rPr>
        <w:t xml:space="preserve"> ellen</w:t>
      </w:r>
      <w:r w:rsidRPr="00414E6B">
        <w:rPr>
          <w:rFonts w:eastAsia="Times New Roman" w:cs="Times New Roman"/>
          <w:szCs w:val="24"/>
          <w:lang w:eastAsia="hu-HU"/>
        </w:rPr>
        <w:t xml:space="preserve"> felléphessenek</w:t>
      </w:r>
      <w:r w:rsidR="00B96500" w:rsidRPr="00414E6B">
        <w:rPr>
          <w:rFonts w:eastAsia="Times New Roman" w:cs="Times New Roman"/>
          <w:szCs w:val="24"/>
          <w:lang w:eastAsia="hu-HU"/>
        </w:rPr>
        <w:t>, erkölcsi konfliktus esetén állásfoglalásért az Egyetem Etikai Bizottságához fordulhassanak.</w:t>
      </w:r>
      <w:r w:rsidR="00891A82">
        <w:rPr>
          <w:rFonts w:eastAsia="Times New Roman" w:cs="Times New Roman"/>
          <w:szCs w:val="24"/>
          <w:lang w:eastAsia="hu-HU"/>
        </w:rPr>
        <w:t xml:space="preserve"> </w:t>
      </w:r>
    </w:p>
    <w:p w:rsidR="00DD1179" w:rsidRPr="00414E6B" w:rsidRDefault="00891A82"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(6) Megfélemlítéssel, bántalmazással és zaklatással kapcsolatos esetekben a jelen Kódex 1. sz. mellékletében foglalt irányelvek alkalmazása javasolt. </w:t>
      </w:r>
    </w:p>
    <w:p w:rsidR="00B96500" w:rsidRPr="00414E6B" w:rsidRDefault="00891A82"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(7</w:t>
      </w:r>
      <w:r w:rsidR="00A764DC" w:rsidRPr="00414E6B">
        <w:rPr>
          <w:rFonts w:eastAsia="Times New Roman" w:cs="Times New Roman"/>
          <w:szCs w:val="24"/>
          <w:lang w:eastAsia="hu-HU"/>
        </w:rPr>
        <w:t xml:space="preserve">) </w:t>
      </w:r>
      <w:r w:rsidR="00BA7A88" w:rsidRPr="00414E6B">
        <w:rPr>
          <w:rFonts w:eastAsia="Times New Roman" w:cs="Times New Roman"/>
          <w:szCs w:val="24"/>
          <w:lang w:eastAsia="hu-HU"/>
        </w:rPr>
        <w:t>Az</w:t>
      </w:r>
      <w:r w:rsidR="00800976" w:rsidRPr="00414E6B">
        <w:rPr>
          <w:rFonts w:eastAsia="Times New Roman" w:cs="Times New Roman"/>
          <w:szCs w:val="24"/>
          <w:lang w:eastAsia="hu-HU"/>
        </w:rPr>
        <w:t xml:space="preserve"> Egyetem polgárainak a Kódexben megfogalmazott normákat és elvárásokat</w:t>
      </w:r>
      <w:r w:rsidR="00A764DC" w:rsidRPr="00414E6B">
        <w:rPr>
          <w:rFonts w:eastAsia="Times New Roman" w:cs="Times New Roman"/>
          <w:szCs w:val="24"/>
          <w:lang w:eastAsia="hu-HU"/>
        </w:rPr>
        <w:t xml:space="preserve"> </w:t>
      </w:r>
      <w:r w:rsidR="00B96500" w:rsidRPr="00414E6B">
        <w:rPr>
          <w:rFonts w:eastAsia="Times New Roman" w:cs="Times New Roman"/>
          <w:szCs w:val="24"/>
          <w:lang w:eastAsia="hu-HU"/>
        </w:rPr>
        <w:t>meg kell ismerniük,</w:t>
      </w:r>
      <w:r w:rsidR="007B5449" w:rsidRPr="00414E6B">
        <w:rPr>
          <w:rFonts w:eastAsia="Times New Roman" w:cs="Times New Roman"/>
          <w:szCs w:val="24"/>
          <w:lang w:eastAsia="hu-HU"/>
        </w:rPr>
        <w:t xml:space="preserve"> el kell fogadniuk</w:t>
      </w:r>
      <w:r w:rsidR="00570AD2" w:rsidRPr="00414E6B">
        <w:rPr>
          <w:rFonts w:eastAsia="Times New Roman" w:cs="Times New Roman"/>
          <w:szCs w:val="24"/>
          <w:lang w:eastAsia="hu-HU"/>
        </w:rPr>
        <w:t>,</w:t>
      </w:r>
      <w:r w:rsidR="00A764DC" w:rsidRPr="00414E6B">
        <w:rPr>
          <w:rFonts w:eastAsia="Times New Roman" w:cs="Times New Roman"/>
          <w:szCs w:val="24"/>
          <w:lang w:eastAsia="hu-HU"/>
        </w:rPr>
        <w:t xml:space="preserve"> </w:t>
      </w:r>
      <w:r w:rsidR="00570AD2" w:rsidRPr="00414E6B">
        <w:rPr>
          <w:rFonts w:eastAsia="Times New Roman" w:cs="Times New Roman"/>
          <w:szCs w:val="24"/>
          <w:lang w:eastAsia="hu-HU"/>
        </w:rPr>
        <w:t>a</w:t>
      </w:r>
      <w:r w:rsidR="00A764DC" w:rsidRPr="00414E6B">
        <w:rPr>
          <w:rFonts w:eastAsia="Times New Roman" w:cs="Times New Roman"/>
          <w:szCs w:val="24"/>
          <w:lang w:eastAsia="hu-HU"/>
        </w:rPr>
        <w:t xml:space="preserve">zokat </w:t>
      </w:r>
      <w:r w:rsidR="00570AD2" w:rsidRPr="00414E6B">
        <w:rPr>
          <w:rFonts w:eastAsia="Times New Roman" w:cs="Times New Roman"/>
          <w:szCs w:val="24"/>
          <w:lang w:eastAsia="hu-HU"/>
        </w:rPr>
        <w:t xml:space="preserve">magatartásukban érvényesíteniük kell. </w:t>
      </w:r>
    </w:p>
    <w:p w:rsidR="00800976" w:rsidRPr="00414E6B" w:rsidRDefault="00891A82" w:rsidP="005C65F9">
      <w:pPr>
        <w:spacing w:before="120" w:after="120" w:line="23" w:lineRule="atLeast"/>
        <w:jc w:val="both"/>
        <w:rPr>
          <w:rFonts w:cs="Times New Roman"/>
        </w:rPr>
      </w:pPr>
      <w:r>
        <w:rPr>
          <w:rFonts w:eastAsia="Times New Roman" w:cs="Times New Roman"/>
          <w:szCs w:val="24"/>
          <w:lang w:eastAsia="hu-HU"/>
        </w:rPr>
        <w:lastRenderedPageBreak/>
        <w:t>(8</w:t>
      </w:r>
      <w:r w:rsidR="00DE47AB" w:rsidRPr="00414E6B">
        <w:rPr>
          <w:rFonts w:eastAsia="Times New Roman" w:cs="Times New Roman"/>
          <w:szCs w:val="24"/>
          <w:lang w:eastAsia="hu-HU"/>
        </w:rPr>
        <w:t xml:space="preserve">) </w:t>
      </w:r>
      <w:r w:rsidR="00456CC6" w:rsidRPr="00414E6B">
        <w:rPr>
          <w:rFonts w:eastAsia="Times New Roman" w:cs="Times New Roman"/>
          <w:szCs w:val="24"/>
          <w:lang w:eastAsia="hu-HU"/>
        </w:rPr>
        <w:t>A Kódexben megfogalmazott követelmények eligazítást adnak az Egyetem polgárainak</w:t>
      </w:r>
      <w:r w:rsidR="00B2053E">
        <w:rPr>
          <w:rFonts w:eastAsia="Times New Roman" w:cs="Times New Roman"/>
          <w:szCs w:val="24"/>
          <w:lang w:eastAsia="hu-HU"/>
        </w:rPr>
        <w:t>,</w:t>
      </w:r>
      <w:r w:rsidR="00456CC6" w:rsidRPr="00414E6B">
        <w:rPr>
          <w:rFonts w:eastAsia="Times New Roman" w:cs="Times New Roman"/>
          <w:szCs w:val="24"/>
          <w:lang w:eastAsia="hu-HU"/>
        </w:rPr>
        <w:t xml:space="preserve"> </w:t>
      </w:r>
      <w:r w:rsidR="00CF46F5" w:rsidRPr="00414E6B">
        <w:rPr>
          <w:rFonts w:eastAsia="Times New Roman" w:cs="Times New Roman"/>
          <w:szCs w:val="24"/>
          <w:lang w:eastAsia="hu-HU"/>
        </w:rPr>
        <w:t>h</w:t>
      </w:r>
      <w:r w:rsidR="00FD7810" w:rsidRPr="00414E6B">
        <w:rPr>
          <w:rFonts w:eastAsia="Times New Roman" w:cs="Times New Roman"/>
          <w:szCs w:val="24"/>
          <w:lang w:eastAsia="hu-HU"/>
        </w:rPr>
        <w:t>a a</w:t>
      </w:r>
      <w:r w:rsidR="00F96EE5" w:rsidRPr="00414E6B">
        <w:rPr>
          <w:rFonts w:eastAsia="Times New Roman" w:cs="Times New Roman"/>
          <w:szCs w:val="24"/>
          <w:lang w:eastAsia="hu-HU"/>
        </w:rPr>
        <w:t xml:space="preserve"> szokások, rutinok</w:t>
      </w:r>
      <w:r w:rsidR="00545C53" w:rsidRPr="00414E6B">
        <w:rPr>
          <w:rFonts w:eastAsia="Times New Roman" w:cs="Times New Roman"/>
          <w:szCs w:val="24"/>
          <w:lang w:eastAsia="hu-HU"/>
        </w:rPr>
        <w:t xml:space="preserve">, </w:t>
      </w:r>
      <w:r w:rsidR="00F96EE5" w:rsidRPr="00414E6B">
        <w:rPr>
          <w:rFonts w:eastAsia="Times New Roman" w:cs="Times New Roman"/>
          <w:szCs w:val="24"/>
          <w:lang w:eastAsia="hu-HU"/>
        </w:rPr>
        <w:t>szabályok</w:t>
      </w:r>
      <w:r w:rsidR="00DE47AB" w:rsidRPr="00414E6B">
        <w:rPr>
          <w:rFonts w:eastAsia="Times New Roman" w:cs="Times New Roman"/>
          <w:szCs w:val="24"/>
          <w:lang w:eastAsia="hu-HU"/>
        </w:rPr>
        <w:t>, eljárások</w:t>
      </w:r>
      <w:r w:rsidR="00F96EE5" w:rsidRPr="00414E6B">
        <w:rPr>
          <w:rFonts w:eastAsia="Times New Roman" w:cs="Times New Roman"/>
          <w:szCs w:val="24"/>
          <w:lang w:eastAsia="hu-HU"/>
        </w:rPr>
        <w:t xml:space="preserve"> </w:t>
      </w:r>
      <w:r w:rsidR="00DE47AB" w:rsidRPr="00414E6B">
        <w:rPr>
          <w:rFonts w:eastAsia="Times New Roman" w:cs="Times New Roman"/>
          <w:szCs w:val="24"/>
          <w:lang w:eastAsia="hu-HU"/>
        </w:rPr>
        <w:t xml:space="preserve">bizonytalansága, </w:t>
      </w:r>
      <w:r w:rsidR="00F96EE5" w:rsidRPr="00414E6B">
        <w:rPr>
          <w:rFonts w:eastAsia="Times New Roman" w:cs="Times New Roman"/>
          <w:szCs w:val="24"/>
          <w:lang w:eastAsia="hu-HU"/>
        </w:rPr>
        <w:t xml:space="preserve">hiánya vagy </w:t>
      </w:r>
      <w:r w:rsidR="00545C53" w:rsidRPr="00414E6B">
        <w:rPr>
          <w:rFonts w:eastAsia="Times New Roman" w:cs="Times New Roman"/>
          <w:szCs w:val="24"/>
          <w:lang w:eastAsia="hu-HU"/>
        </w:rPr>
        <w:t>a jogszabályok</w:t>
      </w:r>
      <w:r w:rsidR="00FD7810" w:rsidRPr="00414E6B">
        <w:rPr>
          <w:rFonts w:eastAsia="Times New Roman" w:cs="Times New Roman"/>
          <w:szCs w:val="24"/>
          <w:lang w:eastAsia="hu-HU"/>
        </w:rPr>
        <w:t>, szabályzatok</w:t>
      </w:r>
      <w:r w:rsidR="00545C53" w:rsidRPr="00414E6B">
        <w:rPr>
          <w:rFonts w:eastAsia="Times New Roman" w:cs="Times New Roman"/>
          <w:szCs w:val="24"/>
          <w:lang w:eastAsia="hu-HU"/>
        </w:rPr>
        <w:t xml:space="preserve"> </w:t>
      </w:r>
      <w:r w:rsidR="00F96EE5" w:rsidRPr="00414E6B">
        <w:rPr>
          <w:rFonts w:eastAsia="Times New Roman" w:cs="Times New Roman"/>
          <w:szCs w:val="24"/>
          <w:lang w:eastAsia="hu-HU"/>
        </w:rPr>
        <w:t>hatókör</w:t>
      </w:r>
      <w:r w:rsidR="00545C53" w:rsidRPr="00414E6B">
        <w:rPr>
          <w:rFonts w:eastAsia="Times New Roman" w:cs="Times New Roman"/>
          <w:szCs w:val="24"/>
          <w:lang w:eastAsia="hu-HU"/>
        </w:rPr>
        <w:t>éne</w:t>
      </w:r>
      <w:r w:rsidR="00F96EE5" w:rsidRPr="00414E6B">
        <w:rPr>
          <w:rFonts w:eastAsia="Times New Roman" w:cs="Times New Roman"/>
          <w:szCs w:val="24"/>
          <w:lang w:eastAsia="hu-HU"/>
        </w:rPr>
        <w:t>k tisztázatlansága</w:t>
      </w:r>
      <w:r w:rsidR="00FD7810" w:rsidRPr="00414E6B">
        <w:rPr>
          <w:rFonts w:eastAsia="Times New Roman" w:cs="Times New Roman"/>
          <w:szCs w:val="24"/>
          <w:lang w:eastAsia="hu-HU"/>
        </w:rPr>
        <w:t xml:space="preserve"> miatt</w:t>
      </w:r>
      <w:r w:rsidR="00F96EE5" w:rsidRPr="00414E6B">
        <w:rPr>
          <w:rFonts w:eastAsia="Times New Roman" w:cs="Times New Roman"/>
          <w:szCs w:val="24"/>
          <w:lang w:eastAsia="hu-HU"/>
        </w:rPr>
        <w:t xml:space="preserve"> </w:t>
      </w:r>
      <w:r w:rsidR="00DE47AB" w:rsidRPr="00414E6B">
        <w:rPr>
          <w:rFonts w:eastAsia="Times New Roman" w:cs="Times New Roman"/>
          <w:szCs w:val="24"/>
          <w:lang w:eastAsia="hu-HU"/>
        </w:rPr>
        <w:t>nem</w:t>
      </w:r>
      <w:r w:rsidR="00FD7810" w:rsidRPr="00414E6B">
        <w:rPr>
          <w:rFonts w:eastAsia="Times New Roman" w:cs="Times New Roman"/>
          <w:szCs w:val="24"/>
          <w:lang w:eastAsia="hu-HU"/>
        </w:rPr>
        <w:t xml:space="preserve"> egyértelmű a követendő magatartás a </w:t>
      </w:r>
      <w:r w:rsidR="00CF46F5" w:rsidRPr="00414E6B">
        <w:rPr>
          <w:rFonts w:eastAsia="Times New Roman" w:cs="Times New Roman"/>
          <w:szCs w:val="24"/>
          <w:lang w:eastAsia="hu-HU"/>
        </w:rPr>
        <w:t xml:space="preserve">tevékenység, </w:t>
      </w:r>
      <w:r w:rsidR="00FD7810" w:rsidRPr="00414E6B">
        <w:rPr>
          <w:rFonts w:eastAsia="Times New Roman" w:cs="Times New Roman"/>
          <w:szCs w:val="24"/>
          <w:lang w:eastAsia="hu-HU"/>
        </w:rPr>
        <w:t>döntéshozatal</w:t>
      </w:r>
      <w:r w:rsidR="00CF46F5" w:rsidRPr="00414E6B">
        <w:rPr>
          <w:rFonts w:eastAsia="Times New Roman" w:cs="Times New Roman"/>
          <w:szCs w:val="24"/>
          <w:lang w:eastAsia="hu-HU"/>
        </w:rPr>
        <w:t xml:space="preserve"> során</w:t>
      </w:r>
      <w:r w:rsidR="00DE47AB" w:rsidRPr="00414E6B">
        <w:rPr>
          <w:rFonts w:eastAsia="Times New Roman" w:cs="Times New Roman"/>
          <w:szCs w:val="24"/>
          <w:lang w:eastAsia="hu-HU"/>
        </w:rPr>
        <w:t>.</w:t>
      </w:r>
      <w:r w:rsidR="00DE47AB" w:rsidRPr="00414E6B">
        <w:rPr>
          <w:rFonts w:cs="Times New Roman"/>
        </w:rPr>
        <w:t xml:space="preserve"> </w:t>
      </w:r>
    </w:p>
    <w:p w:rsidR="00CF46F5" w:rsidRPr="00414E6B" w:rsidRDefault="00CF46F5" w:rsidP="005C65F9">
      <w:pPr>
        <w:spacing w:before="120" w:after="120" w:line="23" w:lineRule="atLeast"/>
        <w:jc w:val="both"/>
        <w:rPr>
          <w:rFonts w:eastAsia="Times New Roman" w:cs="Times New Roman"/>
          <w:szCs w:val="24"/>
          <w:lang w:eastAsia="hu-HU"/>
        </w:rPr>
      </w:pPr>
      <w:r w:rsidRPr="00481089">
        <w:rPr>
          <w:rFonts w:eastAsia="Times New Roman" w:cs="Times New Roman"/>
          <w:szCs w:val="24"/>
          <w:lang w:eastAsia="hu-HU"/>
        </w:rPr>
        <w:t>(</w:t>
      </w:r>
      <w:r w:rsidR="00891A82">
        <w:rPr>
          <w:rFonts w:eastAsia="Times New Roman" w:cs="Times New Roman"/>
          <w:szCs w:val="24"/>
          <w:lang w:eastAsia="hu-HU"/>
        </w:rPr>
        <w:t>9</w:t>
      </w:r>
      <w:r w:rsidR="00564100" w:rsidRPr="00481089">
        <w:rPr>
          <w:rFonts w:eastAsia="Times New Roman" w:cs="Times New Roman"/>
          <w:szCs w:val="24"/>
          <w:lang w:eastAsia="hu-HU"/>
        </w:rPr>
        <w:t>) Etikus az egyetemi polgár magatartása, ha a Kódexben megfogalmazott elvárásokkal összhangban áll.</w:t>
      </w:r>
      <w:r w:rsidR="00564100" w:rsidRPr="00414E6B">
        <w:rPr>
          <w:rFonts w:eastAsia="Times New Roman" w:cs="Times New Roman"/>
          <w:szCs w:val="24"/>
          <w:lang w:eastAsia="hu-HU"/>
        </w:rPr>
        <w:t xml:space="preserve"> </w:t>
      </w:r>
    </w:p>
    <w:p w:rsidR="00564100" w:rsidRPr="00414E6B" w:rsidRDefault="00CF46F5"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891A82">
        <w:rPr>
          <w:rFonts w:eastAsia="Times New Roman" w:cs="Times New Roman"/>
          <w:szCs w:val="24"/>
          <w:lang w:eastAsia="hu-HU"/>
        </w:rPr>
        <w:t>10</w:t>
      </w:r>
      <w:r w:rsidRPr="00414E6B">
        <w:rPr>
          <w:rFonts w:eastAsia="Times New Roman" w:cs="Times New Roman"/>
          <w:szCs w:val="24"/>
          <w:lang w:eastAsia="hu-HU"/>
        </w:rPr>
        <w:t xml:space="preserve">) </w:t>
      </w:r>
      <w:r w:rsidR="00564100" w:rsidRPr="00414E6B">
        <w:rPr>
          <w:rFonts w:eastAsia="Times New Roman" w:cs="Times New Roman"/>
          <w:szCs w:val="24"/>
          <w:lang w:eastAsia="hu-HU"/>
        </w:rPr>
        <w:t>Etikai vétséget követ el az egyetemi polgár, ha a Kódexben megfogalmazott elvárásokat nem tartja be, szándékosan vagy gondatlanságból megszegi azokat.</w:t>
      </w:r>
    </w:p>
    <w:p w:rsidR="006A170E" w:rsidRPr="00414E6B" w:rsidRDefault="006A170E"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CF46F5" w:rsidRPr="00414E6B">
        <w:rPr>
          <w:rFonts w:eastAsia="Times New Roman" w:cs="Times New Roman"/>
          <w:szCs w:val="24"/>
          <w:lang w:eastAsia="hu-HU"/>
        </w:rPr>
        <w:t>1</w:t>
      </w:r>
      <w:r w:rsidR="00891A82">
        <w:rPr>
          <w:rFonts w:eastAsia="Times New Roman" w:cs="Times New Roman"/>
          <w:szCs w:val="24"/>
          <w:lang w:eastAsia="hu-HU"/>
        </w:rPr>
        <w:t>1</w:t>
      </w:r>
      <w:r w:rsidRPr="00414E6B">
        <w:rPr>
          <w:rFonts w:eastAsia="Times New Roman" w:cs="Times New Roman"/>
          <w:szCs w:val="24"/>
          <w:lang w:eastAsia="hu-HU"/>
        </w:rPr>
        <w:t xml:space="preserve">) Az </w:t>
      </w:r>
      <w:r w:rsidR="000F6300" w:rsidRPr="00414E6B">
        <w:rPr>
          <w:rFonts w:eastAsia="Times New Roman" w:cs="Times New Roman"/>
          <w:szCs w:val="24"/>
          <w:lang w:eastAsia="hu-HU"/>
        </w:rPr>
        <w:t xml:space="preserve">Egyetem </w:t>
      </w:r>
      <w:r w:rsidR="00985C44">
        <w:rPr>
          <w:rFonts w:eastAsia="Times New Roman" w:cs="Times New Roman"/>
          <w:szCs w:val="24"/>
          <w:lang w:eastAsia="hu-HU"/>
        </w:rPr>
        <w:t xml:space="preserve">vezetése </w:t>
      </w:r>
      <w:r w:rsidR="001C1594" w:rsidRPr="00414E6B">
        <w:rPr>
          <w:rFonts w:eastAsia="Times New Roman" w:cs="Times New Roman"/>
          <w:szCs w:val="24"/>
          <w:lang w:eastAsia="hu-HU"/>
        </w:rPr>
        <w:t>- az etikai vonatkozású ügyek egyeztetésének, rendezésének fórumként, az etikus magatartást érintő vitás kérdések tisztázás</w:t>
      </w:r>
      <w:r w:rsidR="00AA6C60" w:rsidRPr="00414E6B">
        <w:rPr>
          <w:rFonts w:eastAsia="Times New Roman" w:cs="Times New Roman"/>
          <w:szCs w:val="24"/>
          <w:lang w:eastAsia="hu-HU"/>
        </w:rPr>
        <w:t>ár</w:t>
      </w:r>
      <w:r w:rsidR="001C1594" w:rsidRPr="00414E6B">
        <w:rPr>
          <w:rFonts w:eastAsia="Times New Roman" w:cs="Times New Roman"/>
          <w:szCs w:val="24"/>
          <w:lang w:eastAsia="hu-HU"/>
        </w:rPr>
        <w:t>a - Etikai Bizottságokat hoznak létre és működtetnek</w:t>
      </w:r>
      <w:r w:rsidR="000F6300" w:rsidRPr="00414E6B">
        <w:rPr>
          <w:rFonts w:eastAsia="Times New Roman" w:cs="Times New Roman"/>
          <w:szCs w:val="24"/>
          <w:lang w:eastAsia="hu-HU"/>
        </w:rPr>
        <w:t xml:space="preserve">. </w:t>
      </w:r>
    </w:p>
    <w:p w:rsidR="00803B92" w:rsidRPr="00414E6B" w:rsidRDefault="00803B92" w:rsidP="005C65F9">
      <w:pPr>
        <w:spacing w:before="120" w:after="120" w:line="23" w:lineRule="atLeast"/>
        <w:jc w:val="both"/>
        <w:rPr>
          <w:rFonts w:eastAsia="Times New Roman" w:cs="Times New Roman"/>
          <w:szCs w:val="24"/>
          <w:lang w:eastAsia="hu-HU"/>
        </w:rPr>
      </w:pPr>
    </w:p>
    <w:p w:rsidR="00800976" w:rsidRPr="00414E6B" w:rsidRDefault="00800976" w:rsidP="005C65F9">
      <w:pPr>
        <w:pStyle w:val="Cmsor1"/>
        <w:spacing w:before="120" w:after="120" w:line="23" w:lineRule="atLeast"/>
        <w:jc w:val="center"/>
        <w:rPr>
          <w:rFonts w:ascii="Times New Roman" w:hAnsi="Times New Roman"/>
          <w:lang w:eastAsia="hu-HU"/>
        </w:rPr>
      </w:pPr>
      <w:bookmarkStart w:id="2" w:name="_Toc500330375"/>
      <w:r w:rsidRPr="00414E6B">
        <w:rPr>
          <w:rFonts w:ascii="Times New Roman" w:hAnsi="Times New Roman"/>
          <w:lang w:eastAsia="hu-HU"/>
        </w:rPr>
        <w:t>2. Általános irányelvek</w:t>
      </w:r>
      <w:bookmarkEnd w:id="2"/>
    </w:p>
    <w:p w:rsidR="00B25192" w:rsidRPr="00414E6B" w:rsidRDefault="00B25192"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2.§</w:t>
      </w:r>
    </w:p>
    <w:p w:rsidR="00690EB4" w:rsidRDefault="00B25192"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(1)</w:t>
      </w:r>
      <w:r w:rsidR="00A62D0D" w:rsidRPr="00414E6B">
        <w:rPr>
          <w:rFonts w:eastAsia="Times New Roman" w:cs="Times New Roman"/>
          <w:szCs w:val="24"/>
          <w:lang w:eastAsia="hu-HU"/>
        </w:rPr>
        <w:t xml:space="preserve"> </w:t>
      </w:r>
      <w:r w:rsidR="00690EB4">
        <w:rPr>
          <w:rFonts w:eastAsia="Times New Roman" w:cs="Times New Roman"/>
          <w:szCs w:val="24"/>
          <w:lang w:eastAsia="hu-HU"/>
        </w:rPr>
        <w:t xml:space="preserve">Az Egyetem valamennyi polgára elvárhatja az intézménytől és más egyetemi polgároktól </w:t>
      </w:r>
      <w:r w:rsidR="00690EB4" w:rsidRPr="0024734E">
        <w:rPr>
          <w:rFonts w:eastAsia="Times New Roman" w:cs="Times New Roman"/>
          <w:szCs w:val="24"/>
          <w:lang w:eastAsia="hu-HU"/>
        </w:rPr>
        <w:t>emberi méltósága és személyi jogai tiszteletben tartását, és egyben kötelessége másokkal szemben ugyanezt gyakorolni</w:t>
      </w:r>
      <w:r w:rsidR="00690EB4">
        <w:rPr>
          <w:rFonts w:eastAsia="Times New Roman" w:cs="Times New Roman"/>
          <w:szCs w:val="24"/>
          <w:lang w:eastAsia="hu-HU"/>
        </w:rPr>
        <w:t>.</w:t>
      </w:r>
    </w:p>
    <w:p w:rsidR="00800976" w:rsidRPr="00414E6B" w:rsidRDefault="00690EB4"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(2) </w:t>
      </w:r>
      <w:r w:rsidR="00A62D0D" w:rsidRPr="00414E6B">
        <w:rPr>
          <w:rFonts w:eastAsia="Times New Roman" w:cs="Times New Roman"/>
          <w:szCs w:val="24"/>
          <w:lang w:eastAsia="hu-HU"/>
        </w:rPr>
        <w:t xml:space="preserve">A Kódex </w:t>
      </w:r>
      <w:r w:rsidR="00F87310" w:rsidRPr="00414E6B">
        <w:rPr>
          <w:rFonts w:eastAsia="Times New Roman" w:cs="Times New Roman"/>
          <w:szCs w:val="24"/>
          <w:lang w:eastAsia="hu-HU"/>
        </w:rPr>
        <w:t>az</w:t>
      </w:r>
      <w:r w:rsidR="00800976" w:rsidRPr="00414E6B">
        <w:rPr>
          <w:rFonts w:eastAsia="Times New Roman" w:cs="Times New Roman"/>
          <w:szCs w:val="24"/>
          <w:lang w:eastAsia="hu-HU"/>
        </w:rPr>
        <w:t xml:space="preserve"> Egyetem polgárai által á</w:t>
      </w:r>
      <w:r w:rsidR="00F87310" w:rsidRPr="00414E6B">
        <w:rPr>
          <w:rFonts w:eastAsia="Times New Roman" w:cs="Times New Roman"/>
          <w:szCs w:val="24"/>
          <w:lang w:eastAsia="hu-HU"/>
        </w:rPr>
        <w:t xml:space="preserve">ltalánosan elfogadott </w:t>
      </w:r>
      <w:r w:rsidR="00F9426E" w:rsidRPr="00414E6B">
        <w:rPr>
          <w:rFonts w:eastAsia="Times New Roman" w:cs="Times New Roman"/>
          <w:szCs w:val="24"/>
          <w:lang w:eastAsia="hu-HU"/>
        </w:rPr>
        <w:t>társadalmi értékrend alapján</w:t>
      </w:r>
      <w:r w:rsidR="00800976" w:rsidRPr="00414E6B">
        <w:rPr>
          <w:rFonts w:eastAsia="Times New Roman" w:cs="Times New Roman"/>
          <w:szCs w:val="24"/>
          <w:lang w:eastAsia="hu-HU"/>
        </w:rPr>
        <w:t xml:space="preserve"> </w:t>
      </w:r>
      <w:r w:rsidR="00F87310" w:rsidRPr="00414E6B">
        <w:rPr>
          <w:rFonts w:eastAsia="Times New Roman" w:cs="Times New Roman"/>
          <w:szCs w:val="24"/>
          <w:lang w:eastAsia="hu-HU"/>
        </w:rPr>
        <w:t xml:space="preserve">megfogalmazza azokat </w:t>
      </w:r>
      <w:r w:rsidR="00800976" w:rsidRPr="00414E6B">
        <w:rPr>
          <w:rFonts w:eastAsia="Times New Roman" w:cs="Times New Roman"/>
          <w:szCs w:val="24"/>
          <w:lang w:eastAsia="hu-HU"/>
        </w:rPr>
        <w:t>az</w:t>
      </w:r>
      <w:r w:rsidR="00F87310" w:rsidRPr="00414E6B">
        <w:rPr>
          <w:rFonts w:eastAsia="Times New Roman" w:cs="Times New Roman"/>
          <w:szCs w:val="24"/>
          <w:lang w:eastAsia="hu-HU"/>
        </w:rPr>
        <w:t xml:space="preserve"> etikai szabályokat, magatartási normákat, amelyek </w:t>
      </w:r>
      <w:r w:rsidR="00F9426E" w:rsidRPr="00414E6B">
        <w:rPr>
          <w:rFonts w:eastAsia="Times New Roman" w:cs="Times New Roman"/>
          <w:szCs w:val="24"/>
          <w:lang w:eastAsia="hu-HU"/>
        </w:rPr>
        <w:t xml:space="preserve">betartása </w:t>
      </w:r>
      <w:r w:rsidR="00F87310" w:rsidRPr="00414E6B">
        <w:rPr>
          <w:rFonts w:eastAsia="Times New Roman" w:cs="Times New Roman"/>
          <w:szCs w:val="24"/>
          <w:lang w:eastAsia="hu-HU"/>
        </w:rPr>
        <w:t xml:space="preserve">az Egyetem </w:t>
      </w:r>
      <w:r w:rsidR="00564100" w:rsidRPr="00414E6B">
        <w:rPr>
          <w:rFonts w:eastAsia="Times New Roman" w:cs="Times New Roman"/>
          <w:szCs w:val="24"/>
          <w:lang w:eastAsia="hu-HU"/>
        </w:rPr>
        <w:t xml:space="preserve">Küldetésnyilatkozatában megfogalmazott </w:t>
      </w:r>
      <w:r w:rsidR="00F87310" w:rsidRPr="00414E6B">
        <w:rPr>
          <w:rFonts w:eastAsia="Times New Roman" w:cs="Times New Roman"/>
          <w:szCs w:val="24"/>
          <w:lang w:eastAsia="hu-HU"/>
        </w:rPr>
        <w:t xml:space="preserve">céljainak eléréséhez </w:t>
      </w:r>
      <w:r w:rsidR="00F9426E" w:rsidRPr="00414E6B">
        <w:rPr>
          <w:rFonts w:eastAsia="Times New Roman" w:cs="Times New Roman"/>
          <w:szCs w:val="24"/>
          <w:lang w:eastAsia="hu-HU"/>
        </w:rPr>
        <w:t xml:space="preserve">elengedhetetlenül </w:t>
      </w:r>
      <w:r w:rsidR="00F87310" w:rsidRPr="00414E6B">
        <w:rPr>
          <w:rFonts w:eastAsia="Times New Roman" w:cs="Times New Roman"/>
          <w:szCs w:val="24"/>
          <w:lang w:eastAsia="hu-HU"/>
        </w:rPr>
        <w:t>szükséges.</w:t>
      </w:r>
    </w:p>
    <w:p w:rsidR="00800976" w:rsidRPr="00414E6B" w:rsidRDefault="00233554" w:rsidP="005C65F9">
      <w:pPr>
        <w:spacing w:before="120" w:after="120" w:line="23" w:lineRule="atLeast"/>
        <w:jc w:val="both"/>
        <w:rPr>
          <w:rFonts w:eastAsia="Times New Roman" w:cs="Times New Roman"/>
          <w:szCs w:val="24"/>
          <w:lang w:eastAsia="hu-HU"/>
        </w:rPr>
      </w:pPr>
      <w:r w:rsidRPr="00414E6B" w:rsidDel="00233554">
        <w:rPr>
          <w:rFonts w:eastAsia="Times New Roman" w:cs="Times New Roman"/>
          <w:szCs w:val="24"/>
          <w:lang w:eastAsia="hu-HU"/>
        </w:rPr>
        <w:t xml:space="preserve"> </w:t>
      </w:r>
      <w:r w:rsidR="00564100" w:rsidRPr="00414E6B">
        <w:rPr>
          <w:rFonts w:eastAsia="Times New Roman" w:cs="Times New Roman"/>
          <w:szCs w:val="24"/>
          <w:lang w:eastAsia="hu-HU"/>
        </w:rPr>
        <w:t>(</w:t>
      </w:r>
      <w:r w:rsidR="00690EB4">
        <w:rPr>
          <w:rFonts w:eastAsia="Times New Roman" w:cs="Times New Roman"/>
          <w:szCs w:val="24"/>
          <w:lang w:eastAsia="hu-HU"/>
        </w:rPr>
        <w:t>3</w:t>
      </w:r>
      <w:r w:rsidR="00564100" w:rsidRPr="00414E6B">
        <w:rPr>
          <w:rFonts w:eastAsia="Times New Roman" w:cs="Times New Roman"/>
          <w:szCs w:val="24"/>
          <w:lang w:eastAsia="hu-HU"/>
        </w:rPr>
        <w:t xml:space="preserve">) </w:t>
      </w:r>
      <w:r w:rsidR="00800976" w:rsidRPr="00414E6B">
        <w:rPr>
          <w:rFonts w:eastAsia="Times New Roman" w:cs="Times New Roman"/>
          <w:szCs w:val="24"/>
          <w:lang w:eastAsia="hu-HU"/>
        </w:rPr>
        <w:t>A</w:t>
      </w:r>
      <w:r w:rsidR="006356AF">
        <w:rPr>
          <w:rFonts w:eastAsia="Times New Roman" w:cs="Times New Roman"/>
          <w:szCs w:val="24"/>
          <w:lang w:eastAsia="hu-HU"/>
        </w:rPr>
        <w:t>z Állatorvostudományi Egyetem</w:t>
      </w:r>
      <w:r w:rsidR="00800976" w:rsidRPr="00414E6B">
        <w:rPr>
          <w:rFonts w:eastAsia="Times New Roman" w:cs="Times New Roman"/>
          <w:szCs w:val="24"/>
          <w:lang w:eastAsia="hu-HU"/>
        </w:rPr>
        <w:t xml:space="preserve"> </w:t>
      </w:r>
      <w:r w:rsidR="00564100" w:rsidRPr="00414E6B">
        <w:rPr>
          <w:rFonts w:eastAsia="Times New Roman" w:cs="Times New Roman"/>
          <w:szCs w:val="24"/>
          <w:lang w:eastAsia="hu-HU"/>
        </w:rPr>
        <w:t>Küldetésnyilatkozat</w:t>
      </w:r>
      <w:r w:rsidR="006356AF">
        <w:rPr>
          <w:rFonts w:eastAsia="Times New Roman" w:cs="Times New Roman"/>
          <w:szCs w:val="24"/>
          <w:lang w:eastAsia="hu-HU"/>
        </w:rPr>
        <w:t>á</w:t>
      </w:r>
      <w:r w:rsidR="00FF7914" w:rsidRPr="00414E6B">
        <w:rPr>
          <w:rFonts w:eastAsia="Times New Roman" w:cs="Times New Roman"/>
          <w:szCs w:val="24"/>
          <w:lang w:eastAsia="hu-HU"/>
        </w:rPr>
        <w:t>ban megfogalmazottakkal</w:t>
      </w:r>
      <w:r w:rsidR="00564100" w:rsidRPr="00414E6B">
        <w:rPr>
          <w:rFonts w:eastAsia="Times New Roman" w:cs="Times New Roman"/>
          <w:szCs w:val="24"/>
          <w:lang w:eastAsia="hu-HU"/>
        </w:rPr>
        <w:t xml:space="preserve"> összhangban</w:t>
      </w:r>
      <w:r w:rsidR="00800976" w:rsidRPr="00414E6B">
        <w:rPr>
          <w:rFonts w:eastAsia="Times New Roman" w:cs="Times New Roman"/>
          <w:szCs w:val="24"/>
          <w:lang w:eastAsia="hu-HU"/>
        </w:rPr>
        <w:t xml:space="preserve"> olyan etikai normák</w:t>
      </w:r>
      <w:r w:rsidR="00FF7914" w:rsidRPr="00414E6B">
        <w:rPr>
          <w:rFonts w:eastAsia="Times New Roman" w:cs="Times New Roman"/>
          <w:szCs w:val="24"/>
          <w:lang w:eastAsia="hu-HU"/>
        </w:rPr>
        <w:t xml:space="preserve"> meghatározásával kell segíteni az egyetemi polgárok mindennapi tevékenységét,</w:t>
      </w:r>
      <w:r w:rsidR="00800976" w:rsidRPr="00414E6B">
        <w:rPr>
          <w:rFonts w:eastAsia="Times New Roman" w:cs="Times New Roman"/>
          <w:szCs w:val="24"/>
          <w:lang w:eastAsia="hu-HU"/>
        </w:rPr>
        <w:t xml:space="preserve"> amelyek </w:t>
      </w:r>
      <w:r w:rsidR="004E5067" w:rsidRPr="00414E6B">
        <w:rPr>
          <w:rFonts w:eastAsia="Times New Roman" w:cs="Times New Roman"/>
          <w:szCs w:val="24"/>
          <w:lang w:eastAsia="hu-HU"/>
        </w:rPr>
        <w:t>alkalmazása</w:t>
      </w:r>
      <w:r w:rsidR="00FF7914" w:rsidRPr="00414E6B">
        <w:rPr>
          <w:rFonts w:eastAsia="Times New Roman" w:cs="Times New Roman"/>
          <w:szCs w:val="24"/>
          <w:lang w:eastAsia="hu-HU"/>
        </w:rPr>
        <w:t xml:space="preserve"> </w:t>
      </w:r>
      <w:r w:rsidR="004E5067" w:rsidRPr="00414E6B">
        <w:rPr>
          <w:rFonts w:eastAsia="Times New Roman" w:cs="Times New Roman"/>
          <w:szCs w:val="24"/>
          <w:lang w:eastAsia="hu-HU"/>
        </w:rPr>
        <w:t>hozzájárul</w:t>
      </w:r>
      <w:r w:rsidR="006356AF">
        <w:rPr>
          <w:rFonts w:eastAsia="Times New Roman" w:cs="Times New Roman"/>
          <w:szCs w:val="24"/>
          <w:lang w:eastAsia="hu-HU"/>
        </w:rPr>
        <w:t xml:space="preserve"> a társadalom jobbá </w:t>
      </w:r>
      <w:r w:rsidR="00800976" w:rsidRPr="00414E6B">
        <w:rPr>
          <w:rFonts w:eastAsia="Times New Roman" w:cs="Times New Roman"/>
          <w:szCs w:val="24"/>
          <w:lang w:eastAsia="hu-HU"/>
        </w:rPr>
        <w:t>tételéhez.</w:t>
      </w:r>
    </w:p>
    <w:p w:rsidR="00803B92" w:rsidRPr="00414E6B" w:rsidRDefault="00803B92" w:rsidP="005C65F9">
      <w:pPr>
        <w:spacing w:before="120" w:after="120" w:line="23" w:lineRule="atLeast"/>
        <w:jc w:val="both"/>
        <w:rPr>
          <w:rFonts w:eastAsia="Times New Roman" w:cs="Times New Roman"/>
          <w:szCs w:val="24"/>
          <w:lang w:eastAsia="hu-HU"/>
        </w:rPr>
      </w:pPr>
    </w:p>
    <w:p w:rsidR="00800976" w:rsidRPr="00414E6B" w:rsidRDefault="00B927F9" w:rsidP="005C65F9">
      <w:pPr>
        <w:pStyle w:val="Cmsor1"/>
        <w:spacing w:before="120" w:after="120" w:line="23" w:lineRule="atLeast"/>
        <w:jc w:val="center"/>
        <w:rPr>
          <w:rFonts w:ascii="Times New Roman" w:hAnsi="Times New Roman"/>
          <w:lang w:eastAsia="hu-HU"/>
        </w:rPr>
      </w:pPr>
      <w:bookmarkStart w:id="3" w:name="_Toc500330376"/>
      <w:r w:rsidRPr="00414E6B">
        <w:rPr>
          <w:rFonts w:ascii="Times New Roman" w:hAnsi="Times New Roman"/>
          <w:lang w:eastAsia="hu-HU"/>
        </w:rPr>
        <w:t xml:space="preserve">3. </w:t>
      </w:r>
      <w:r w:rsidR="00800976" w:rsidRPr="00414E6B">
        <w:rPr>
          <w:rFonts w:ascii="Times New Roman" w:hAnsi="Times New Roman"/>
          <w:lang w:eastAsia="hu-HU"/>
        </w:rPr>
        <w:t>Az Egyetem polgárai</w:t>
      </w:r>
      <w:r w:rsidR="00011EC1" w:rsidRPr="00414E6B">
        <w:rPr>
          <w:rFonts w:ascii="Times New Roman" w:hAnsi="Times New Roman"/>
          <w:lang w:eastAsia="hu-HU"/>
        </w:rPr>
        <w:t>nak általános magatartási szabályai</w:t>
      </w:r>
      <w:bookmarkEnd w:id="3"/>
    </w:p>
    <w:p w:rsidR="002B667E" w:rsidRPr="00414E6B" w:rsidRDefault="002B667E"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3.§</w:t>
      </w:r>
    </w:p>
    <w:p w:rsidR="00170FBB" w:rsidRPr="00414E6B" w:rsidRDefault="00011EC1" w:rsidP="005C65F9">
      <w:pPr>
        <w:spacing w:before="120" w:after="120" w:line="23" w:lineRule="atLeast"/>
        <w:jc w:val="both"/>
        <w:rPr>
          <w:rFonts w:cs="Times New Roman"/>
        </w:rPr>
      </w:pPr>
      <w:r w:rsidRPr="00414E6B">
        <w:rPr>
          <w:rFonts w:eastAsia="Times New Roman" w:cs="Times New Roman"/>
          <w:szCs w:val="24"/>
          <w:lang w:eastAsia="hu-HU"/>
        </w:rPr>
        <w:t>(1) A jogszabályok, valamint az Egyetem belső szabályzataiban foglalt előírások betartása az Egyetem polgárainak erkölcsi kötelessége is.</w:t>
      </w:r>
      <w:r w:rsidR="00170FBB" w:rsidRPr="00414E6B">
        <w:rPr>
          <w:rFonts w:cs="Times New Roman"/>
        </w:rPr>
        <w:t xml:space="preserve"> </w:t>
      </w:r>
    </w:p>
    <w:p w:rsidR="00011EC1" w:rsidRPr="00414E6B" w:rsidRDefault="007D326B" w:rsidP="005C65F9">
      <w:pPr>
        <w:spacing w:before="120" w:after="120" w:line="23" w:lineRule="atLeast"/>
        <w:jc w:val="both"/>
        <w:rPr>
          <w:rFonts w:eastAsia="Times New Roman" w:cs="Times New Roman"/>
          <w:szCs w:val="24"/>
          <w:lang w:eastAsia="hu-HU"/>
        </w:rPr>
      </w:pPr>
      <w:r>
        <w:rPr>
          <w:rFonts w:cs="Times New Roman"/>
        </w:rPr>
        <w:t>Az egyetem polgára tevékenysége</w:t>
      </w:r>
      <w:r w:rsidRPr="00414E6B">
        <w:rPr>
          <w:rFonts w:eastAsia="Times New Roman" w:cs="Times New Roman"/>
          <w:szCs w:val="24"/>
          <w:lang w:eastAsia="hu-HU"/>
        </w:rPr>
        <w:t xml:space="preserve"> </w:t>
      </w:r>
      <w:r w:rsidR="00170FBB" w:rsidRPr="00414E6B">
        <w:rPr>
          <w:rFonts w:eastAsia="Times New Roman" w:cs="Times New Roman"/>
          <w:szCs w:val="24"/>
          <w:lang w:eastAsia="hu-HU"/>
        </w:rPr>
        <w:t>során tanúsított magatartás</w:t>
      </w:r>
      <w:r w:rsidR="00D158D2">
        <w:rPr>
          <w:rFonts w:eastAsia="Times New Roman" w:cs="Times New Roman"/>
          <w:szCs w:val="24"/>
          <w:lang w:eastAsia="hu-HU"/>
        </w:rPr>
        <w:t>ával segíti</w:t>
      </w:r>
      <w:r w:rsidR="00170FBB" w:rsidRPr="00414E6B">
        <w:rPr>
          <w:rFonts w:eastAsia="Times New Roman" w:cs="Times New Roman"/>
          <w:szCs w:val="24"/>
          <w:lang w:eastAsia="hu-HU"/>
        </w:rPr>
        <w:t xml:space="preserve"> az Egyetem célkitűzéseinek</w:t>
      </w:r>
      <w:r w:rsidR="00464C7D" w:rsidRPr="00414E6B">
        <w:rPr>
          <w:rFonts w:eastAsia="Times New Roman" w:cs="Times New Roman"/>
          <w:szCs w:val="24"/>
          <w:lang w:eastAsia="hu-HU"/>
        </w:rPr>
        <w:t>,</w:t>
      </w:r>
      <w:r w:rsidR="00170FBB" w:rsidRPr="00414E6B">
        <w:rPr>
          <w:rFonts w:eastAsia="Times New Roman" w:cs="Times New Roman"/>
          <w:szCs w:val="24"/>
          <w:lang w:eastAsia="hu-HU"/>
        </w:rPr>
        <w:t xml:space="preserve"> váll</w:t>
      </w:r>
      <w:r w:rsidR="00321B2A" w:rsidRPr="00414E6B">
        <w:rPr>
          <w:rFonts w:eastAsia="Times New Roman" w:cs="Times New Roman"/>
          <w:szCs w:val="24"/>
          <w:lang w:eastAsia="hu-HU"/>
        </w:rPr>
        <w:t>alt feladatainak megvalósítását,</w:t>
      </w:r>
      <w:r w:rsidR="00321B2A" w:rsidRPr="00414E6B">
        <w:rPr>
          <w:rFonts w:cs="Times New Roman"/>
        </w:rPr>
        <w:t xml:space="preserve"> t</w:t>
      </w:r>
      <w:r w:rsidR="00321B2A" w:rsidRPr="00414E6B">
        <w:rPr>
          <w:rFonts w:eastAsia="Times New Roman" w:cs="Times New Roman"/>
          <w:szCs w:val="24"/>
          <w:lang w:eastAsia="hu-HU"/>
        </w:rPr>
        <w:t>örek</w:t>
      </w:r>
      <w:r w:rsidR="00D158D2">
        <w:rPr>
          <w:rFonts w:eastAsia="Times New Roman" w:cs="Times New Roman"/>
          <w:szCs w:val="24"/>
          <w:lang w:eastAsia="hu-HU"/>
        </w:rPr>
        <w:t>szik arra, hogy döntései</w:t>
      </w:r>
      <w:r w:rsidR="00321B2A" w:rsidRPr="00414E6B">
        <w:rPr>
          <w:rFonts w:eastAsia="Times New Roman" w:cs="Times New Roman"/>
          <w:szCs w:val="24"/>
          <w:lang w:eastAsia="hu-HU"/>
        </w:rPr>
        <w:t>ben, magatartás</w:t>
      </w:r>
      <w:r w:rsidR="00D158D2">
        <w:rPr>
          <w:rFonts w:eastAsia="Times New Roman" w:cs="Times New Roman"/>
          <w:szCs w:val="24"/>
          <w:lang w:eastAsia="hu-HU"/>
        </w:rPr>
        <w:t>á</w:t>
      </w:r>
      <w:r w:rsidR="00321B2A" w:rsidRPr="00414E6B">
        <w:rPr>
          <w:rFonts w:eastAsia="Times New Roman" w:cs="Times New Roman"/>
          <w:szCs w:val="24"/>
          <w:lang w:eastAsia="hu-HU"/>
        </w:rPr>
        <w:t>ban érvényesüljenek az Etikai Kódexben tükröződő etikai elvek.</w:t>
      </w:r>
    </w:p>
    <w:p w:rsidR="004D6CAC" w:rsidRPr="00414E6B" w:rsidRDefault="00170FB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2</w:t>
      </w:r>
      <w:r w:rsidRPr="00414E6B">
        <w:rPr>
          <w:rFonts w:eastAsia="Times New Roman" w:cs="Times New Roman"/>
          <w:szCs w:val="24"/>
          <w:lang w:eastAsia="hu-HU"/>
        </w:rPr>
        <w:t xml:space="preserve">) Az Egyetem polgára </w:t>
      </w:r>
      <w:r w:rsidR="00934C82">
        <w:rPr>
          <w:rFonts w:eastAsia="Times New Roman" w:cs="Times New Roman"/>
          <w:szCs w:val="24"/>
          <w:lang w:eastAsia="hu-HU"/>
        </w:rPr>
        <w:t xml:space="preserve">felelősséget </w:t>
      </w:r>
      <w:r w:rsidRPr="00414E6B">
        <w:rPr>
          <w:rFonts w:eastAsia="Times New Roman" w:cs="Times New Roman"/>
          <w:szCs w:val="24"/>
          <w:lang w:eastAsia="hu-HU"/>
        </w:rPr>
        <w:t>visel az Egyetem vagyontárgyainak rendeltetésszerű használatáért és megóvásáért</w:t>
      </w:r>
      <w:r w:rsidR="004D6CAC" w:rsidRPr="00414E6B">
        <w:rPr>
          <w:rFonts w:eastAsia="Times New Roman" w:cs="Times New Roman"/>
          <w:szCs w:val="24"/>
          <w:lang w:eastAsia="hu-HU"/>
        </w:rPr>
        <w:t>, a felelősség</w:t>
      </w:r>
      <w:r w:rsidR="00D158D2">
        <w:rPr>
          <w:rFonts w:eastAsia="Times New Roman" w:cs="Times New Roman"/>
          <w:szCs w:val="24"/>
          <w:lang w:eastAsia="hu-HU"/>
        </w:rPr>
        <w:t>e</w:t>
      </w:r>
      <w:r w:rsidR="004D6CAC" w:rsidRPr="00414E6B">
        <w:rPr>
          <w:rFonts w:eastAsia="Times New Roman" w:cs="Times New Roman"/>
          <w:szCs w:val="24"/>
          <w:lang w:eastAsia="hu-HU"/>
        </w:rPr>
        <w:t xml:space="preserve"> alá tartozó közpénzek és vagyon törvényes, célszerű és eredményes, kizárólagosan egyetemi célok érdekében való felhasználásáért. </w:t>
      </w:r>
    </w:p>
    <w:p w:rsidR="0048193C" w:rsidRPr="00414E6B" w:rsidRDefault="00170FB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3</w:t>
      </w:r>
      <w:r w:rsidR="002B667E" w:rsidRPr="00414E6B">
        <w:rPr>
          <w:rFonts w:eastAsia="Times New Roman" w:cs="Times New Roman"/>
          <w:szCs w:val="24"/>
          <w:lang w:eastAsia="hu-HU"/>
        </w:rPr>
        <w:t xml:space="preserve">) </w:t>
      </w:r>
      <w:r w:rsidR="00122898" w:rsidRPr="00414E6B">
        <w:rPr>
          <w:rFonts w:eastAsia="Times New Roman" w:cs="Times New Roman"/>
          <w:szCs w:val="24"/>
          <w:lang w:eastAsia="hu-HU"/>
        </w:rPr>
        <w:t>Az</w:t>
      </w:r>
      <w:r w:rsidR="002B667E" w:rsidRPr="00414E6B">
        <w:rPr>
          <w:rFonts w:eastAsia="Times New Roman" w:cs="Times New Roman"/>
          <w:szCs w:val="24"/>
          <w:lang w:eastAsia="hu-HU"/>
        </w:rPr>
        <w:t xml:space="preserve"> egyetemi polgár erkölcsi kötelessége mások emberi méltóságát és jogait tiszteletben tartani és joga van saját emberi méltósága és személyi jogai tiszteletben tartását másoktól elvárni.</w:t>
      </w:r>
      <w:r w:rsidRPr="00414E6B">
        <w:rPr>
          <w:rFonts w:eastAsia="Times New Roman" w:cs="Times New Roman"/>
          <w:szCs w:val="24"/>
          <w:lang w:eastAsia="hu-HU"/>
        </w:rPr>
        <w:t xml:space="preserve"> </w:t>
      </w:r>
      <w:r w:rsidR="002B667E" w:rsidRPr="00414E6B">
        <w:rPr>
          <w:rFonts w:eastAsia="Times New Roman" w:cs="Times New Roman"/>
          <w:szCs w:val="24"/>
          <w:lang w:eastAsia="hu-HU"/>
        </w:rPr>
        <w:t>Az egyetemi polgár</w:t>
      </w:r>
      <w:r w:rsidR="00800976" w:rsidRPr="00414E6B">
        <w:rPr>
          <w:rFonts w:eastAsia="Times New Roman" w:cs="Times New Roman"/>
          <w:szCs w:val="24"/>
          <w:lang w:eastAsia="hu-HU"/>
        </w:rPr>
        <w:t xml:space="preserve"> </w:t>
      </w:r>
      <w:r w:rsidR="002B667E" w:rsidRPr="00414E6B">
        <w:rPr>
          <w:rFonts w:eastAsia="Times New Roman" w:cs="Times New Roman"/>
          <w:szCs w:val="24"/>
          <w:lang w:eastAsia="hu-HU"/>
        </w:rPr>
        <w:t>viselked</w:t>
      </w:r>
      <w:r w:rsidR="00CA41E6" w:rsidRPr="00414E6B">
        <w:rPr>
          <w:rFonts w:eastAsia="Times New Roman" w:cs="Times New Roman"/>
          <w:szCs w:val="24"/>
          <w:lang w:eastAsia="hu-HU"/>
        </w:rPr>
        <w:t>és</w:t>
      </w:r>
      <w:r w:rsidR="00D158D2">
        <w:rPr>
          <w:rFonts w:eastAsia="Times New Roman" w:cs="Times New Roman"/>
          <w:szCs w:val="24"/>
          <w:lang w:eastAsia="hu-HU"/>
        </w:rPr>
        <w:t>é</w:t>
      </w:r>
      <w:r w:rsidR="00CA41E6" w:rsidRPr="00414E6B">
        <w:rPr>
          <w:rFonts w:eastAsia="Times New Roman" w:cs="Times New Roman"/>
          <w:szCs w:val="24"/>
          <w:lang w:eastAsia="hu-HU"/>
        </w:rPr>
        <w:t xml:space="preserve">t azt feltételezve </w:t>
      </w:r>
      <w:r w:rsidR="00934C82" w:rsidRPr="00414E6B">
        <w:rPr>
          <w:rFonts w:eastAsia="Times New Roman" w:cs="Times New Roman"/>
          <w:szCs w:val="24"/>
          <w:lang w:eastAsia="hu-HU"/>
        </w:rPr>
        <w:t>alakít</w:t>
      </w:r>
      <w:r w:rsidR="00727122">
        <w:rPr>
          <w:rFonts w:eastAsia="Times New Roman" w:cs="Times New Roman"/>
          <w:szCs w:val="24"/>
          <w:lang w:eastAsia="hu-HU"/>
        </w:rPr>
        <w:t>ja</w:t>
      </w:r>
      <w:r w:rsidR="00800976" w:rsidRPr="00414E6B">
        <w:rPr>
          <w:rFonts w:eastAsia="Times New Roman" w:cs="Times New Roman"/>
          <w:szCs w:val="24"/>
          <w:lang w:eastAsia="hu-HU"/>
        </w:rPr>
        <w:t xml:space="preserve">, hogy mások magatartását </w:t>
      </w:r>
      <w:r w:rsidR="0048193C" w:rsidRPr="00414E6B">
        <w:rPr>
          <w:rFonts w:eastAsia="Times New Roman" w:cs="Times New Roman"/>
          <w:szCs w:val="24"/>
          <w:lang w:eastAsia="hu-HU"/>
        </w:rPr>
        <w:t>is az etikai felelősség vezérli, személyi jogait úgy gyakorolj</w:t>
      </w:r>
      <w:r w:rsidR="00D158D2">
        <w:rPr>
          <w:rFonts w:eastAsia="Times New Roman" w:cs="Times New Roman"/>
          <w:szCs w:val="24"/>
          <w:lang w:eastAsia="hu-HU"/>
        </w:rPr>
        <w:t>a</w:t>
      </w:r>
      <w:r w:rsidR="0048193C" w:rsidRPr="00414E6B">
        <w:rPr>
          <w:rFonts w:eastAsia="Times New Roman" w:cs="Times New Roman"/>
          <w:szCs w:val="24"/>
          <w:lang w:eastAsia="hu-HU"/>
        </w:rPr>
        <w:t>, hogy ezzel mások hasonló jogait ne sérts</w:t>
      </w:r>
      <w:r w:rsidR="00D158D2">
        <w:rPr>
          <w:rFonts w:eastAsia="Times New Roman" w:cs="Times New Roman"/>
          <w:szCs w:val="24"/>
          <w:lang w:eastAsia="hu-HU"/>
        </w:rPr>
        <w:t>e</w:t>
      </w:r>
      <w:r w:rsidR="0048193C" w:rsidRPr="00414E6B">
        <w:rPr>
          <w:rFonts w:eastAsia="Times New Roman" w:cs="Times New Roman"/>
          <w:szCs w:val="24"/>
          <w:lang w:eastAsia="hu-HU"/>
        </w:rPr>
        <w:t>.</w:t>
      </w:r>
    </w:p>
    <w:p w:rsidR="00122898" w:rsidRPr="00414E6B" w:rsidRDefault="00122898" w:rsidP="00122898">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4</w:t>
      </w:r>
      <w:r w:rsidRPr="00414E6B">
        <w:rPr>
          <w:rFonts w:eastAsia="Times New Roman" w:cs="Times New Roman"/>
          <w:szCs w:val="24"/>
          <w:lang w:eastAsia="hu-HU"/>
        </w:rPr>
        <w:t xml:space="preserve">) Az egyetemi polgár nem végezhet olyan üzleti tevékenységet, nem vállalhat olyan beosztást vagy funkciót és nem rendelkezhet olyan pénzügyi, kereskedelmi vagy egyéb érdekeltséggel, amely összeegyeztethetetlen egyetemi </w:t>
      </w:r>
      <w:r w:rsidR="00935C9F">
        <w:rPr>
          <w:rFonts w:eastAsia="Times New Roman" w:cs="Times New Roman"/>
          <w:szCs w:val="24"/>
          <w:lang w:eastAsia="hu-HU"/>
        </w:rPr>
        <w:t xml:space="preserve">tevékenységével, </w:t>
      </w:r>
      <w:r w:rsidRPr="00414E6B">
        <w:rPr>
          <w:rFonts w:eastAsia="Times New Roman" w:cs="Times New Roman"/>
          <w:szCs w:val="24"/>
          <w:lang w:eastAsia="hu-HU"/>
        </w:rPr>
        <w:t xml:space="preserve">beosztásával, feladatai ellátásával. </w:t>
      </w:r>
      <w:r w:rsidRPr="00414E6B">
        <w:rPr>
          <w:rFonts w:eastAsia="Times New Roman" w:cs="Times New Roman"/>
          <w:szCs w:val="24"/>
          <w:lang w:eastAsia="hu-HU"/>
        </w:rPr>
        <w:lastRenderedPageBreak/>
        <w:t xml:space="preserve">Nem él vissza egyetemi </w:t>
      </w:r>
      <w:r w:rsidR="00935C9F">
        <w:rPr>
          <w:rFonts w:eastAsia="Times New Roman" w:cs="Times New Roman"/>
          <w:szCs w:val="24"/>
          <w:lang w:eastAsia="hu-HU"/>
        </w:rPr>
        <w:t xml:space="preserve">jogviszonyával, </w:t>
      </w:r>
      <w:r w:rsidRPr="00414E6B">
        <w:rPr>
          <w:rFonts w:eastAsia="Times New Roman" w:cs="Times New Roman"/>
          <w:szCs w:val="24"/>
          <w:lang w:eastAsia="hu-HU"/>
        </w:rPr>
        <w:t xml:space="preserve">beosztásával, a hatáskörében lévő közpénzekkel, vagyonnal és szolgáltatásokkal, azokkal az információkkal, amelyek </w:t>
      </w:r>
      <w:r w:rsidR="00403E1F" w:rsidRPr="00414E6B">
        <w:rPr>
          <w:rFonts w:eastAsia="Times New Roman" w:cs="Times New Roman"/>
          <w:szCs w:val="24"/>
          <w:lang w:eastAsia="hu-HU"/>
        </w:rPr>
        <w:t xml:space="preserve">tudomására jutottak </w:t>
      </w:r>
      <w:r w:rsidRPr="00414E6B">
        <w:rPr>
          <w:rFonts w:eastAsia="Times New Roman" w:cs="Times New Roman"/>
          <w:szCs w:val="24"/>
          <w:lang w:eastAsia="hu-HU"/>
        </w:rPr>
        <w:t>munkája során</w:t>
      </w:r>
      <w:r w:rsidR="00403E1F" w:rsidRPr="00414E6B">
        <w:rPr>
          <w:rFonts w:eastAsia="Times New Roman" w:cs="Times New Roman"/>
          <w:szCs w:val="24"/>
          <w:lang w:eastAsia="hu-HU"/>
        </w:rPr>
        <w:t>,</w:t>
      </w:r>
      <w:r w:rsidRPr="00414E6B">
        <w:rPr>
          <w:rFonts w:eastAsia="Times New Roman" w:cs="Times New Roman"/>
          <w:szCs w:val="24"/>
          <w:lang w:eastAsia="hu-HU"/>
        </w:rPr>
        <w:t xml:space="preserve"> nem használja fel azokat saját vagy mások érdekei előmozdítására még </w:t>
      </w:r>
      <w:r w:rsidR="00403E1F" w:rsidRPr="00414E6B">
        <w:rPr>
          <w:rFonts w:eastAsia="Times New Roman" w:cs="Times New Roman"/>
          <w:szCs w:val="24"/>
          <w:lang w:eastAsia="hu-HU"/>
        </w:rPr>
        <w:t>egyetemi jogviszonyának megszűnése</w:t>
      </w:r>
      <w:r w:rsidRPr="00414E6B">
        <w:rPr>
          <w:rFonts w:eastAsia="Times New Roman" w:cs="Times New Roman"/>
          <w:szCs w:val="24"/>
          <w:lang w:eastAsia="hu-HU"/>
        </w:rPr>
        <w:t xml:space="preserve"> után sem.</w:t>
      </w:r>
    </w:p>
    <w:p w:rsidR="00122898" w:rsidRPr="00414E6B" w:rsidRDefault="00403E1F" w:rsidP="00122898">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5</w:t>
      </w:r>
      <w:r w:rsidRPr="00414E6B">
        <w:rPr>
          <w:rFonts w:eastAsia="Times New Roman" w:cs="Times New Roman"/>
          <w:szCs w:val="24"/>
          <w:lang w:eastAsia="hu-HU"/>
        </w:rPr>
        <w:t xml:space="preserve">) </w:t>
      </w:r>
      <w:r w:rsidR="00122898" w:rsidRPr="00414E6B">
        <w:rPr>
          <w:rFonts w:eastAsia="Times New Roman" w:cs="Times New Roman"/>
          <w:szCs w:val="24"/>
          <w:lang w:eastAsia="hu-HU"/>
        </w:rPr>
        <w:t>A</w:t>
      </w:r>
      <w:r w:rsidRPr="00414E6B">
        <w:rPr>
          <w:rFonts w:eastAsia="Times New Roman" w:cs="Times New Roman"/>
          <w:szCs w:val="24"/>
          <w:lang w:eastAsia="hu-HU"/>
        </w:rPr>
        <w:t>z egyetemi polgár</w:t>
      </w:r>
      <w:r w:rsidR="00122898" w:rsidRPr="00414E6B">
        <w:rPr>
          <w:rFonts w:eastAsia="Times New Roman" w:cs="Times New Roman"/>
          <w:szCs w:val="24"/>
          <w:lang w:eastAsia="hu-HU"/>
        </w:rPr>
        <w:t xml:space="preserve"> köteles haladéktalanul jelenteni, ha feladata és magánérdeke között összeférhetetlenséget vélelmez, illetve ha jogviszonyának fennállása alatt összeférhetetlen helyzetbe kerül és ez esetben köteles eleget tenni az annak kiküszöbölésére szolgáló intézkedéseknek.</w:t>
      </w:r>
    </w:p>
    <w:p w:rsidR="00403E1F" w:rsidRPr="00414E6B" w:rsidRDefault="00403E1F" w:rsidP="00122898">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6</w:t>
      </w:r>
      <w:r w:rsidRPr="00414E6B">
        <w:rPr>
          <w:rFonts w:eastAsia="Times New Roman" w:cs="Times New Roman"/>
          <w:szCs w:val="24"/>
          <w:lang w:eastAsia="hu-HU"/>
        </w:rPr>
        <w:t xml:space="preserve">) </w:t>
      </w:r>
      <w:r w:rsidR="007A07A8" w:rsidRPr="00414E6B">
        <w:rPr>
          <w:rFonts w:eastAsia="Times New Roman" w:cs="Times New Roman"/>
          <w:szCs w:val="24"/>
          <w:lang w:eastAsia="hu-HU"/>
        </w:rPr>
        <w:t>Az egyetem polgára</w:t>
      </w:r>
      <w:r w:rsidRPr="00414E6B">
        <w:rPr>
          <w:rFonts w:eastAsia="Times New Roman" w:cs="Times New Roman"/>
          <w:szCs w:val="24"/>
          <w:lang w:eastAsia="hu-HU"/>
        </w:rPr>
        <w:t xml:space="preserve"> köteles feladatait szakszerűen, a törvényeknek és a szakma szabályainak megfelelően teljesíteni. Ennek érdekében</w:t>
      </w:r>
      <w:r w:rsidR="007A07A8" w:rsidRPr="00414E6B">
        <w:rPr>
          <w:rFonts w:eastAsia="Times New Roman" w:cs="Times New Roman"/>
          <w:szCs w:val="24"/>
          <w:lang w:eastAsia="hu-HU"/>
        </w:rPr>
        <w:t xml:space="preserve"> feladatainak ellátásához szükséges</w:t>
      </w:r>
      <w:r w:rsidRPr="00414E6B">
        <w:rPr>
          <w:rFonts w:eastAsia="Times New Roman" w:cs="Times New Roman"/>
          <w:szCs w:val="24"/>
          <w:lang w:eastAsia="hu-HU"/>
        </w:rPr>
        <w:t xml:space="preserve"> tudását és felkészültségét folyamatosan fejlesztenie kell</w:t>
      </w:r>
      <w:r w:rsidR="007A07A8" w:rsidRPr="00414E6B">
        <w:rPr>
          <w:rFonts w:eastAsia="Times New Roman" w:cs="Times New Roman"/>
          <w:szCs w:val="24"/>
          <w:lang w:eastAsia="hu-HU"/>
        </w:rPr>
        <w:t>.</w:t>
      </w:r>
    </w:p>
    <w:p w:rsidR="007A07A8" w:rsidRPr="00414E6B" w:rsidRDefault="007A07A8" w:rsidP="00122898">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7</w:t>
      </w:r>
      <w:r w:rsidRPr="00414E6B">
        <w:rPr>
          <w:rFonts w:eastAsia="Times New Roman" w:cs="Times New Roman"/>
          <w:szCs w:val="24"/>
          <w:lang w:eastAsia="hu-HU"/>
        </w:rPr>
        <w:t xml:space="preserve">) Az egyetem polgára </w:t>
      </w:r>
      <w:r w:rsidR="00935C9F">
        <w:rPr>
          <w:rFonts w:eastAsia="Times New Roman" w:cs="Times New Roman"/>
          <w:szCs w:val="24"/>
          <w:lang w:eastAsia="hu-HU"/>
        </w:rPr>
        <w:t xml:space="preserve">az </w:t>
      </w:r>
      <w:r w:rsidR="003E1327" w:rsidRPr="00414E6B">
        <w:rPr>
          <w:rFonts w:eastAsia="Times New Roman" w:cs="Times New Roman"/>
          <w:szCs w:val="24"/>
          <w:lang w:eastAsia="hu-HU"/>
        </w:rPr>
        <w:t>egyetem más polgárait, partnereit,</w:t>
      </w:r>
      <w:r w:rsidRPr="00414E6B">
        <w:rPr>
          <w:rFonts w:eastAsia="Times New Roman" w:cs="Times New Roman"/>
          <w:szCs w:val="24"/>
          <w:lang w:eastAsia="hu-HU"/>
        </w:rPr>
        <w:t xml:space="preserve"> ügyfele</w:t>
      </w:r>
      <w:r w:rsidR="003E1327" w:rsidRPr="00414E6B">
        <w:rPr>
          <w:rFonts w:eastAsia="Times New Roman" w:cs="Times New Roman"/>
          <w:szCs w:val="24"/>
          <w:lang w:eastAsia="hu-HU"/>
        </w:rPr>
        <w:t>it</w:t>
      </w:r>
      <w:r w:rsidRPr="00414E6B">
        <w:rPr>
          <w:rFonts w:eastAsia="Times New Roman" w:cs="Times New Roman"/>
          <w:szCs w:val="24"/>
          <w:lang w:eastAsia="hu-HU"/>
        </w:rPr>
        <w:t xml:space="preserve"> és a nyilvánosság</w:t>
      </w:r>
      <w:r w:rsidR="003E1327" w:rsidRPr="00414E6B">
        <w:rPr>
          <w:rFonts w:eastAsia="Times New Roman" w:cs="Times New Roman"/>
          <w:szCs w:val="24"/>
          <w:lang w:eastAsia="hu-HU"/>
        </w:rPr>
        <w:t>ot</w:t>
      </w:r>
      <w:r w:rsidRPr="00414E6B">
        <w:rPr>
          <w:rFonts w:eastAsia="Times New Roman" w:cs="Times New Roman"/>
          <w:szCs w:val="24"/>
          <w:lang w:eastAsia="hu-HU"/>
        </w:rPr>
        <w:t xml:space="preserve"> </w:t>
      </w:r>
      <w:r w:rsidR="003E1327" w:rsidRPr="00414E6B">
        <w:rPr>
          <w:rFonts w:eastAsia="Times New Roman" w:cs="Times New Roman"/>
          <w:szCs w:val="24"/>
          <w:lang w:eastAsia="hu-HU"/>
        </w:rPr>
        <w:t xml:space="preserve">nem vezetheti </w:t>
      </w:r>
      <w:r w:rsidRPr="00414E6B">
        <w:rPr>
          <w:rFonts w:eastAsia="Times New Roman" w:cs="Times New Roman"/>
          <w:szCs w:val="24"/>
          <w:lang w:eastAsia="hu-HU"/>
        </w:rPr>
        <w:t xml:space="preserve">félre, </w:t>
      </w:r>
      <w:r w:rsidR="003E1327" w:rsidRPr="00414E6B">
        <w:rPr>
          <w:rFonts w:eastAsia="Times New Roman" w:cs="Times New Roman"/>
          <w:szCs w:val="24"/>
          <w:lang w:eastAsia="hu-HU"/>
        </w:rPr>
        <w:t>nem tévesztheti meg szándékosan. F</w:t>
      </w:r>
      <w:r w:rsidRPr="00414E6B">
        <w:rPr>
          <w:rFonts w:eastAsia="Times New Roman" w:cs="Times New Roman"/>
          <w:szCs w:val="24"/>
          <w:lang w:eastAsia="hu-HU"/>
        </w:rPr>
        <w:t xml:space="preserve">elhatalmazás nélkül nem hozhat nyilvánosságra olyan információkat, amelyek </w:t>
      </w:r>
      <w:r w:rsidR="00487982">
        <w:rPr>
          <w:rFonts w:eastAsia="Times New Roman" w:cs="Times New Roman"/>
          <w:szCs w:val="24"/>
          <w:lang w:eastAsia="hu-HU"/>
        </w:rPr>
        <w:t>e</w:t>
      </w:r>
      <w:r w:rsidR="003E1327" w:rsidRPr="00414E6B">
        <w:rPr>
          <w:rFonts w:eastAsia="Times New Roman" w:cs="Times New Roman"/>
          <w:szCs w:val="24"/>
          <w:lang w:eastAsia="hu-HU"/>
        </w:rPr>
        <w:t>gyetemi</w:t>
      </w:r>
      <w:r w:rsidRPr="00414E6B">
        <w:rPr>
          <w:rFonts w:eastAsia="Times New Roman" w:cs="Times New Roman"/>
          <w:szCs w:val="24"/>
          <w:lang w:eastAsia="hu-HU"/>
        </w:rPr>
        <w:t xml:space="preserve"> </w:t>
      </w:r>
      <w:r w:rsidR="00487982">
        <w:rPr>
          <w:rFonts w:eastAsia="Times New Roman" w:cs="Times New Roman"/>
          <w:szCs w:val="24"/>
          <w:lang w:eastAsia="hu-HU"/>
        </w:rPr>
        <w:t xml:space="preserve">vagy </w:t>
      </w:r>
      <w:r w:rsidRPr="00414E6B">
        <w:rPr>
          <w:rFonts w:eastAsia="Times New Roman" w:cs="Times New Roman"/>
          <w:szCs w:val="24"/>
          <w:lang w:eastAsia="hu-HU"/>
        </w:rPr>
        <w:t xml:space="preserve">más forrásból bizalmasan jutottak tudomására. </w:t>
      </w:r>
      <w:r w:rsidR="003E1327" w:rsidRPr="00414E6B">
        <w:rPr>
          <w:rFonts w:eastAsia="Times New Roman" w:cs="Times New Roman"/>
          <w:szCs w:val="24"/>
          <w:lang w:eastAsia="hu-HU"/>
        </w:rPr>
        <w:t>Nem</w:t>
      </w:r>
      <w:r w:rsidRPr="00414E6B">
        <w:rPr>
          <w:rFonts w:eastAsia="Times New Roman" w:cs="Times New Roman"/>
          <w:szCs w:val="24"/>
          <w:lang w:eastAsia="hu-HU"/>
        </w:rPr>
        <w:t xml:space="preserve"> keres</w:t>
      </w:r>
      <w:r w:rsidR="003E1327" w:rsidRPr="00414E6B">
        <w:rPr>
          <w:rFonts w:eastAsia="Times New Roman" w:cs="Times New Roman"/>
          <w:szCs w:val="24"/>
          <w:lang w:eastAsia="hu-HU"/>
        </w:rPr>
        <w:t>het</w:t>
      </w:r>
      <w:r w:rsidRPr="00414E6B">
        <w:rPr>
          <w:rFonts w:eastAsia="Times New Roman" w:cs="Times New Roman"/>
          <w:szCs w:val="24"/>
          <w:lang w:eastAsia="hu-HU"/>
        </w:rPr>
        <w:t xml:space="preserve">i azokat a lehetőségeket, amelyek alkalmasak az </w:t>
      </w:r>
      <w:r w:rsidR="003E1327" w:rsidRPr="00414E6B">
        <w:rPr>
          <w:rFonts w:eastAsia="Times New Roman" w:cs="Times New Roman"/>
          <w:szCs w:val="24"/>
          <w:lang w:eastAsia="hu-HU"/>
        </w:rPr>
        <w:t>Egyetem</w:t>
      </w:r>
      <w:r w:rsidRPr="00414E6B">
        <w:rPr>
          <w:rFonts w:eastAsia="Times New Roman" w:cs="Times New Roman"/>
          <w:szCs w:val="24"/>
          <w:lang w:eastAsia="hu-HU"/>
        </w:rPr>
        <w:t xml:space="preserve"> politikájának, döntéseinek vagy tevékenységének meghiúsítására, befolyásolására azáltal, hogy illetéktelenül, helytelenül vagy idő előtt olyan információkat fed fel, amelyekhez </w:t>
      </w:r>
      <w:r w:rsidR="00514228" w:rsidRPr="00414E6B">
        <w:rPr>
          <w:rFonts w:eastAsia="Times New Roman" w:cs="Times New Roman"/>
          <w:szCs w:val="24"/>
          <w:lang w:eastAsia="hu-HU"/>
        </w:rPr>
        <w:t>feladatainak ellátása során jutott</w:t>
      </w:r>
      <w:r w:rsidRPr="00414E6B">
        <w:rPr>
          <w:rFonts w:eastAsia="Times New Roman" w:cs="Times New Roman"/>
          <w:szCs w:val="24"/>
          <w:lang w:eastAsia="hu-HU"/>
        </w:rPr>
        <w:t xml:space="preserve">. </w:t>
      </w:r>
    </w:p>
    <w:p w:rsidR="00D2595B" w:rsidRPr="00414E6B" w:rsidRDefault="00170FB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8</w:t>
      </w:r>
      <w:r w:rsidR="00D2595B" w:rsidRPr="00414E6B">
        <w:rPr>
          <w:rFonts w:eastAsia="Times New Roman" w:cs="Times New Roman"/>
          <w:szCs w:val="24"/>
          <w:lang w:eastAsia="hu-HU"/>
        </w:rPr>
        <w:t>)</w:t>
      </w:r>
      <w:r w:rsidR="0048193C" w:rsidRPr="00414E6B">
        <w:rPr>
          <w:rFonts w:eastAsia="Times New Roman" w:cs="Times New Roman"/>
          <w:szCs w:val="24"/>
          <w:lang w:eastAsia="hu-HU"/>
        </w:rPr>
        <w:t xml:space="preserve"> </w:t>
      </w:r>
      <w:r w:rsidR="00D2595B" w:rsidRPr="00414E6B">
        <w:rPr>
          <w:rFonts w:eastAsia="Times New Roman" w:cs="Times New Roman"/>
          <w:szCs w:val="24"/>
          <w:lang w:eastAsia="hu-HU"/>
        </w:rPr>
        <w:t>Az egyetem polgára</w:t>
      </w:r>
      <w:r w:rsidRPr="00414E6B">
        <w:rPr>
          <w:rFonts w:eastAsia="Times New Roman" w:cs="Times New Roman"/>
          <w:szCs w:val="24"/>
          <w:lang w:eastAsia="hu-HU"/>
        </w:rPr>
        <w:t>i</w:t>
      </w:r>
      <w:r w:rsidR="00D2595B" w:rsidRPr="00414E6B">
        <w:rPr>
          <w:rFonts w:eastAsia="Times New Roman" w:cs="Times New Roman"/>
          <w:szCs w:val="24"/>
          <w:lang w:eastAsia="hu-HU"/>
        </w:rPr>
        <w:t xml:space="preserve">: </w:t>
      </w:r>
    </w:p>
    <w:p w:rsidR="00170FBB" w:rsidRPr="00414E6B" w:rsidRDefault="00170FBB"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a rájuk bízott feladatokat </w:t>
      </w:r>
      <w:r w:rsidR="004B4E22" w:rsidRPr="00414E6B">
        <w:rPr>
          <w:rFonts w:eastAsia="Times New Roman" w:cs="Times New Roman"/>
          <w:szCs w:val="24"/>
          <w:lang w:eastAsia="hu-HU"/>
        </w:rPr>
        <w:t xml:space="preserve">legjobb </w:t>
      </w:r>
      <w:r w:rsidRPr="00414E6B">
        <w:rPr>
          <w:rFonts w:eastAsia="Times New Roman" w:cs="Times New Roman"/>
          <w:szCs w:val="24"/>
          <w:lang w:eastAsia="hu-HU"/>
        </w:rPr>
        <w:t>képességeik</w:t>
      </w:r>
      <w:r w:rsidR="004B4E22" w:rsidRPr="00414E6B">
        <w:rPr>
          <w:rFonts w:eastAsia="Times New Roman" w:cs="Times New Roman"/>
          <w:szCs w:val="24"/>
          <w:lang w:eastAsia="hu-HU"/>
        </w:rPr>
        <w:t xml:space="preserve"> szerint</w:t>
      </w:r>
      <w:r w:rsidRPr="00414E6B">
        <w:rPr>
          <w:rFonts w:eastAsia="Times New Roman" w:cs="Times New Roman"/>
          <w:szCs w:val="24"/>
          <w:lang w:eastAsia="hu-HU"/>
        </w:rPr>
        <w:t xml:space="preserve"> és a körülmények </w:t>
      </w:r>
      <w:r w:rsidR="0048193C" w:rsidRPr="00414E6B">
        <w:rPr>
          <w:rFonts w:eastAsia="Times New Roman" w:cs="Times New Roman"/>
          <w:szCs w:val="24"/>
          <w:lang w:eastAsia="hu-HU"/>
        </w:rPr>
        <w:t xml:space="preserve">által </w:t>
      </w:r>
      <w:r w:rsidRPr="00414E6B">
        <w:rPr>
          <w:rFonts w:eastAsia="Times New Roman" w:cs="Times New Roman"/>
          <w:szCs w:val="24"/>
          <w:lang w:eastAsia="hu-HU"/>
        </w:rPr>
        <w:t>lehetővé te</w:t>
      </w:r>
      <w:r w:rsidR="0048193C" w:rsidRPr="00414E6B">
        <w:rPr>
          <w:rFonts w:eastAsia="Times New Roman" w:cs="Times New Roman"/>
          <w:szCs w:val="24"/>
          <w:lang w:eastAsia="hu-HU"/>
        </w:rPr>
        <w:t>tt</w:t>
      </w:r>
      <w:r w:rsidRPr="00414E6B">
        <w:rPr>
          <w:rFonts w:eastAsia="Times New Roman" w:cs="Times New Roman"/>
          <w:szCs w:val="24"/>
          <w:lang w:eastAsia="hu-HU"/>
        </w:rPr>
        <w:t xml:space="preserve"> gondos, becsületes munkával </w:t>
      </w:r>
      <w:r w:rsidR="0048193C" w:rsidRPr="00414E6B">
        <w:rPr>
          <w:rFonts w:eastAsia="Times New Roman" w:cs="Times New Roman"/>
          <w:szCs w:val="24"/>
          <w:lang w:eastAsia="hu-HU"/>
        </w:rPr>
        <w:t>vég</w:t>
      </w:r>
      <w:r w:rsidR="00557DC2">
        <w:rPr>
          <w:rFonts w:eastAsia="Times New Roman" w:cs="Times New Roman"/>
          <w:szCs w:val="24"/>
          <w:lang w:eastAsia="hu-HU"/>
        </w:rPr>
        <w:t>zi</w:t>
      </w:r>
      <w:r w:rsidR="00761F45">
        <w:rPr>
          <w:rFonts w:eastAsia="Times New Roman" w:cs="Times New Roman"/>
          <w:szCs w:val="24"/>
          <w:lang w:eastAsia="hu-HU"/>
        </w:rPr>
        <w:t>k</w:t>
      </w:r>
      <w:r w:rsidR="0048193C" w:rsidRPr="00414E6B">
        <w:rPr>
          <w:rFonts w:eastAsia="Times New Roman" w:cs="Times New Roman"/>
          <w:szCs w:val="24"/>
          <w:lang w:eastAsia="hu-HU"/>
        </w:rPr>
        <w:t xml:space="preserve"> el;</w:t>
      </w:r>
    </w:p>
    <w:p w:rsidR="004B4E22" w:rsidRPr="00414E6B" w:rsidRDefault="004B4E22"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az Egyetem vezetői, testületei által adott (eseti vagy tartós) megbízást a legjobb tudásuk szerint </w:t>
      </w:r>
      <w:r w:rsidR="00761F45" w:rsidRPr="00414E6B">
        <w:rPr>
          <w:rFonts w:eastAsia="Times New Roman" w:cs="Times New Roman"/>
          <w:szCs w:val="24"/>
          <w:lang w:eastAsia="hu-HU"/>
        </w:rPr>
        <w:t>teljesít</w:t>
      </w:r>
      <w:r w:rsidR="00761F45">
        <w:rPr>
          <w:rFonts w:eastAsia="Times New Roman" w:cs="Times New Roman"/>
          <w:szCs w:val="24"/>
          <w:lang w:eastAsia="hu-HU"/>
        </w:rPr>
        <w:t>i</w:t>
      </w:r>
      <w:r w:rsidR="00761F45" w:rsidRPr="00414E6B">
        <w:rPr>
          <w:rFonts w:eastAsia="Times New Roman" w:cs="Times New Roman"/>
          <w:szCs w:val="24"/>
          <w:lang w:eastAsia="hu-HU"/>
        </w:rPr>
        <w:t>k</w:t>
      </w:r>
      <w:r w:rsidRPr="00414E6B">
        <w:rPr>
          <w:rFonts w:eastAsia="Times New Roman" w:cs="Times New Roman"/>
          <w:szCs w:val="24"/>
          <w:lang w:eastAsia="hu-HU"/>
        </w:rPr>
        <w:t xml:space="preserve">, azt nyomós, és igazolt indok nélkül </w:t>
      </w:r>
      <w:r w:rsidR="00557DC2">
        <w:rPr>
          <w:rFonts w:eastAsia="Times New Roman" w:cs="Times New Roman"/>
          <w:szCs w:val="24"/>
          <w:lang w:eastAsia="hu-HU"/>
        </w:rPr>
        <w:t xml:space="preserve">nem </w:t>
      </w:r>
      <w:r w:rsidRPr="00414E6B">
        <w:rPr>
          <w:rFonts w:eastAsia="Times New Roman" w:cs="Times New Roman"/>
          <w:szCs w:val="24"/>
          <w:lang w:eastAsia="hu-HU"/>
        </w:rPr>
        <w:t>adják</w:t>
      </w:r>
      <w:r w:rsidR="00761F45">
        <w:rPr>
          <w:rFonts w:eastAsia="Times New Roman" w:cs="Times New Roman"/>
          <w:szCs w:val="24"/>
          <w:lang w:eastAsia="hu-HU"/>
        </w:rPr>
        <w:t xml:space="preserve"> vissza</w:t>
      </w:r>
      <w:r w:rsidRPr="00414E6B">
        <w:rPr>
          <w:rFonts w:eastAsia="Times New Roman" w:cs="Times New Roman"/>
          <w:szCs w:val="24"/>
          <w:lang w:eastAsia="hu-HU"/>
        </w:rPr>
        <w:t>, a többlet-teljesítménnyel arányos díjazást, juttatást</w:t>
      </w:r>
      <w:r w:rsidR="00761F45">
        <w:rPr>
          <w:rFonts w:eastAsia="Times New Roman" w:cs="Times New Roman"/>
          <w:szCs w:val="24"/>
          <w:lang w:eastAsia="hu-HU"/>
        </w:rPr>
        <w:t>,</w:t>
      </w:r>
      <w:r w:rsidRPr="00414E6B">
        <w:rPr>
          <w:rFonts w:eastAsia="Times New Roman" w:cs="Times New Roman"/>
          <w:szCs w:val="24"/>
          <w:lang w:eastAsia="hu-HU"/>
        </w:rPr>
        <w:t xml:space="preserve"> erkölcsi elismerést </w:t>
      </w:r>
      <w:r w:rsidR="00C86416" w:rsidRPr="00414E6B">
        <w:rPr>
          <w:rFonts w:eastAsia="Times New Roman" w:cs="Times New Roman"/>
          <w:szCs w:val="24"/>
          <w:lang w:eastAsia="hu-HU"/>
        </w:rPr>
        <w:t>kérhetik;</w:t>
      </w:r>
    </w:p>
    <w:p w:rsidR="00170FBB" w:rsidRPr="00414E6B" w:rsidRDefault="008855EB"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döntéseikben </w:t>
      </w:r>
      <w:r w:rsidR="00557DC2" w:rsidRPr="00414E6B">
        <w:rPr>
          <w:rFonts w:eastAsia="Times New Roman" w:cs="Times New Roman"/>
          <w:szCs w:val="24"/>
          <w:lang w:eastAsia="hu-HU"/>
        </w:rPr>
        <w:t>törek</w:t>
      </w:r>
      <w:r w:rsidR="00761F45">
        <w:rPr>
          <w:rFonts w:eastAsia="Times New Roman" w:cs="Times New Roman"/>
          <w:szCs w:val="24"/>
          <w:lang w:eastAsia="hu-HU"/>
        </w:rPr>
        <w:t>edne</w:t>
      </w:r>
      <w:r w:rsidR="00557DC2">
        <w:rPr>
          <w:rFonts w:eastAsia="Times New Roman" w:cs="Times New Roman"/>
          <w:szCs w:val="24"/>
          <w:lang w:eastAsia="hu-HU"/>
        </w:rPr>
        <w:t>k</w:t>
      </w:r>
      <w:r w:rsidR="00557DC2" w:rsidRPr="00414E6B">
        <w:rPr>
          <w:rFonts w:eastAsia="Times New Roman" w:cs="Times New Roman"/>
          <w:szCs w:val="24"/>
          <w:lang w:eastAsia="hu-HU"/>
        </w:rPr>
        <w:t xml:space="preserve"> </w:t>
      </w:r>
      <w:r w:rsidRPr="00414E6B">
        <w:rPr>
          <w:rFonts w:eastAsia="Times New Roman" w:cs="Times New Roman"/>
          <w:szCs w:val="24"/>
          <w:lang w:eastAsia="hu-HU"/>
        </w:rPr>
        <w:t>a tárgyilagosságra</w:t>
      </w:r>
      <w:r w:rsidR="00211E86" w:rsidRPr="00414E6B">
        <w:rPr>
          <w:rFonts w:eastAsia="Times New Roman" w:cs="Times New Roman"/>
          <w:szCs w:val="24"/>
          <w:lang w:eastAsia="hu-HU"/>
        </w:rPr>
        <w:t>,</w:t>
      </w:r>
      <w:r w:rsidRPr="00414E6B">
        <w:rPr>
          <w:rFonts w:eastAsia="Times New Roman" w:cs="Times New Roman"/>
          <w:szCs w:val="24"/>
          <w:lang w:eastAsia="hu-HU"/>
        </w:rPr>
        <w:t xml:space="preserve"> </w:t>
      </w:r>
      <w:r w:rsidR="00761F45" w:rsidRPr="00414E6B">
        <w:rPr>
          <w:rFonts w:eastAsia="Times New Roman" w:cs="Times New Roman"/>
          <w:szCs w:val="24"/>
          <w:lang w:eastAsia="hu-HU"/>
        </w:rPr>
        <w:t>kerül</w:t>
      </w:r>
      <w:r w:rsidR="00761F45">
        <w:rPr>
          <w:rFonts w:eastAsia="Times New Roman" w:cs="Times New Roman"/>
          <w:szCs w:val="24"/>
          <w:lang w:eastAsia="hu-HU"/>
        </w:rPr>
        <w:t>i</w:t>
      </w:r>
      <w:r w:rsidR="00761F45" w:rsidRPr="00414E6B">
        <w:rPr>
          <w:rFonts w:eastAsia="Times New Roman" w:cs="Times New Roman"/>
          <w:szCs w:val="24"/>
          <w:lang w:eastAsia="hu-HU"/>
        </w:rPr>
        <w:t xml:space="preserve">k </w:t>
      </w:r>
      <w:r w:rsidRPr="00414E6B">
        <w:rPr>
          <w:rFonts w:eastAsia="Times New Roman" w:cs="Times New Roman"/>
          <w:szCs w:val="24"/>
          <w:lang w:eastAsia="hu-HU"/>
        </w:rPr>
        <w:t>az előnyös vagy hátrányos elbírálást, a nemi, etnikai, vallási és politikai a</w:t>
      </w:r>
      <w:r w:rsidR="00211E86" w:rsidRPr="00414E6B">
        <w:rPr>
          <w:rFonts w:eastAsia="Times New Roman" w:cs="Times New Roman"/>
          <w:szCs w:val="24"/>
          <w:lang w:eastAsia="hu-HU"/>
        </w:rPr>
        <w:t>lapon történő megkülönböztetést;</w:t>
      </w:r>
    </w:p>
    <w:p w:rsidR="008855EB" w:rsidRPr="00414E6B" w:rsidRDefault="00761F45" w:rsidP="005C65F9">
      <w:pPr>
        <w:pStyle w:val="Listaszerbekezds"/>
        <w:numPr>
          <w:ilvl w:val="0"/>
          <w:numId w:val="18"/>
        </w:numPr>
        <w:spacing w:before="120" w:after="120" w:line="23" w:lineRule="atLeast"/>
        <w:contextualSpacing w:val="0"/>
        <w:rPr>
          <w:rFonts w:eastAsia="Times New Roman" w:cs="Times New Roman"/>
          <w:szCs w:val="24"/>
          <w:lang w:eastAsia="hu-HU"/>
        </w:rPr>
      </w:pPr>
      <w:r>
        <w:rPr>
          <w:rFonts w:eastAsia="Times New Roman" w:cs="Times New Roman"/>
          <w:szCs w:val="24"/>
          <w:lang w:eastAsia="hu-HU"/>
        </w:rPr>
        <w:t>el</w:t>
      </w:r>
      <w:r w:rsidRPr="00414E6B">
        <w:rPr>
          <w:rFonts w:eastAsia="Times New Roman" w:cs="Times New Roman"/>
          <w:szCs w:val="24"/>
          <w:lang w:eastAsia="hu-HU"/>
        </w:rPr>
        <w:t>utasít</w:t>
      </w:r>
      <w:r>
        <w:rPr>
          <w:rFonts w:eastAsia="Times New Roman" w:cs="Times New Roman"/>
          <w:szCs w:val="24"/>
          <w:lang w:eastAsia="hu-HU"/>
        </w:rPr>
        <w:t>j</w:t>
      </w:r>
      <w:r w:rsidR="006356AF">
        <w:rPr>
          <w:rFonts w:eastAsia="Times New Roman" w:cs="Times New Roman"/>
          <w:szCs w:val="24"/>
          <w:lang w:eastAsia="hu-HU"/>
        </w:rPr>
        <w:t>ák</w:t>
      </w:r>
      <w:r w:rsidR="008855EB" w:rsidRPr="00414E6B">
        <w:rPr>
          <w:rFonts w:eastAsia="Times New Roman" w:cs="Times New Roman"/>
          <w:szCs w:val="24"/>
          <w:lang w:eastAsia="hu-HU"/>
        </w:rPr>
        <w:t xml:space="preserve"> az erőszakos és sértő megnyilvánulások minden formáját és azokkal szemben </w:t>
      </w:r>
      <w:r>
        <w:rPr>
          <w:rFonts w:eastAsia="Times New Roman" w:cs="Times New Roman"/>
          <w:szCs w:val="24"/>
          <w:lang w:eastAsia="hu-HU"/>
        </w:rPr>
        <w:t>fellépnek</w:t>
      </w:r>
      <w:r w:rsidR="008855EB" w:rsidRPr="00414E6B">
        <w:rPr>
          <w:rFonts w:eastAsia="Times New Roman" w:cs="Times New Roman"/>
          <w:szCs w:val="24"/>
          <w:lang w:eastAsia="hu-HU"/>
        </w:rPr>
        <w:t>;</w:t>
      </w:r>
    </w:p>
    <w:p w:rsidR="008568D2" w:rsidRPr="00414E6B" w:rsidRDefault="00935C9F" w:rsidP="005C65F9">
      <w:pPr>
        <w:pStyle w:val="Listaszerbekezds"/>
        <w:numPr>
          <w:ilvl w:val="0"/>
          <w:numId w:val="18"/>
        </w:numPr>
        <w:spacing w:before="120" w:after="120" w:line="23" w:lineRule="atLeast"/>
        <w:contextualSpacing w:val="0"/>
        <w:rPr>
          <w:rFonts w:eastAsia="Times New Roman" w:cs="Times New Roman"/>
          <w:szCs w:val="24"/>
          <w:lang w:eastAsia="hu-HU"/>
        </w:rPr>
      </w:pPr>
      <w:r w:rsidRPr="00414E6B">
        <w:rPr>
          <w:rFonts w:eastAsia="Times New Roman" w:cs="Times New Roman"/>
          <w:szCs w:val="24"/>
          <w:lang w:eastAsia="hu-HU"/>
        </w:rPr>
        <w:t>más egyetemi polgárokkal kölcsönös tiszteleten és bizalmon alapuló segítő, jó viszonyt</w:t>
      </w:r>
      <w:r>
        <w:rPr>
          <w:rFonts w:eastAsia="Times New Roman" w:cs="Times New Roman"/>
          <w:szCs w:val="24"/>
          <w:lang w:eastAsia="hu-HU"/>
        </w:rPr>
        <w:t xml:space="preserve"> alakítanak ki</w:t>
      </w:r>
      <w:r w:rsidRPr="00414E6B">
        <w:rPr>
          <w:rFonts w:eastAsia="Times New Roman" w:cs="Times New Roman"/>
          <w:szCs w:val="24"/>
          <w:lang w:eastAsia="hu-HU"/>
        </w:rPr>
        <w:t>;</w:t>
      </w:r>
      <w:r w:rsidRPr="00414E6B">
        <w:rPr>
          <w:rFonts w:cs="Times New Roman"/>
        </w:rPr>
        <w:t xml:space="preserve"> </w:t>
      </w:r>
      <w:r w:rsidR="008568D2" w:rsidRPr="00414E6B">
        <w:rPr>
          <w:rFonts w:eastAsia="Times New Roman" w:cs="Times New Roman"/>
          <w:szCs w:val="24"/>
          <w:lang w:eastAsia="hu-HU"/>
        </w:rPr>
        <w:t>támoga</w:t>
      </w:r>
      <w:r w:rsidR="00557DC2">
        <w:rPr>
          <w:rFonts w:eastAsia="Times New Roman" w:cs="Times New Roman"/>
          <w:szCs w:val="24"/>
          <w:lang w:eastAsia="hu-HU"/>
        </w:rPr>
        <w:t>tj</w:t>
      </w:r>
      <w:r w:rsidR="00761F45">
        <w:rPr>
          <w:rFonts w:eastAsia="Times New Roman" w:cs="Times New Roman"/>
          <w:szCs w:val="24"/>
          <w:lang w:eastAsia="hu-HU"/>
        </w:rPr>
        <w:t>ák</w:t>
      </w:r>
      <w:r w:rsidR="00557DC2">
        <w:rPr>
          <w:rFonts w:eastAsia="Times New Roman" w:cs="Times New Roman"/>
          <w:szCs w:val="24"/>
          <w:lang w:eastAsia="hu-HU"/>
        </w:rPr>
        <w:t xml:space="preserve"> és segíti</w:t>
      </w:r>
      <w:r w:rsidR="00761F45">
        <w:rPr>
          <w:rFonts w:eastAsia="Times New Roman" w:cs="Times New Roman"/>
          <w:szCs w:val="24"/>
          <w:lang w:eastAsia="hu-HU"/>
        </w:rPr>
        <w:t>k</w:t>
      </w:r>
      <w:r w:rsidR="008568D2" w:rsidRPr="00414E6B">
        <w:rPr>
          <w:rFonts w:eastAsia="Times New Roman" w:cs="Times New Roman"/>
          <w:szCs w:val="24"/>
          <w:lang w:eastAsia="hu-HU"/>
        </w:rPr>
        <w:t xml:space="preserve"> egymást egyetemi feladataik elvégzésében, figyelembe véve egymás személyes jogait, egymás és az Egyetem érdekeit;</w:t>
      </w:r>
    </w:p>
    <w:p w:rsidR="002C6A57" w:rsidRPr="00414E6B" w:rsidRDefault="002C6A57" w:rsidP="005C65F9">
      <w:pPr>
        <w:pStyle w:val="Listaszerbekezds"/>
        <w:numPr>
          <w:ilvl w:val="0"/>
          <w:numId w:val="18"/>
        </w:numPr>
        <w:spacing w:before="120" w:after="120" w:line="23" w:lineRule="atLeast"/>
        <w:contextualSpacing w:val="0"/>
        <w:rPr>
          <w:rFonts w:eastAsia="Times New Roman" w:cs="Times New Roman"/>
          <w:szCs w:val="24"/>
          <w:lang w:eastAsia="hu-HU"/>
        </w:rPr>
      </w:pPr>
      <w:r w:rsidRPr="00414E6B">
        <w:rPr>
          <w:rFonts w:eastAsia="Times New Roman" w:cs="Times New Roman"/>
          <w:szCs w:val="24"/>
          <w:lang w:eastAsia="hu-HU"/>
        </w:rPr>
        <w:t>bármilyen előny szerzése érdekében ne</w:t>
      </w:r>
      <w:r w:rsidR="0051290F">
        <w:rPr>
          <w:rFonts w:eastAsia="Times New Roman" w:cs="Times New Roman"/>
          <w:szCs w:val="24"/>
          <w:lang w:eastAsia="hu-HU"/>
        </w:rPr>
        <w:t>m</w:t>
      </w:r>
      <w:r w:rsidRPr="00414E6B">
        <w:rPr>
          <w:rFonts w:eastAsia="Times New Roman" w:cs="Times New Roman"/>
          <w:szCs w:val="24"/>
          <w:lang w:eastAsia="hu-HU"/>
        </w:rPr>
        <w:t xml:space="preserve"> ajánlanak fel, ne</w:t>
      </w:r>
      <w:r w:rsidR="0051290F">
        <w:rPr>
          <w:rFonts w:eastAsia="Times New Roman" w:cs="Times New Roman"/>
          <w:szCs w:val="24"/>
          <w:lang w:eastAsia="hu-HU"/>
        </w:rPr>
        <w:t>m</w:t>
      </w:r>
      <w:r w:rsidRPr="00414E6B">
        <w:rPr>
          <w:rFonts w:eastAsia="Times New Roman" w:cs="Times New Roman"/>
          <w:szCs w:val="24"/>
          <w:lang w:eastAsia="hu-HU"/>
        </w:rPr>
        <w:t xml:space="preserve"> kérnek, ne</w:t>
      </w:r>
      <w:r w:rsidR="0051290F">
        <w:rPr>
          <w:rFonts w:eastAsia="Times New Roman" w:cs="Times New Roman"/>
          <w:szCs w:val="24"/>
          <w:lang w:eastAsia="hu-HU"/>
        </w:rPr>
        <w:t>m</w:t>
      </w:r>
      <w:r w:rsidRPr="00414E6B">
        <w:rPr>
          <w:rFonts w:eastAsia="Times New Roman" w:cs="Times New Roman"/>
          <w:szCs w:val="24"/>
          <w:lang w:eastAsia="hu-HU"/>
        </w:rPr>
        <w:t xml:space="preserve"> fogadnak el</w:t>
      </w:r>
      <w:r w:rsidR="00DA0B53" w:rsidRPr="00414E6B">
        <w:rPr>
          <w:rFonts w:eastAsia="Times New Roman" w:cs="Times New Roman"/>
          <w:szCs w:val="24"/>
          <w:lang w:eastAsia="hu-HU"/>
        </w:rPr>
        <w:t>,</w:t>
      </w:r>
      <w:r w:rsidR="00DA0B53" w:rsidRPr="00414E6B">
        <w:rPr>
          <w:rFonts w:cs="Times New Roman"/>
        </w:rPr>
        <w:t xml:space="preserve"> </w:t>
      </w:r>
      <w:r w:rsidR="00DA0B53" w:rsidRPr="00414E6B">
        <w:rPr>
          <w:rFonts w:eastAsia="Times New Roman" w:cs="Times New Roman"/>
          <w:szCs w:val="24"/>
          <w:lang w:eastAsia="hu-HU"/>
        </w:rPr>
        <w:t>ne</w:t>
      </w:r>
      <w:r w:rsidR="0051290F">
        <w:rPr>
          <w:rFonts w:eastAsia="Times New Roman" w:cs="Times New Roman"/>
          <w:szCs w:val="24"/>
          <w:lang w:eastAsia="hu-HU"/>
        </w:rPr>
        <w:t>m</w:t>
      </w:r>
      <w:r w:rsidR="00DA0B53" w:rsidRPr="00414E6B">
        <w:rPr>
          <w:rFonts w:eastAsia="Times New Roman" w:cs="Times New Roman"/>
          <w:szCs w:val="24"/>
          <w:lang w:eastAsia="hu-HU"/>
        </w:rPr>
        <w:t xml:space="preserve"> kényszerítnek ki </w:t>
      </w:r>
      <w:r w:rsidRPr="00414E6B">
        <w:rPr>
          <w:rFonts w:eastAsia="Times New Roman" w:cs="Times New Roman"/>
          <w:szCs w:val="24"/>
          <w:lang w:eastAsia="hu-HU"/>
        </w:rPr>
        <w:t xml:space="preserve">anyagi vagy </w:t>
      </w:r>
      <w:r w:rsidR="0051290F">
        <w:rPr>
          <w:rFonts w:eastAsia="Times New Roman" w:cs="Times New Roman"/>
          <w:szCs w:val="24"/>
          <w:lang w:eastAsia="hu-HU"/>
        </w:rPr>
        <w:t>egyéb</w:t>
      </w:r>
      <w:r w:rsidRPr="00414E6B">
        <w:rPr>
          <w:rFonts w:eastAsia="Times New Roman" w:cs="Times New Roman"/>
          <w:szCs w:val="24"/>
          <w:lang w:eastAsia="hu-HU"/>
        </w:rPr>
        <w:t xml:space="preserve"> juttatást, szolgáltatást;</w:t>
      </w:r>
    </w:p>
    <w:p w:rsidR="008568D2" w:rsidRPr="00414E6B" w:rsidRDefault="008568D2" w:rsidP="005C65F9">
      <w:pPr>
        <w:pStyle w:val="Listaszerbekezds"/>
        <w:numPr>
          <w:ilvl w:val="0"/>
          <w:numId w:val="18"/>
        </w:numPr>
        <w:spacing w:before="120" w:after="120" w:line="23" w:lineRule="atLeast"/>
        <w:contextualSpacing w:val="0"/>
        <w:rPr>
          <w:rFonts w:eastAsia="Times New Roman" w:cs="Times New Roman"/>
          <w:szCs w:val="24"/>
          <w:lang w:eastAsia="hu-HU"/>
        </w:rPr>
      </w:pPr>
      <w:r w:rsidRPr="00414E6B">
        <w:rPr>
          <w:rFonts w:eastAsia="Times New Roman" w:cs="Times New Roman"/>
          <w:szCs w:val="24"/>
          <w:lang w:eastAsia="hu-HU"/>
        </w:rPr>
        <w:t xml:space="preserve">a másik iránti tisztelettel </w:t>
      </w:r>
      <w:r w:rsidR="0051290F" w:rsidRPr="00414E6B">
        <w:rPr>
          <w:rFonts w:eastAsia="Times New Roman" w:cs="Times New Roman"/>
          <w:szCs w:val="24"/>
          <w:lang w:eastAsia="hu-HU"/>
        </w:rPr>
        <w:t>nyilvánít</w:t>
      </w:r>
      <w:r w:rsidR="0051290F">
        <w:rPr>
          <w:rFonts w:eastAsia="Times New Roman" w:cs="Times New Roman"/>
          <w:szCs w:val="24"/>
          <w:lang w:eastAsia="hu-HU"/>
        </w:rPr>
        <w:t>j</w:t>
      </w:r>
      <w:r w:rsidR="0051290F" w:rsidRPr="00414E6B">
        <w:rPr>
          <w:rFonts w:eastAsia="Times New Roman" w:cs="Times New Roman"/>
          <w:szCs w:val="24"/>
          <w:lang w:eastAsia="hu-HU"/>
        </w:rPr>
        <w:t xml:space="preserve">ák </w:t>
      </w:r>
      <w:r w:rsidRPr="00414E6B">
        <w:rPr>
          <w:rFonts w:eastAsia="Times New Roman" w:cs="Times New Roman"/>
          <w:szCs w:val="24"/>
          <w:lang w:eastAsia="hu-HU"/>
        </w:rPr>
        <w:t>ki véleményüket és a saját tevékenységükre vonatkozó véleménynyilvánítást nyitottsággal fogadják, mind külső, mind belső fórumokon törekednek toleráns, nyílt, becsületes együttműködésre;</w:t>
      </w:r>
    </w:p>
    <w:p w:rsidR="00321B2A" w:rsidRPr="00414E6B" w:rsidRDefault="0051290F"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Pr>
          <w:rFonts w:eastAsia="Times New Roman" w:cs="Times New Roman"/>
          <w:szCs w:val="24"/>
          <w:lang w:eastAsia="hu-HU"/>
        </w:rPr>
        <w:t>fell</w:t>
      </w:r>
      <w:r w:rsidRPr="00414E6B">
        <w:rPr>
          <w:rFonts w:eastAsia="Times New Roman" w:cs="Times New Roman"/>
          <w:szCs w:val="24"/>
          <w:lang w:eastAsia="hu-HU"/>
        </w:rPr>
        <w:t xml:space="preserve">épnek </w:t>
      </w:r>
      <w:r w:rsidR="00211E86" w:rsidRPr="00414E6B">
        <w:rPr>
          <w:rFonts w:eastAsia="Times New Roman" w:cs="Times New Roman"/>
          <w:szCs w:val="24"/>
          <w:lang w:eastAsia="hu-HU"/>
        </w:rPr>
        <w:t xml:space="preserve">az egyetemen előforduló visszásságokkal szemben, azok megszüntetésére saját illetőségi körében </w:t>
      </w:r>
      <w:r>
        <w:rPr>
          <w:rFonts w:eastAsia="Times New Roman" w:cs="Times New Roman"/>
          <w:szCs w:val="24"/>
          <w:lang w:eastAsia="hu-HU"/>
        </w:rPr>
        <w:t xml:space="preserve">lépéseket </w:t>
      </w:r>
      <w:r w:rsidR="00211E86" w:rsidRPr="00414E6B">
        <w:rPr>
          <w:rFonts w:eastAsia="Times New Roman" w:cs="Times New Roman"/>
          <w:szCs w:val="24"/>
          <w:lang w:eastAsia="hu-HU"/>
        </w:rPr>
        <w:t>te</w:t>
      </w:r>
      <w:r w:rsidR="00867864">
        <w:rPr>
          <w:rFonts w:eastAsia="Times New Roman" w:cs="Times New Roman"/>
          <w:szCs w:val="24"/>
          <w:lang w:eastAsia="hu-HU"/>
        </w:rPr>
        <w:t>sz</w:t>
      </w:r>
      <w:r w:rsidR="00211E86" w:rsidRPr="00414E6B">
        <w:rPr>
          <w:rFonts w:eastAsia="Times New Roman" w:cs="Times New Roman"/>
          <w:szCs w:val="24"/>
          <w:lang w:eastAsia="hu-HU"/>
        </w:rPr>
        <w:t>, még akkor is, ha ezzel személyes konfliktust vállalnak fel</w:t>
      </w:r>
      <w:r w:rsidR="00321B2A" w:rsidRPr="00414E6B">
        <w:rPr>
          <w:rFonts w:eastAsia="Times New Roman" w:cs="Times New Roman"/>
          <w:szCs w:val="24"/>
          <w:lang w:eastAsia="hu-HU"/>
        </w:rPr>
        <w:t>;</w:t>
      </w:r>
    </w:p>
    <w:p w:rsidR="008855EB" w:rsidRPr="00414E6B" w:rsidRDefault="00E66649"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etikai k</w:t>
      </w:r>
      <w:r w:rsidR="00321B2A" w:rsidRPr="00414E6B">
        <w:rPr>
          <w:rFonts w:eastAsia="Times New Roman" w:cs="Times New Roman"/>
          <w:szCs w:val="24"/>
          <w:lang w:eastAsia="hu-HU"/>
        </w:rPr>
        <w:t xml:space="preserve">onfliktus esetén </w:t>
      </w:r>
      <w:r w:rsidRPr="00414E6B">
        <w:rPr>
          <w:rFonts w:eastAsia="Times New Roman" w:cs="Times New Roman"/>
          <w:szCs w:val="24"/>
          <w:lang w:eastAsia="hu-HU"/>
        </w:rPr>
        <w:t>türelmes párbeszédben</w:t>
      </w:r>
      <w:r w:rsidR="00321B2A" w:rsidRPr="00414E6B">
        <w:rPr>
          <w:rFonts w:eastAsia="Times New Roman" w:cs="Times New Roman"/>
          <w:szCs w:val="24"/>
          <w:lang w:eastAsia="hu-HU"/>
        </w:rPr>
        <w:t xml:space="preserve"> </w:t>
      </w:r>
      <w:r w:rsidR="0051290F" w:rsidRPr="00414E6B">
        <w:rPr>
          <w:rFonts w:eastAsia="Times New Roman" w:cs="Times New Roman"/>
          <w:szCs w:val="24"/>
          <w:lang w:eastAsia="hu-HU"/>
        </w:rPr>
        <w:t>törek</w:t>
      </w:r>
      <w:r w:rsidR="0051290F">
        <w:rPr>
          <w:rFonts w:eastAsia="Times New Roman" w:cs="Times New Roman"/>
          <w:szCs w:val="24"/>
          <w:lang w:eastAsia="hu-HU"/>
        </w:rPr>
        <w:t>sz</w:t>
      </w:r>
      <w:r w:rsidR="0051290F" w:rsidRPr="00414E6B">
        <w:rPr>
          <w:rFonts w:eastAsia="Times New Roman" w:cs="Times New Roman"/>
          <w:szCs w:val="24"/>
          <w:lang w:eastAsia="hu-HU"/>
        </w:rPr>
        <w:t xml:space="preserve">enek </w:t>
      </w:r>
      <w:r w:rsidR="00321B2A" w:rsidRPr="00414E6B">
        <w:rPr>
          <w:rFonts w:eastAsia="Times New Roman" w:cs="Times New Roman"/>
          <w:szCs w:val="24"/>
          <w:lang w:eastAsia="hu-HU"/>
        </w:rPr>
        <w:t xml:space="preserve">a konfliktus feloldására, </w:t>
      </w:r>
      <w:r w:rsidRPr="00414E6B">
        <w:rPr>
          <w:rFonts w:eastAsia="Times New Roman" w:cs="Times New Roman"/>
          <w:szCs w:val="24"/>
          <w:lang w:eastAsia="hu-HU"/>
        </w:rPr>
        <w:t xml:space="preserve">egymás közötti </w:t>
      </w:r>
      <w:r w:rsidR="00321B2A" w:rsidRPr="00414E6B">
        <w:rPr>
          <w:rFonts w:eastAsia="Times New Roman" w:cs="Times New Roman"/>
          <w:szCs w:val="24"/>
          <w:lang w:eastAsia="hu-HU"/>
        </w:rPr>
        <w:t>békés megoldására</w:t>
      </w:r>
      <w:r w:rsidRPr="00414E6B">
        <w:rPr>
          <w:rFonts w:eastAsia="Times New Roman" w:cs="Times New Roman"/>
          <w:szCs w:val="24"/>
          <w:lang w:eastAsia="hu-HU"/>
        </w:rPr>
        <w:t xml:space="preserve">, ha ez nem lehetséges, akkor az Etikai Bizottsághoz és végső soron a személyiségi jogok szem előtt tartásával </w:t>
      </w:r>
      <w:r w:rsidRPr="00481089">
        <w:rPr>
          <w:rFonts w:eastAsia="Times New Roman" w:cs="Times New Roman"/>
          <w:szCs w:val="24"/>
          <w:lang w:eastAsia="hu-HU"/>
        </w:rPr>
        <w:t>az Egyetem nyilvánosságához</w:t>
      </w:r>
      <w:r w:rsidR="0051290F" w:rsidRPr="0051290F">
        <w:rPr>
          <w:rFonts w:eastAsia="Times New Roman" w:cs="Times New Roman"/>
          <w:szCs w:val="24"/>
          <w:lang w:eastAsia="hu-HU"/>
        </w:rPr>
        <w:t xml:space="preserve"> </w:t>
      </w:r>
      <w:r w:rsidR="0051290F" w:rsidRPr="00414E6B">
        <w:rPr>
          <w:rFonts w:eastAsia="Times New Roman" w:cs="Times New Roman"/>
          <w:szCs w:val="24"/>
          <w:lang w:eastAsia="hu-HU"/>
        </w:rPr>
        <w:t>fordulnak</w:t>
      </w:r>
      <w:r w:rsidR="00321B2A" w:rsidRPr="00414E6B">
        <w:rPr>
          <w:rFonts w:eastAsia="Times New Roman" w:cs="Times New Roman"/>
          <w:szCs w:val="24"/>
          <w:lang w:eastAsia="hu-HU"/>
        </w:rPr>
        <w:t>;</w:t>
      </w:r>
    </w:p>
    <w:p w:rsidR="008568D2" w:rsidRPr="00414E6B" w:rsidRDefault="0051290F"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lastRenderedPageBreak/>
        <w:t>biztosít</w:t>
      </w:r>
      <w:r>
        <w:rPr>
          <w:rFonts w:eastAsia="Times New Roman" w:cs="Times New Roman"/>
          <w:szCs w:val="24"/>
          <w:lang w:eastAsia="hu-HU"/>
        </w:rPr>
        <w:t>j</w:t>
      </w:r>
      <w:r w:rsidRPr="00414E6B">
        <w:rPr>
          <w:rFonts w:eastAsia="Times New Roman" w:cs="Times New Roman"/>
          <w:szCs w:val="24"/>
          <w:lang w:eastAsia="hu-HU"/>
        </w:rPr>
        <w:t xml:space="preserve">ák </w:t>
      </w:r>
      <w:r w:rsidR="008568D2" w:rsidRPr="00414E6B">
        <w:rPr>
          <w:rFonts w:eastAsia="Times New Roman" w:cs="Times New Roman"/>
          <w:szCs w:val="24"/>
          <w:lang w:eastAsia="hu-HU"/>
        </w:rPr>
        <w:t xml:space="preserve">a hallgatók </w:t>
      </w:r>
      <w:r w:rsidR="005A63E2" w:rsidRPr="00414E6B">
        <w:rPr>
          <w:rFonts w:eastAsia="Times New Roman" w:cs="Times New Roman"/>
          <w:szCs w:val="24"/>
          <w:lang w:eastAsia="hu-HU"/>
        </w:rPr>
        <w:t>szakmai és emberi fejlődéséhez szükséges</w:t>
      </w:r>
      <w:r w:rsidR="008568D2" w:rsidRPr="00414E6B">
        <w:rPr>
          <w:rFonts w:eastAsia="Times New Roman" w:cs="Times New Roman"/>
          <w:szCs w:val="24"/>
          <w:lang w:eastAsia="hu-HU"/>
        </w:rPr>
        <w:t xml:space="preserve"> tanulás</w:t>
      </w:r>
      <w:r w:rsidR="005A63E2" w:rsidRPr="00414E6B">
        <w:rPr>
          <w:rFonts w:eastAsia="Times New Roman" w:cs="Times New Roman"/>
          <w:szCs w:val="24"/>
          <w:lang w:eastAsia="hu-HU"/>
        </w:rPr>
        <w:t>i</w:t>
      </w:r>
      <w:r w:rsidR="008568D2" w:rsidRPr="00414E6B">
        <w:rPr>
          <w:rFonts w:eastAsia="Times New Roman" w:cs="Times New Roman"/>
          <w:szCs w:val="24"/>
          <w:lang w:eastAsia="hu-HU"/>
        </w:rPr>
        <w:t xml:space="preserve"> feltétele</w:t>
      </w:r>
      <w:r w:rsidR="005A63E2" w:rsidRPr="00414E6B">
        <w:rPr>
          <w:rFonts w:eastAsia="Times New Roman" w:cs="Times New Roman"/>
          <w:szCs w:val="24"/>
          <w:lang w:eastAsia="hu-HU"/>
        </w:rPr>
        <w:t>ke</w:t>
      </w:r>
      <w:r w:rsidR="008568D2" w:rsidRPr="00414E6B">
        <w:rPr>
          <w:rFonts w:eastAsia="Times New Roman" w:cs="Times New Roman"/>
          <w:szCs w:val="24"/>
          <w:lang w:eastAsia="hu-HU"/>
        </w:rPr>
        <w:t>t</w:t>
      </w:r>
      <w:r w:rsidR="005A63E2" w:rsidRPr="00414E6B">
        <w:rPr>
          <w:rFonts w:eastAsia="Times New Roman" w:cs="Times New Roman"/>
          <w:szCs w:val="24"/>
          <w:lang w:eastAsia="hu-HU"/>
        </w:rPr>
        <w:t xml:space="preserve">, </w:t>
      </w:r>
      <w:r>
        <w:rPr>
          <w:rFonts w:eastAsia="Times New Roman" w:cs="Times New Roman"/>
          <w:szCs w:val="24"/>
          <w:lang w:eastAsia="hu-HU"/>
        </w:rPr>
        <w:t>fel</w:t>
      </w:r>
      <w:r w:rsidR="005A63E2" w:rsidRPr="00414E6B">
        <w:rPr>
          <w:rFonts w:eastAsia="Times New Roman" w:cs="Times New Roman"/>
          <w:szCs w:val="24"/>
          <w:lang w:eastAsia="hu-HU"/>
        </w:rPr>
        <w:t xml:space="preserve">lépnek </w:t>
      </w:r>
      <w:r w:rsidR="008568D2" w:rsidRPr="00414E6B">
        <w:rPr>
          <w:rFonts w:eastAsia="Times New Roman" w:cs="Times New Roman"/>
          <w:szCs w:val="24"/>
          <w:lang w:eastAsia="hu-HU"/>
        </w:rPr>
        <w:t>az oktatási-tanulási környezetet megzavaró viselkedéssel, jelenségekkel szemben</w:t>
      </w:r>
      <w:r w:rsidR="005A63E2" w:rsidRPr="00414E6B">
        <w:rPr>
          <w:rFonts w:eastAsia="Times New Roman" w:cs="Times New Roman"/>
          <w:szCs w:val="24"/>
          <w:lang w:eastAsia="hu-HU"/>
        </w:rPr>
        <w:t>;</w:t>
      </w:r>
    </w:p>
    <w:p w:rsidR="003844F8" w:rsidRPr="00414E6B" w:rsidRDefault="00DA0B53" w:rsidP="008B4E1F">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az Egyetemen belüli vagy kívüli nyilvános megnyilatkozásaikban hitelesen </w:t>
      </w:r>
      <w:r w:rsidR="0051290F" w:rsidRPr="00414E6B">
        <w:rPr>
          <w:rFonts w:eastAsia="Times New Roman" w:cs="Times New Roman"/>
          <w:szCs w:val="24"/>
          <w:lang w:eastAsia="hu-HU"/>
        </w:rPr>
        <w:t>képvisel</w:t>
      </w:r>
      <w:r w:rsidR="0051290F">
        <w:rPr>
          <w:rFonts w:eastAsia="Times New Roman" w:cs="Times New Roman"/>
          <w:szCs w:val="24"/>
          <w:lang w:eastAsia="hu-HU"/>
        </w:rPr>
        <w:t>i</w:t>
      </w:r>
      <w:r w:rsidR="0051290F" w:rsidRPr="00414E6B">
        <w:rPr>
          <w:rFonts w:eastAsia="Times New Roman" w:cs="Times New Roman"/>
          <w:szCs w:val="24"/>
          <w:lang w:eastAsia="hu-HU"/>
        </w:rPr>
        <w:t xml:space="preserve">k </w:t>
      </w:r>
      <w:r w:rsidRPr="00414E6B">
        <w:rPr>
          <w:rFonts w:eastAsia="Times New Roman" w:cs="Times New Roman"/>
          <w:szCs w:val="24"/>
          <w:lang w:eastAsia="hu-HU"/>
        </w:rPr>
        <w:t>az egyetemet</w:t>
      </w:r>
      <w:r w:rsidR="00120807" w:rsidRPr="00414E6B">
        <w:rPr>
          <w:rFonts w:eastAsia="Times New Roman" w:cs="Times New Roman"/>
          <w:szCs w:val="24"/>
          <w:lang w:eastAsia="hu-HU"/>
        </w:rPr>
        <w:t xml:space="preserve"> és szervezeti egységeit, </w:t>
      </w:r>
      <w:r w:rsidR="0051290F">
        <w:rPr>
          <w:rFonts w:eastAsia="Times New Roman" w:cs="Times New Roman"/>
          <w:szCs w:val="24"/>
          <w:lang w:eastAsia="hu-HU"/>
        </w:rPr>
        <w:t>fel</w:t>
      </w:r>
      <w:r w:rsidR="00120807" w:rsidRPr="00414E6B">
        <w:rPr>
          <w:rFonts w:eastAsia="Times New Roman" w:cs="Times New Roman"/>
          <w:szCs w:val="24"/>
          <w:lang w:eastAsia="hu-HU"/>
        </w:rPr>
        <w:t>l</w:t>
      </w:r>
      <w:r w:rsidR="00800976" w:rsidRPr="00414E6B">
        <w:rPr>
          <w:rFonts w:eastAsia="Times New Roman" w:cs="Times New Roman"/>
          <w:szCs w:val="24"/>
          <w:lang w:eastAsia="hu-HU"/>
        </w:rPr>
        <w:t xml:space="preserve">épnek az egyetemet indokolatlanul negatív színben </w:t>
      </w:r>
      <w:r w:rsidR="00B06F4C" w:rsidRPr="00414E6B">
        <w:rPr>
          <w:rFonts w:eastAsia="Times New Roman" w:cs="Times New Roman"/>
          <w:szCs w:val="24"/>
          <w:lang w:eastAsia="hu-HU"/>
        </w:rPr>
        <w:t>fel</w:t>
      </w:r>
      <w:r w:rsidR="00800976" w:rsidRPr="00414E6B">
        <w:rPr>
          <w:rFonts w:eastAsia="Times New Roman" w:cs="Times New Roman"/>
          <w:szCs w:val="24"/>
          <w:lang w:eastAsia="hu-HU"/>
        </w:rPr>
        <w:t>tüntet</w:t>
      </w:r>
      <w:r w:rsidR="00120807" w:rsidRPr="00414E6B">
        <w:rPr>
          <w:rFonts w:eastAsia="Times New Roman" w:cs="Times New Roman"/>
          <w:szCs w:val="24"/>
          <w:lang w:eastAsia="hu-HU"/>
        </w:rPr>
        <w:t>ő megnyilvánulásokkal szemben</w:t>
      </w:r>
      <w:r w:rsidR="00B06F4C" w:rsidRPr="00414E6B">
        <w:rPr>
          <w:rFonts w:eastAsia="Times New Roman" w:cs="Times New Roman"/>
          <w:szCs w:val="24"/>
          <w:lang w:eastAsia="hu-HU"/>
        </w:rPr>
        <w:t>;</w:t>
      </w:r>
      <w:r w:rsidR="003844F8" w:rsidRPr="00414E6B">
        <w:rPr>
          <w:rFonts w:cs="Times New Roman"/>
        </w:rPr>
        <w:t xml:space="preserve"> </w:t>
      </w:r>
    </w:p>
    <w:p w:rsidR="00935C9F" w:rsidRPr="00414E6B" w:rsidRDefault="007A358A" w:rsidP="00935C9F">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törekednek az intézmény jó hírnevének, tekintélyének megóvására, és tartózkodnak minden olyan megnyilvánulástól, amely sérti az Egyetem érdekeit</w:t>
      </w:r>
      <w:r w:rsidR="00935C9F">
        <w:rPr>
          <w:rFonts w:eastAsia="Times New Roman" w:cs="Times New Roman"/>
          <w:szCs w:val="24"/>
          <w:lang w:eastAsia="hu-HU"/>
        </w:rPr>
        <w:t>,</w:t>
      </w:r>
      <w:r w:rsidR="00935C9F" w:rsidRPr="00935C9F">
        <w:rPr>
          <w:rFonts w:eastAsia="Times New Roman" w:cs="Times New Roman"/>
          <w:szCs w:val="24"/>
          <w:lang w:eastAsia="hu-HU"/>
        </w:rPr>
        <w:t xml:space="preserve"> </w:t>
      </w:r>
      <w:r w:rsidR="00935C9F" w:rsidRPr="00414E6B">
        <w:rPr>
          <w:rFonts w:eastAsia="Times New Roman" w:cs="Times New Roman"/>
          <w:szCs w:val="24"/>
          <w:lang w:eastAsia="hu-HU"/>
        </w:rPr>
        <w:t>más felsőoktatási intézmén</w:t>
      </w:r>
      <w:r w:rsidR="00935C9F">
        <w:rPr>
          <w:rFonts w:eastAsia="Times New Roman" w:cs="Times New Roman"/>
          <w:szCs w:val="24"/>
          <w:lang w:eastAsia="hu-HU"/>
        </w:rPr>
        <w:t>ynél</w:t>
      </w:r>
      <w:r w:rsidR="00935C9F" w:rsidRPr="00414E6B">
        <w:rPr>
          <w:rFonts w:eastAsia="Times New Roman" w:cs="Times New Roman"/>
          <w:szCs w:val="24"/>
          <w:lang w:eastAsia="hu-HU"/>
        </w:rPr>
        <w:t xml:space="preserve"> is képvisel</w:t>
      </w:r>
      <w:r w:rsidR="00935C9F">
        <w:rPr>
          <w:rFonts w:eastAsia="Times New Roman" w:cs="Times New Roman"/>
          <w:szCs w:val="24"/>
          <w:lang w:eastAsia="hu-HU"/>
        </w:rPr>
        <w:t>i</w:t>
      </w:r>
      <w:r w:rsidR="00935C9F" w:rsidRPr="00414E6B">
        <w:rPr>
          <w:rFonts w:eastAsia="Times New Roman" w:cs="Times New Roman"/>
          <w:szCs w:val="24"/>
          <w:lang w:eastAsia="hu-HU"/>
        </w:rPr>
        <w:t>k Egyetemünk méltányolható érdekeit;</w:t>
      </w:r>
    </w:p>
    <w:p w:rsidR="00B06F4C" w:rsidRPr="00414E6B" w:rsidRDefault="00DF3EEC"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az Egyetemet érintő konkrét ügyek</w:t>
      </w:r>
      <w:r w:rsidR="0050548D">
        <w:rPr>
          <w:rFonts w:eastAsia="Times New Roman" w:cs="Times New Roman"/>
          <w:szCs w:val="24"/>
          <w:lang w:eastAsia="hu-HU"/>
        </w:rPr>
        <w:t>ben</w:t>
      </w:r>
      <w:r w:rsidRPr="00414E6B">
        <w:rPr>
          <w:rFonts w:eastAsia="Times New Roman" w:cs="Times New Roman"/>
          <w:szCs w:val="24"/>
          <w:lang w:eastAsia="hu-HU"/>
        </w:rPr>
        <w:t xml:space="preserve"> csak saját hatáskörükben</w:t>
      </w:r>
      <w:r w:rsidR="00633FEA" w:rsidRPr="00414E6B">
        <w:rPr>
          <w:rFonts w:eastAsia="Times New Roman" w:cs="Times New Roman"/>
          <w:szCs w:val="24"/>
          <w:lang w:eastAsia="hu-HU"/>
        </w:rPr>
        <w:t>, felelősségteljes módon, tárgyszerűen, az Egyetem érdekeit figyelembe véve</w:t>
      </w:r>
      <w:r w:rsidRPr="00414E6B">
        <w:rPr>
          <w:rFonts w:eastAsia="Times New Roman" w:cs="Times New Roman"/>
          <w:szCs w:val="24"/>
          <w:lang w:eastAsia="hu-HU"/>
        </w:rPr>
        <w:t xml:space="preserve"> </w:t>
      </w:r>
      <w:r w:rsidR="0051290F" w:rsidRPr="00414E6B">
        <w:rPr>
          <w:rFonts w:eastAsia="Times New Roman" w:cs="Times New Roman"/>
          <w:szCs w:val="24"/>
          <w:lang w:eastAsia="hu-HU"/>
        </w:rPr>
        <w:t>képvisel</w:t>
      </w:r>
      <w:r w:rsidR="0051290F">
        <w:rPr>
          <w:rFonts w:eastAsia="Times New Roman" w:cs="Times New Roman"/>
          <w:szCs w:val="24"/>
          <w:lang w:eastAsia="hu-HU"/>
        </w:rPr>
        <w:t>i</w:t>
      </w:r>
      <w:r w:rsidR="0051290F" w:rsidRPr="00414E6B">
        <w:rPr>
          <w:rFonts w:eastAsia="Times New Roman" w:cs="Times New Roman"/>
          <w:szCs w:val="24"/>
          <w:lang w:eastAsia="hu-HU"/>
        </w:rPr>
        <w:t xml:space="preserve">k </w:t>
      </w:r>
      <w:r w:rsidRPr="00414E6B">
        <w:rPr>
          <w:rFonts w:eastAsia="Times New Roman" w:cs="Times New Roman"/>
          <w:szCs w:val="24"/>
          <w:lang w:eastAsia="hu-HU"/>
        </w:rPr>
        <w:t>véleményüket</w:t>
      </w:r>
      <w:r w:rsidR="00B06F4C" w:rsidRPr="00414E6B">
        <w:rPr>
          <w:rFonts w:eastAsia="Times New Roman" w:cs="Times New Roman"/>
          <w:szCs w:val="24"/>
          <w:lang w:eastAsia="hu-HU"/>
        </w:rPr>
        <w:t>;</w:t>
      </w:r>
    </w:p>
    <w:p w:rsidR="00DF3EEC" w:rsidRPr="00414E6B" w:rsidRDefault="00701D9E"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 </w:t>
      </w:r>
      <w:r w:rsidR="00DF3EEC" w:rsidRPr="00414E6B">
        <w:rPr>
          <w:rFonts w:eastAsia="Times New Roman" w:cs="Times New Roman"/>
          <w:szCs w:val="24"/>
          <w:lang w:eastAsia="hu-HU"/>
        </w:rPr>
        <w:t xml:space="preserve">a sajtó </w:t>
      </w:r>
      <w:r w:rsidRPr="00414E6B">
        <w:rPr>
          <w:rFonts w:eastAsia="Times New Roman" w:cs="Times New Roman"/>
          <w:szCs w:val="24"/>
          <w:lang w:eastAsia="hu-HU"/>
        </w:rPr>
        <w:t>számára</w:t>
      </w:r>
      <w:r w:rsidR="00DF3EEC" w:rsidRPr="00414E6B">
        <w:rPr>
          <w:rFonts w:eastAsia="Times New Roman" w:cs="Times New Roman"/>
          <w:szCs w:val="24"/>
          <w:lang w:eastAsia="hu-HU"/>
        </w:rPr>
        <w:t xml:space="preserve"> csak az arra kapott felhatalmazás esetén nyilatkoznak, </w:t>
      </w:r>
      <w:r w:rsidRPr="00414E6B">
        <w:rPr>
          <w:rFonts w:eastAsia="Times New Roman" w:cs="Times New Roman"/>
          <w:szCs w:val="24"/>
          <w:lang w:eastAsia="hu-HU"/>
        </w:rPr>
        <w:t xml:space="preserve">adnak </w:t>
      </w:r>
      <w:r w:rsidR="00DF3EEC" w:rsidRPr="00414E6B">
        <w:rPr>
          <w:rFonts w:eastAsia="Times New Roman" w:cs="Times New Roman"/>
          <w:szCs w:val="24"/>
          <w:lang w:eastAsia="hu-HU"/>
        </w:rPr>
        <w:t>információt</w:t>
      </w:r>
      <w:r w:rsidRPr="00414E6B">
        <w:rPr>
          <w:rFonts w:eastAsia="Times New Roman" w:cs="Times New Roman"/>
          <w:szCs w:val="24"/>
          <w:lang w:eastAsia="hu-HU"/>
        </w:rPr>
        <w:t>;</w:t>
      </w:r>
    </w:p>
    <w:p w:rsidR="00F37144" w:rsidRPr="00414E6B" w:rsidRDefault="003C3403"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lojalitást és szolidaritást </w:t>
      </w:r>
      <w:r w:rsidR="0051290F" w:rsidRPr="00414E6B">
        <w:rPr>
          <w:rFonts w:eastAsia="Times New Roman" w:cs="Times New Roman"/>
          <w:szCs w:val="24"/>
          <w:lang w:eastAsia="hu-HU"/>
        </w:rPr>
        <w:t xml:space="preserve">tanúsítanak </w:t>
      </w:r>
      <w:r w:rsidRPr="00414E6B">
        <w:rPr>
          <w:rFonts w:eastAsia="Times New Roman" w:cs="Times New Roman"/>
          <w:szCs w:val="24"/>
          <w:lang w:eastAsia="hu-HU"/>
        </w:rPr>
        <w:t>az Egyetem más polgárai, testületei és szervezetei iránt a</w:t>
      </w:r>
      <w:r w:rsidR="00F37144" w:rsidRPr="00414E6B">
        <w:rPr>
          <w:rFonts w:eastAsia="Times New Roman" w:cs="Times New Roman"/>
          <w:szCs w:val="24"/>
          <w:lang w:eastAsia="hu-HU"/>
        </w:rPr>
        <w:t>z etikailag is kívánatos közösségi identitás erősítése érdekében</w:t>
      </w:r>
      <w:r w:rsidR="00DF3EEC" w:rsidRPr="00414E6B">
        <w:rPr>
          <w:rFonts w:eastAsia="Times New Roman" w:cs="Times New Roman"/>
          <w:szCs w:val="24"/>
          <w:lang w:eastAsia="hu-HU"/>
        </w:rPr>
        <w:t>;</w:t>
      </w:r>
    </w:p>
    <w:p w:rsidR="00120807" w:rsidRPr="00414E6B" w:rsidRDefault="00120807"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törekednek a minél szélesebb körű belső nyilvánosságra, és </w:t>
      </w:r>
      <w:r w:rsidR="0051290F" w:rsidRPr="00414E6B">
        <w:rPr>
          <w:rFonts w:eastAsia="Times New Roman" w:cs="Times New Roman"/>
          <w:szCs w:val="24"/>
          <w:lang w:eastAsia="hu-HU"/>
        </w:rPr>
        <w:t>igény</w:t>
      </w:r>
      <w:r w:rsidR="0051290F">
        <w:rPr>
          <w:rFonts w:eastAsia="Times New Roman" w:cs="Times New Roman"/>
          <w:szCs w:val="24"/>
          <w:lang w:eastAsia="hu-HU"/>
        </w:rPr>
        <w:t>lik</w:t>
      </w:r>
      <w:r w:rsidR="0051290F" w:rsidRPr="00414E6B">
        <w:rPr>
          <w:rFonts w:eastAsia="Times New Roman" w:cs="Times New Roman"/>
          <w:szCs w:val="24"/>
          <w:lang w:eastAsia="hu-HU"/>
        </w:rPr>
        <w:t xml:space="preserve"> </w:t>
      </w:r>
      <w:r w:rsidRPr="00414E6B">
        <w:rPr>
          <w:rFonts w:eastAsia="Times New Roman" w:cs="Times New Roman"/>
          <w:szCs w:val="24"/>
          <w:lang w:eastAsia="hu-HU"/>
        </w:rPr>
        <w:t>a megfelelő tájékoztatást az őket is érintő kérdésekről és döntésekről</w:t>
      </w:r>
      <w:r w:rsidR="00B06F4C" w:rsidRPr="00414E6B">
        <w:rPr>
          <w:rFonts w:eastAsia="Times New Roman" w:cs="Times New Roman"/>
          <w:szCs w:val="24"/>
          <w:lang w:eastAsia="hu-HU"/>
        </w:rPr>
        <w:t>;</w:t>
      </w:r>
    </w:p>
    <w:p w:rsidR="00B06F4C" w:rsidRPr="00414E6B" w:rsidRDefault="00692E15"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a</w:t>
      </w:r>
      <w:r w:rsidR="00615C1C" w:rsidRPr="00414E6B">
        <w:rPr>
          <w:rFonts w:eastAsia="Times New Roman" w:cs="Times New Roman"/>
          <w:szCs w:val="24"/>
          <w:lang w:eastAsia="hu-HU"/>
        </w:rPr>
        <w:t>z Egyetemre és az egyetem</w:t>
      </w:r>
      <w:r w:rsidR="00B06F4C" w:rsidRPr="00414E6B">
        <w:rPr>
          <w:rFonts w:eastAsia="Times New Roman" w:cs="Times New Roman"/>
          <w:szCs w:val="24"/>
          <w:lang w:eastAsia="hu-HU"/>
        </w:rPr>
        <w:t xml:space="preserve"> polgár</w:t>
      </w:r>
      <w:r w:rsidR="00615C1C" w:rsidRPr="00414E6B">
        <w:rPr>
          <w:rFonts w:eastAsia="Times New Roman" w:cs="Times New Roman"/>
          <w:szCs w:val="24"/>
          <w:lang w:eastAsia="hu-HU"/>
        </w:rPr>
        <w:t>ai</w:t>
      </w:r>
      <w:r w:rsidR="00B06F4C" w:rsidRPr="00414E6B">
        <w:rPr>
          <w:rFonts w:eastAsia="Times New Roman" w:cs="Times New Roman"/>
          <w:szCs w:val="24"/>
          <w:lang w:eastAsia="hu-HU"/>
        </w:rPr>
        <w:t xml:space="preserve">ra vonatkozó adatokat a jogszabályi és a belső előírások szerint </w:t>
      </w:r>
      <w:r w:rsidRPr="00414E6B">
        <w:rPr>
          <w:rFonts w:eastAsia="Times New Roman" w:cs="Times New Roman"/>
          <w:szCs w:val="24"/>
          <w:lang w:eastAsia="hu-HU"/>
        </w:rPr>
        <w:t>kezel</w:t>
      </w:r>
      <w:r w:rsidR="0051290F">
        <w:rPr>
          <w:rFonts w:eastAsia="Times New Roman" w:cs="Times New Roman"/>
          <w:szCs w:val="24"/>
          <w:lang w:eastAsia="hu-HU"/>
        </w:rPr>
        <w:t>ik</w:t>
      </w:r>
      <w:r w:rsidR="00B06F4C" w:rsidRPr="00414E6B">
        <w:rPr>
          <w:rFonts w:eastAsia="Times New Roman" w:cs="Times New Roman"/>
          <w:szCs w:val="24"/>
          <w:lang w:eastAsia="hu-HU"/>
        </w:rPr>
        <w:t xml:space="preserve">, a feljegyzéseket, adatbázisokat </w:t>
      </w:r>
      <w:r w:rsidRPr="00414E6B">
        <w:rPr>
          <w:rFonts w:eastAsia="Times New Roman" w:cs="Times New Roman"/>
          <w:szCs w:val="24"/>
          <w:lang w:eastAsia="hu-HU"/>
        </w:rPr>
        <w:t xml:space="preserve">biztonságosan </w:t>
      </w:r>
      <w:r w:rsidR="0051290F" w:rsidRPr="00414E6B">
        <w:rPr>
          <w:rFonts w:eastAsia="Times New Roman" w:cs="Times New Roman"/>
          <w:szCs w:val="24"/>
          <w:lang w:eastAsia="hu-HU"/>
        </w:rPr>
        <w:t>őr</w:t>
      </w:r>
      <w:r w:rsidR="0051290F">
        <w:rPr>
          <w:rFonts w:eastAsia="Times New Roman" w:cs="Times New Roman"/>
          <w:szCs w:val="24"/>
          <w:lang w:eastAsia="hu-HU"/>
        </w:rPr>
        <w:t>zik</w:t>
      </w:r>
      <w:r w:rsidR="00615C1C" w:rsidRPr="00414E6B">
        <w:rPr>
          <w:rFonts w:eastAsia="Times New Roman" w:cs="Times New Roman"/>
          <w:szCs w:val="24"/>
          <w:lang w:eastAsia="hu-HU"/>
        </w:rPr>
        <w:t xml:space="preserve">, a nem nyilvános, nem köztudott információkat hivatali titokként </w:t>
      </w:r>
      <w:r w:rsidR="0051290F" w:rsidRPr="00414E6B">
        <w:rPr>
          <w:rFonts w:eastAsia="Times New Roman" w:cs="Times New Roman"/>
          <w:szCs w:val="24"/>
          <w:lang w:eastAsia="hu-HU"/>
        </w:rPr>
        <w:t>őr</w:t>
      </w:r>
      <w:r w:rsidR="0051290F">
        <w:rPr>
          <w:rFonts w:eastAsia="Times New Roman" w:cs="Times New Roman"/>
          <w:szCs w:val="24"/>
          <w:lang w:eastAsia="hu-HU"/>
        </w:rPr>
        <w:t>zik</w:t>
      </w:r>
      <w:r w:rsidR="00615C1C" w:rsidRPr="00414E6B">
        <w:rPr>
          <w:rFonts w:eastAsia="Times New Roman" w:cs="Times New Roman"/>
          <w:szCs w:val="24"/>
          <w:lang w:eastAsia="hu-HU"/>
        </w:rPr>
        <w:t>, a szellemi tulajdon védelmére vonatkozó szabályokat betart</w:t>
      </w:r>
      <w:r w:rsidR="0051290F">
        <w:rPr>
          <w:rFonts w:eastAsia="Times New Roman" w:cs="Times New Roman"/>
          <w:szCs w:val="24"/>
          <w:lang w:eastAsia="hu-HU"/>
        </w:rPr>
        <w:t>ják</w:t>
      </w:r>
      <w:r w:rsidRPr="00414E6B">
        <w:rPr>
          <w:rFonts w:eastAsia="Times New Roman" w:cs="Times New Roman"/>
          <w:szCs w:val="24"/>
          <w:lang w:eastAsia="hu-HU"/>
        </w:rPr>
        <w:t xml:space="preserve">; </w:t>
      </w:r>
    </w:p>
    <w:p w:rsidR="00615C1C" w:rsidRPr="00414E6B" w:rsidRDefault="00615C1C"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81089">
        <w:rPr>
          <w:rFonts w:eastAsia="Times New Roman" w:cs="Times New Roman"/>
          <w:szCs w:val="24"/>
          <w:lang w:eastAsia="hu-HU"/>
        </w:rPr>
        <w:t>etikai vétséget</w:t>
      </w:r>
      <w:r w:rsidRPr="00414E6B">
        <w:rPr>
          <w:rFonts w:eastAsia="Times New Roman" w:cs="Times New Roman"/>
          <w:szCs w:val="24"/>
          <w:lang w:eastAsia="hu-HU"/>
        </w:rPr>
        <w:t xml:space="preserve"> követnek el a személyes, a hivatali adatok, információk védelmére vonatkozó szabályok megsértésével, a védett adatok megszerzésével és továbbadásával;</w:t>
      </w:r>
    </w:p>
    <w:p w:rsidR="00B06F4C" w:rsidRPr="00414E6B" w:rsidRDefault="00B06F4C"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etikai vétség</w:t>
      </w:r>
      <w:r w:rsidR="00546FF0" w:rsidRPr="00414E6B">
        <w:rPr>
          <w:rFonts w:eastAsia="Times New Roman" w:cs="Times New Roman"/>
          <w:szCs w:val="24"/>
          <w:lang w:eastAsia="hu-HU"/>
        </w:rPr>
        <w:t>et követnek el az</w:t>
      </w:r>
      <w:r w:rsidRPr="00414E6B">
        <w:rPr>
          <w:rFonts w:eastAsia="Times New Roman" w:cs="Times New Roman"/>
          <w:szCs w:val="24"/>
          <w:lang w:eastAsia="hu-HU"/>
        </w:rPr>
        <w:t xml:space="preserve"> olyan nyilvános közlés</w:t>
      </w:r>
      <w:r w:rsidR="00546FF0" w:rsidRPr="00414E6B">
        <w:rPr>
          <w:rFonts w:eastAsia="Times New Roman" w:cs="Times New Roman"/>
          <w:szCs w:val="24"/>
          <w:lang w:eastAsia="hu-HU"/>
        </w:rPr>
        <w:t>ekkel,</w:t>
      </w:r>
      <w:r w:rsidRPr="00414E6B">
        <w:rPr>
          <w:rFonts w:eastAsia="Times New Roman" w:cs="Times New Roman"/>
          <w:szCs w:val="24"/>
          <w:lang w:eastAsia="hu-HU"/>
        </w:rPr>
        <w:t xml:space="preserve"> híresztelés</w:t>
      </w:r>
      <w:r w:rsidR="00546FF0" w:rsidRPr="00414E6B">
        <w:rPr>
          <w:rFonts w:eastAsia="Times New Roman" w:cs="Times New Roman"/>
          <w:szCs w:val="24"/>
          <w:lang w:eastAsia="hu-HU"/>
        </w:rPr>
        <w:t>ekkel</w:t>
      </w:r>
      <w:r w:rsidRPr="00414E6B">
        <w:rPr>
          <w:rFonts w:eastAsia="Times New Roman" w:cs="Times New Roman"/>
          <w:szCs w:val="24"/>
          <w:lang w:eastAsia="hu-HU"/>
        </w:rPr>
        <w:t>, amely</w:t>
      </w:r>
      <w:r w:rsidR="00546FF0" w:rsidRPr="00414E6B">
        <w:rPr>
          <w:rFonts w:eastAsia="Times New Roman" w:cs="Times New Roman"/>
          <w:szCs w:val="24"/>
          <w:lang w:eastAsia="hu-HU"/>
        </w:rPr>
        <w:t>ek</w:t>
      </w:r>
      <w:r w:rsidRPr="00414E6B">
        <w:rPr>
          <w:rFonts w:eastAsia="Times New Roman" w:cs="Times New Roman"/>
          <w:szCs w:val="24"/>
          <w:lang w:eastAsia="hu-HU"/>
        </w:rPr>
        <w:t xml:space="preserve"> tudatosan valótlan</w:t>
      </w:r>
      <w:r w:rsidR="00546FF0" w:rsidRPr="00414E6B">
        <w:rPr>
          <w:rFonts w:eastAsia="Times New Roman" w:cs="Times New Roman"/>
          <w:szCs w:val="24"/>
          <w:lang w:eastAsia="hu-HU"/>
        </w:rPr>
        <w:t>ságot</w:t>
      </w:r>
      <w:r w:rsidRPr="00414E6B">
        <w:rPr>
          <w:rFonts w:eastAsia="Times New Roman" w:cs="Times New Roman"/>
          <w:szCs w:val="24"/>
          <w:lang w:eastAsia="hu-HU"/>
        </w:rPr>
        <w:t xml:space="preserve"> állít</w:t>
      </w:r>
      <w:r w:rsidR="00546FF0" w:rsidRPr="00414E6B">
        <w:rPr>
          <w:rFonts w:eastAsia="Times New Roman" w:cs="Times New Roman"/>
          <w:szCs w:val="24"/>
          <w:lang w:eastAsia="hu-HU"/>
        </w:rPr>
        <w:t>anak</w:t>
      </w:r>
      <w:r w:rsidRPr="00414E6B">
        <w:rPr>
          <w:rFonts w:eastAsia="Times New Roman" w:cs="Times New Roman"/>
          <w:szCs w:val="24"/>
          <w:lang w:eastAsia="hu-HU"/>
        </w:rPr>
        <w:t xml:space="preserve"> az Egyetem</w:t>
      </w:r>
      <w:r w:rsidR="00546FF0" w:rsidRPr="00414E6B">
        <w:rPr>
          <w:rFonts w:eastAsia="Times New Roman" w:cs="Times New Roman"/>
          <w:szCs w:val="24"/>
          <w:lang w:eastAsia="hu-HU"/>
        </w:rPr>
        <w:t>ről,</w:t>
      </w:r>
      <w:r w:rsidRPr="00414E6B">
        <w:rPr>
          <w:rFonts w:eastAsia="Times New Roman" w:cs="Times New Roman"/>
          <w:szCs w:val="24"/>
          <w:lang w:eastAsia="hu-HU"/>
        </w:rPr>
        <w:t xml:space="preserve"> annak szervezeti egység</w:t>
      </w:r>
      <w:r w:rsidR="00546FF0" w:rsidRPr="00414E6B">
        <w:rPr>
          <w:rFonts w:eastAsia="Times New Roman" w:cs="Times New Roman"/>
          <w:szCs w:val="24"/>
          <w:lang w:eastAsia="hu-HU"/>
        </w:rPr>
        <w:t>eiről, polgárairól;</w:t>
      </w:r>
    </w:p>
    <w:p w:rsidR="00860393" w:rsidRPr="00414E6B" w:rsidRDefault="00715EF0"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a személyes internetes közösségi oldalakon</w:t>
      </w:r>
      <w:r w:rsidR="000E2311" w:rsidRPr="00414E6B">
        <w:rPr>
          <w:rFonts w:eastAsia="Times New Roman" w:cs="Times New Roman"/>
          <w:szCs w:val="24"/>
          <w:lang w:eastAsia="hu-HU"/>
        </w:rPr>
        <w:t xml:space="preserve"> ne</w:t>
      </w:r>
      <w:r w:rsidR="00351A2D">
        <w:rPr>
          <w:rFonts w:eastAsia="Times New Roman" w:cs="Times New Roman"/>
          <w:szCs w:val="24"/>
          <w:lang w:eastAsia="hu-HU"/>
        </w:rPr>
        <w:t>m</w:t>
      </w:r>
      <w:r w:rsidR="000E2311" w:rsidRPr="00414E6B">
        <w:rPr>
          <w:rFonts w:eastAsia="Times New Roman" w:cs="Times New Roman"/>
          <w:szCs w:val="24"/>
          <w:lang w:eastAsia="hu-HU"/>
        </w:rPr>
        <w:t xml:space="preserve"> használják az egyetemi e-mail címüket, kivéve, ha a szervezeti egységük vezetőivel egyeztetett módon </w:t>
      </w:r>
      <w:r w:rsidR="00860393" w:rsidRPr="00414E6B">
        <w:rPr>
          <w:rFonts w:eastAsia="Times New Roman" w:cs="Times New Roman"/>
          <w:szCs w:val="24"/>
          <w:lang w:eastAsia="hu-HU"/>
        </w:rPr>
        <w:t>egyetemi marketing célra használják azt;</w:t>
      </w:r>
    </w:p>
    <w:p w:rsidR="00B06F4C" w:rsidRPr="00414E6B" w:rsidRDefault="00546FF0"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jogosultak </w:t>
      </w:r>
      <w:r w:rsidR="00B06F4C" w:rsidRPr="00414E6B">
        <w:rPr>
          <w:rFonts w:eastAsia="Times New Roman" w:cs="Times New Roman"/>
          <w:szCs w:val="24"/>
          <w:lang w:eastAsia="hu-HU"/>
        </w:rPr>
        <w:t xml:space="preserve">az Egyetem vezetőit, intézményeit, kollektív vagy egyedi intézkedéseit, gyakorlatát </w:t>
      </w:r>
      <w:r w:rsidRPr="00414E6B">
        <w:rPr>
          <w:rFonts w:eastAsia="Times New Roman" w:cs="Times New Roman"/>
          <w:szCs w:val="24"/>
          <w:lang w:eastAsia="hu-HU"/>
        </w:rPr>
        <w:t>érintő</w:t>
      </w:r>
      <w:r w:rsidR="00B06F4C" w:rsidRPr="00414E6B">
        <w:rPr>
          <w:rFonts w:eastAsia="Times New Roman" w:cs="Times New Roman"/>
          <w:szCs w:val="24"/>
          <w:lang w:eastAsia="hu-HU"/>
        </w:rPr>
        <w:t xml:space="preserve"> tárgyilagos kritika megfogalmazásá</w:t>
      </w:r>
      <w:r w:rsidRPr="00414E6B">
        <w:rPr>
          <w:rFonts w:eastAsia="Times New Roman" w:cs="Times New Roman"/>
          <w:szCs w:val="24"/>
          <w:lang w:eastAsia="hu-HU"/>
        </w:rPr>
        <w:t>ra</w:t>
      </w:r>
      <w:r w:rsidR="00B127D2" w:rsidRPr="00414E6B">
        <w:rPr>
          <w:rFonts w:eastAsia="Times New Roman" w:cs="Times New Roman"/>
          <w:szCs w:val="24"/>
          <w:lang w:eastAsia="hu-HU"/>
        </w:rPr>
        <w:t>; e joguk gyakorlása miatt velük szemben</w:t>
      </w:r>
      <w:r w:rsidR="00B06F4C" w:rsidRPr="00414E6B">
        <w:rPr>
          <w:rFonts w:eastAsia="Times New Roman" w:cs="Times New Roman"/>
          <w:szCs w:val="24"/>
          <w:lang w:eastAsia="hu-HU"/>
        </w:rPr>
        <w:t xml:space="preserve"> </w:t>
      </w:r>
      <w:r w:rsidR="00B127D2" w:rsidRPr="00414E6B">
        <w:rPr>
          <w:rFonts w:eastAsia="Times New Roman" w:cs="Times New Roman"/>
          <w:szCs w:val="24"/>
          <w:lang w:eastAsia="hu-HU"/>
        </w:rPr>
        <w:t xml:space="preserve">megtorlást, </w:t>
      </w:r>
      <w:r w:rsidR="00B06F4C" w:rsidRPr="00414E6B">
        <w:rPr>
          <w:rFonts w:eastAsia="Times New Roman" w:cs="Times New Roman"/>
          <w:szCs w:val="24"/>
          <w:lang w:eastAsia="hu-HU"/>
        </w:rPr>
        <w:t>fenyeget</w:t>
      </w:r>
      <w:r w:rsidR="00B127D2" w:rsidRPr="00414E6B">
        <w:rPr>
          <w:rFonts w:eastAsia="Times New Roman" w:cs="Times New Roman"/>
          <w:szCs w:val="24"/>
          <w:lang w:eastAsia="hu-HU"/>
        </w:rPr>
        <w:t>ést</w:t>
      </w:r>
      <w:r w:rsidR="00B06F4C" w:rsidRPr="00414E6B">
        <w:rPr>
          <w:rFonts w:eastAsia="Times New Roman" w:cs="Times New Roman"/>
          <w:szCs w:val="24"/>
          <w:lang w:eastAsia="hu-HU"/>
        </w:rPr>
        <w:t xml:space="preserve"> alkalmazni </w:t>
      </w:r>
      <w:r w:rsidR="00B127D2" w:rsidRPr="00414E6B">
        <w:rPr>
          <w:rFonts w:eastAsia="Times New Roman" w:cs="Times New Roman"/>
          <w:szCs w:val="24"/>
          <w:lang w:eastAsia="hu-HU"/>
        </w:rPr>
        <w:t>etikai vétség;</w:t>
      </w:r>
    </w:p>
    <w:p w:rsidR="00B06F4C" w:rsidRPr="00414E6B" w:rsidRDefault="00690EB4"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Pr>
          <w:rFonts w:eastAsia="Times New Roman" w:cs="Times New Roman"/>
          <w:szCs w:val="24"/>
          <w:lang w:eastAsia="hu-HU"/>
        </w:rPr>
        <w:t>az</w:t>
      </w:r>
      <w:r w:rsidR="003844F8" w:rsidRPr="00414E6B">
        <w:rPr>
          <w:rFonts w:eastAsia="Times New Roman" w:cs="Times New Roman"/>
          <w:szCs w:val="24"/>
          <w:lang w:eastAsia="hu-HU"/>
        </w:rPr>
        <w:t xml:space="preserve"> egyetemi közösségbe való beilleszkedéshez szükséges mértékig - saját kultúrájuk megőrzése mellett - </w:t>
      </w:r>
      <w:r w:rsidR="00CC6E3B" w:rsidRPr="00414E6B">
        <w:rPr>
          <w:rFonts w:eastAsia="Times New Roman" w:cs="Times New Roman"/>
          <w:szCs w:val="24"/>
          <w:lang w:eastAsia="hu-HU"/>
        </w:rPr>
        <w:t>alkalmazkodnak</w:t>
      </w:r>
      <w:r w:rsidR="00B06F4C" w:rsidRPr="00414E6B">
        <w:rPr>
          <w:rFonts w:eastAsia="Times New Roman" w:cs="Times New Roman"/>
          <w:szCs w:val="24"/>
          <w:lang w:eastAsia="hu-HU"/>
        </w:rPr>
        <w:t xml:space="preserve"> az Egyetemen általánosan el</w:t>
      </w:r>
      <w:r w:rsidR="003844F8" w:rsidRPr="00414E6B">
        <w:rPr>
          <w:rFonts w:eastAsia="Times New Roman" w:cs="Times New Roman"/>
          <w:szCs w:val="24"/>
          <w:lang w:eastAsia="hu-HU"/>
        </w:rPr>
        <w:t xml:space="preserve">fogadott viselkedési normákhoz </w:t>
      </w:r>
      <w:r w:rsidR="00B06F4C" w:rsidRPr="00414E6B">
        <w:rPr>
          <w:rFonts w:eastAsia="Times New Roman" w:cs="Times New Roman"/>
          <w:szCs w:val="24"/>
          <w:lang w:eastAsia="hu-HU"/>
        </w:rPr>
        <w:t xml:space="preserve">és </w:t>
      </w:r>
      <w:r w:rsidR="00351A2D" w:rsidRPr="00414E6B">
        <w:rPr>
          <w:rFonts w:eastAsia="Times New Roman" w:cs="Times New Roman"/>
          <w:szCs w:val="24"/>
          <w:lang w:eastAsia="hu-HU"/>
        </w:rPr>
        <w:t>törek</w:t>
      </w:r>
      <w:r w:rsidR="00351A2D">
        <w:rPr>
          <w:rFonts w:eastAsia="Times New Roman" w:cs="Times New Roman"/>
          <w:szCs w:val="24"/>
          <w:lang w:eastAsia="hu-HU"/>
        </w:rPr>
        <w:t>sz</w:t>
      </w:r>
      <w:r w:rsidR="00351A2D" w:rsidRPr="00414E6B">
        <w:rPr>
          <w:rFonts w:eastAsia="Times New Roman" w:cs="Times New Roman"/>
          <w:szCs w:val="24"/>
          <w:lang w:eastAsia="hu-HU"/>
        </w:rPr>
        <w:t xml:space="preserve">enek </w:t>
      </w:r>
      <w:r w:rsidR="00B06F4C" w:rsidRPr="00414E6B">
        <w:rPr>
          <w:rFonts w:eastAsia="Times New Roman" w:cs="Times New Roman"/>
          <w:szCs w:val="24"/>
          <w:lang w:eastAsia="hu-HU"/>
        </w:rPr>
        <w:t>szokásai</w:t>
      </w:r>
      <w:r w:rsidR="003844F8" w:rsidRPr="00414E6B">
        <w:rPr>
          <w:rFonts w:eastAsia="Times New Roman" w:cs="Times New Roman"/>
          <w:szCs w:val="24"/>
          <w:lang w:eastAsia="hu-HU"/>
        </w:rPr>
        <w:t>nk, hagyományaink megismerésére;</w:t>
      </w:r>
    </w:p>
    <w:p w:rsidR="00C86416" w:rsidRPr="00414E6B" w:rsidRDefault="00C86416"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az intézményen belül pártpolitikai tevékenységet és pártpolitikai agitációt nem végeznek, politikai tartalmú propagandát nem folytatnak, propagandaanyagot nem </w:t>
      </w:r>
      <w:r w:rsidR="005265AC" w:rsidRPr="00414E6B">
        <w:rPr>
          <w:rFonts w:eastAsia="Times New Roman" w:cs="Times New Roman"/>
          <w:szCs w:val="24"/>
          <w:lang w:eastAsia="hu-HU"/>
        </w:rPr>
        <w:t>terjeszt</w:t>
      </w:r>
      <w:r w:rsidR="005265AC">
        <w:rPr>
          <w:rFonts w:eastAsia="Times New Roman" w:cs="Times New Roman"/>
          <w:szCs w:val="24"/>
          <w:lang w:eastAsia="hu-HU"/>
        </w:rPr>
        <w:t>e</w:t>
      </w:r>
      <w:r w:rsidR="005265AC" w:rsidRPr="00414E6B">
        <w:rPr>
          <w:rFonts w:eastAsia="Times New Roman" w:cs="Times New Roman"/>
          <w:szCs w:val="24"/>
          <w:lang w:eastAsia="hu-HU"/>
        </w:rPr>
        <w:t>nek</w:t>
      </w:r>
      <w:r w:rsidRPr="00414E6B">
        <w:rPr>
          <w:rFonts w:eastAsia="Times New Roman" w:cs="Times New Roman"/>
          <w:szCs w:val="24"/>
          <w:lang w:eastAsia="hu-HU"/>
        </w:rPr>
        <w:t>, a tanórákon tartózkodnak a tananyagtól független pártpolitikai megnyilatkozásoktól;</w:t>
      </w:r>
    </w:p>
    <w:p w:rsidR="00C86416" w:rsidRPr="00414E6B" w:rsidRDefault="00C86416"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politikai szerepvállalás </w:t>
      </w:r>
      <w:r w:rsidR="003844F8" w:rsidRPr="00414E6B">
        <w:rPr>
          <w:rFonts w:eastAsia="Times New Roman" w:cs="Times New Roman"/>
          <w:szCs w:val="24"/>
          <w:lang w:eastAsia="hu-HU"/>
        </w:rPr>
        <w:t xml:space="preserve">esetén </w:t>
      </w:r>
      <w:r w:rsidRPr="00414E6B">
        <w:rPr>
          <w:rFonts w:eastAsia="Times New Roman" w:cs="Times New Roman"/>
          <w:szCs w:val="24"/>
          <w:lang w:eastAsia="hu-HU"/>
        </w:rPr>
        <w:t xml:space="preserve">ügyelnek arra, hogy </w:t>
      </w:r>
    </w:p>
    <w:p w:rsidR="00C86416" w:rsidRPr="00414E6B" w:rsidRDefault="00C86416" w:rsidP="005C65F9">
      <w:pPr>
        <w:pStyle w:val="Listaszerbekezds"/>
        <w:numPr>
          <w:ilvl w:val="1"/>
          <w:numId w:val="19"/>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politikai aktivitásukat időben és térben hatá</w:t>
      </w:r>
      <w:r w:rsidR="006356AF">
        <w:rPr>
          <w:rFonts w:eastAsia="Times New Roman" w:cs="Times New Roman"/>
          <w:szCs w:val="24"/>
          <w:lang w:eastAsia="hu-HU"/>
        </w:rPr>
        <w:t>rozottan elkülönítsék oktatói –</w:t>
      </w:r>
      <w:r w:rsidRPr="00414E6B">
        <w:rPr>
          <w:rFonts w:eastAsia="Times New Roman" w:cs="Times New Roman"/>
          <w:szCs w:val="24"/>
          <w:lang w:eastAsia="hu-HU"/>
        </w:rPr>
        <w:t xml:space="preserve"> kutatói</w:t>
      </w:r>
      <w:r w:rsidR="006356AF">
        <w:rPr>
          <w:rFonts w:eastAsia="Times New Roman" w:cs="Times New Roman"/>
          <w:szCs w:val="24"/>
          <w:lang w:eastAsia="hu-HU"/>
        </w:rPr>
        <w:t>, illetve hallgatói</w:t>
      </w:r>
      <w:r w:rsidRPr="00414E6B">
        <w:rPr>
          <w:rFonts w:eastAsia="Times New Roman" w:cs="Times New Roman"/>
          <w:szCs w:val="24"/>
          <w:lang w:eastAsia="hu-HU"/>
        </w:rPr>
        <w:t xml:space="preserve"> tevékenységüktől,</w:t>
      </w:r>
    </w:p>
    <w:p w:rsidR="00C86416" w:rsidRPr="00414E6B" w:rsidRDefault="00C86416" w:rsidP="005C65F9">
      <w:pPr>
        <w:pStyle w:val="Listaszerbekezds"/>
        <w:numPr>
          <w:ilvl w:val="1"/>
          <w:numId w:val="19"/>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lastRenderedPageBreak/>
        <w:t>ne keltsenek olyan képzetet, hogy az Egyetem elkötelezett valamely párt vagy politikai irányzat mellett,</w:t>
      </w:r>
    </w:p>
    <w:p w:rsidR="00C86416" w:rsidRPr="00414E6B" w:rsidRDefault="00C86416" w:rsidP="005C65F9">
      <w:pPr>
        <w:pStyle w:val="Listaszerbekezds"/>
        <w:numPr>
          <w:ilvl w:val="1"/>
          <w:numId w:val="19"/>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ne csatlakozzanak olyan csoporthoz, irányzathoz, mozga</w:t>
      </w:r>
      <w:r w:rsidR="00451341" w:rsidRPr="00414E6B">
        <w:rPr>
          <w:rFonts w:eastAsia="Times New Roman" w:cs="Times New Roman"/>
          <w:szCs w:val="24"/>
          <w:lang w:eastAsia="hu-HU"/>
        </w:rPr>
        <w:t xml:space="preserve">lomhoz, amelynek célja, </w:t>
      </w:r>
      <w:r w:rsidRPr="00414E6B">
        <w:rPr>
          <w:rFonts w:eastAsia="Times New Roman" w:cs="Times New Roman"/>
          <w:szCs w:val="24"/>
          <w:lang w:eastAsia="hu-HU"/>
        </w:rPr>
        <w:t>tevékenysége ellentétes az Egyetem küldetésnyil</w:t>
      </w:r>
      <w:r w:rsidR="00451341" w:rsidRPr="00414E6B">
        <w:rPr>
          <w:rFonts w:eastAsia="Times New Roman" w:cs="Times New Roman"/>
          <w:szCs w:val="24"/>
          <w:lang w:eastAsia="hu-HU"/>
        </w:rPr>
        <w:t>atkozatával, céljaival és érdekeivel,</w:t>
      </w:r>
    </w:p>
    <w:p w:rsidR="00451341" w:rsidRPr="00414E6B" w:rsidRDefault="00451341" w:rsidP="005C65F9">
      <w:pPr>
        <w:pStyle w:val="Listaszerbekezds"/>
        <w:numPr>
          <w:ilvl w:val="1"/>
          <w:numId w:val="19"/>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ne használják egyetemi beosztásukat, rangjukat politikai megnyilvánulásaik során,</w:t>
      </w:r>
    </w:p>
    <w:p w:rsidR="00451341" w:rsidRPr="00414E6B" w:rsidRDefault="00451341" w:rsidP="005C65F9">
      <w:pPr>
        <w:pStyle w:val="Listaszerbekezds"/>
        <w:numPr>
          <w:ilvl w:val="1"/>
          <w:numId w:val="19"/>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ne használják egyetemi e-mail címüket</w:t>
      </w:r>
      <w:r w:rsidR="002E5A67" w:rsidRPr="00414E6B">
        <w:rPr>
          <w:rFonts w:eastAsia="Times New Roman" w:cs="Times New Roman"/>
          <w:szCs w:val="24"/>
          <w:lang w:eastAsia="hu-HU"/>
        </w:rPr>
        <w:t xml:space="preserve"> politikai levelezéseik</w:t>
      </w:r>
      <w:r w:rsidR="00FD2188">
        <w:rPr>
          <w:rFonts w:eastAsia="Times New Roman" w:cs="Times New Roman"/>
          <w:szCs w:val="24"/>
          <w:lang w:eastAsia="hu-HU"/>
        </w:rPr>
        <w:t>hez</w:t>
      </w:r>
      <w:r w:rsidR="002E5A67" w:rsidRPr="00414E6B">
        <w:rPr>
          <w:rFonts w:eastAsia="Times New Roman" w:cs="Times New Roman"/>
          <w:szCs w:val="24"/>
          <w:lang w:eastAsia="hu-HU"/>
        </w:rPr>
        <w:t>, szervezeti egységük internetes oldalait nézeteik terjesztésére, az egyetemi infrastruktúrát bármilyen politikai célra;</w:t>
      </w:r>
    </w:p>
    <w:p w:rsidR="002E5A67" w:rsidRPr="00414E6B" w:rsidRDefault="002E5A67" w:rsidP="005C65F9">
      <w:pPr>
        <w:pStyle w:val="Listaszerbekezds"/>
        <w:numPr>
          <w:ilvl w:val="0"/>
          <w:numId w:val="18"/>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egyetemi jogviszonyukhoz fűződő tevékenységeik során tanúsítsanak vallási és világnézeti kérdésekben semleges és toleráns</w:t>
      </w:r>
      <w:r w:rsidR="00DF3EEC" w:rsidRPr="00414E6B">
        <w:rPr>
          <w:rFonts w:eastAsia="Times New Roman" w:cs="Times New Roman"/>
          <w:szCs w:val="24"/>
          <w:lang w:eastAsia="hu-HU"/>
        </w:rPr>
        <w:t xml:space="preserve"> magatartást;</w:t>
      </w:r>
      <w:r w:rsidRPr="00414E6B">
        <w:rPr>
          <w:rFonts w:eastAsia="Times New Roman" w:cs="Times New Roman"/>
          <w:szCs w:val="24"/>
          <w:lang w:eastAsia="hu-HU"/>
        </w:rPr>
        <w:t xml:space="preserve"> </w:t>
      </w:r>
    </w:p>
    <w:p w:rsidR="00066398" w:rsidRPr="00414E6B" w:rsidRDefault="00DC730D"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481089">
        <w:rPr>
          <w:rFonts w:eastAsia="Times New Roman" w:cs="Times New Roman"/>
          <w:szCs w:val="24"/>
          <w:lang w:eastAsia="hu-HU"/>
        </w:rPr>
        <w:t>9</w:t>
      </w:r>
      <w:r w:rsidR="005E3CF9" w:rsidRPr="00414E6B">
        <w:rPr>
          <w:rFonts w:eastAsia="Times New Roman" w:cs="Times New Roman"/>
          <w:szCs w:val="24"/>
          <w:lang w:eastAsia="hu-HU"/>
        </w:rPr>
        <w:t xml:space="preserve">) Az egyetemi polgáraitól elvárható, hogy </w:t>
      </w:r>
      <w:r w:rsidR="00A30DDA" w:rsidRPr="00414E6B">
        <w:rPr>
          <w:rFonts w:eastAsia="Times New Roman" w:cs="Times New Roman"/>
          <w:szCs w:val="24"/>
          <w:lang w:eastAsia="hu-HU"/>
        </w:rPr>
        <w:t xml:space="preserve">a </w:t>
      </w:r>
      <w:r w:rsidR="005E3CF9" w:rsidRPr="00414E6B">
        <w:rPr>
          <w:rFonts w:eastAsia="Times New Roman" w:cs="Times New Roman"/>
          <w:szCs w:val="24"/>
          <w:lang w:eastAsia="hu-HU"/>
        </w:rPr>
        <w:t>feladataik ellátására kijelölt helyen megfelelő öltözékben, ápoltan jelenjenek meg.</w:t>
      </w:r>
      <w:r w:rsidR="00426710" w:rsidRPr="00414E6B">
        <w:rPr>
          <w:rFonts w:eastAsia="Times New Roman" w:cs="Times New Roman"/>
          <w:szCs w:val="24"/>
          <w:lang w:eastAsia="hu-HU"/>
        </w:rPr>
        <w:t xml:space="preserve"> </w:t>
      </w:r>
      <w:r w:rsidR="005E3CF9" w:rsidRPr="00414E6B">
        <w:rPr>
          <w:rFonts w:eastAsia="Times New Roman" w:cs="Times New Roman"/>
          <w:szCs w:val="24"/>
          <w:lang w:eastAsia="hu-HU"/>
        </w:rPr>
        <w:t>M</w:t>
      </w:r>
      <w:r w:rsidR="00426710" w:rsidRPr="00414E6B">
        <w:rPr>
          <w:rFonts w:eastAsia="Times New Roman" w:cs="Times New Roman"/>
          <w:szCs w:val="24"/>
          <w:lang w:eastAsia="hu-HU"/>
        </w:rPr>
        <w:t>unkavégzésük során a</w:t>
      </w:r>
      <w:r w:rsidR="00066398" w:rsidRPr="00414E6B">
        <w:rPr>
          <w:rFonts w:eastAsia="Times New Roman" w:cs="Times New Roman"/>
          <w:szCs w:val="24"/>
          <w:lang w:eastAsia="hu-HU"/>
        </w:rPr>
        <w:t xml:space="preserve"> munkahelyi feladat</w:t>
      </w:r>
      <w:r w:rsidR="003B6C23" w:rsidRPr="00414E6B">
        <w:rPr>
          <w:rFonts w:eastAsia="Times New Roman" w:cs="Times New Roman"/>
          <w:szCs w:val="24"/>
          <w:lang w:eastAsia="hu-HU"/>
        </w:rPr>
        <w:t>aik</w:t>
      </w:r>
      <w:r w:rsidR="00066398" w:rsidRPr="00414E6B">
        <w:rPr>
          <w:rFonts w:eastAsia="Times New Roman" w:cs="Times New Roman"/>
          <w:szCs w:val="24"/>
          <w:lang w:eastAsia="hu-HU"/>
        </w:rPr>
        <w:t xml:space="preserve"> ellátásához illeszkedő,</w:t>
      </w:r>
      <w:r w:rsidR="00426710" w:rsidRPr="00414E6B">
        <w:rPr>
          <w:rFonts w:eastAsia="Times New Roman" w:cs="Times New Roman"/>
          <w:szCs w:val="24"/>
          <w:lang w:eastAsia="hu-HU"/>
        </w:rPr>
        <w:t xml:space="preserve"> </w:t>
      </w:r>
      <w:r w:rsidR="00066398" w:rsidRPr="00414E6B">
        <w:rPr>
          <w:rFonts w:eastAsia="Times New Roman" w:cs="Times New Roman"/>
          <w:szCs w:val="24"/>
          <w:lang w:eastAsia="hu-HU"/>
        </w:rPr>
        <w:t xml:space="preserve">egyes tevékenységekhez </w:t>
      </w:r>
      <w:r w:rsidR="00426710" w:rsidRPr="00414E6B">
        <w:rPr>
          <w:rFonts w:eastAsia="Times New Roman" w:cs="Times New Roman"/>
          <w:szCs w:val="24"/>
          <w:lang w:eastAsia="hu-HU"/>
        </w:rPr>
        <w:t xml:space="preserve">a munkavédelmi szabályzatban meghatározott </w:t>
      </w:r>
      <w:r w:rsidR="00066398" w:rsidRPr="00414E6B">
        <w:rPr>
          <w:rFonts w:eastAsia="Times New Roman" w:cs="Times New Roman"/>
          <w:szCs w:val="24"/>
          <w:lang w:eastAsia="hu-HU"/>
        </w:rPr>
        <w:t>követelményeknek megfelelő öltözéket viselnek.</w:t>
      </w:r>
      <w:r w:rsidR="000959D4" w:rsidRPr="00414E6B">
        <w:rPr>
          <w:rFonts w:eastAsia="Times New Roman" w:cs="Times New Roman"/>
          <w:szCs w:val="24"/>
          <w:lang w:eastAsia="hu-HU"/>
        </w:rPr>
        <w:t xml:space="preserve"> </w:t>
      </w:r>
      <w:r w:rsidR="003B6C23" w:rsidRPr="00414E6B">
        <w:rPr>
          <w:rFonts w:eastAsia="Times New Roman" w:cs="Times New Roman"/>
          <w:szCs w:val="24"/>
          <w:lang w:eastAsia="hu-HU"/>
        </w:rPr>
        <w:t>Mindkét nem képviselői k</w:t>
      </w:r>
      <w:r w:rsidR="00066398" w:rsidRPr="00414E6B">
        <w:rPr>
          <w:rFonts w:eastAsia="Times New Roman" w:cs="Times New Roman"/>
          <w:szCs w:val="24"/>
          <w:lang w:eastAsia="hu-HU"/>
        </w:rPr>
        <w:t>erüljék a</w:t>
      </w:r>
      <w:r w:rsidR="00DD2506" w:rsidRPr="00414E6B">
        <w:rPr>
          <w:rFonts w:eastAsia="Times New Roman" w:cs="Times New Roman"/>
          <w:szCs w:val="24"/>
          <w:lang w:eastAsia="hu-HU"/>
        </w:rPr>
        <w:t xml:space="preserve"> nem felsőoktatási, kutatási kör</w:t>
      </w:r>
      <w:r w:rsidR="006356AF">
        <w:rPr>
          <w:rFonts w:eastAsia="Times New Roman" w:cs="Times New Roman"/>
          <w:szCs w:val="24"/>
          <w:lang w:eastAsia="hu-HU"/>
        </w:rPr>
        <w:t>nyezethez illő, kirív</w:t>
      </w:r>
      <w:r w:rsidR="00DD2506" w:rsidRPr="00414E6B">
        <w:rPr>
          <w:rFonts w:eastAsia="Times New Roman" w:cs="Times New Roman"/>
          <w:szCs w:val="24"/>
          <w:lang w:eastAsia="hu-HU"/>
        </w:rPr>
        <w:t>ó</w:t>
      </w:r>
      <w:r w:rsidR="00190553" w:rsidRPr="00414E6B">
        <w:rPr>
          <w:rFonts w:eastAsia="Times New Roman" w:cs="Times New Roman"/>
          <w:szCs w:val="24"/>
          <w:lang w:eastAsia="hu-HU"/>
        </w:rPr>
        <w:t>,</w:t>
      </w:r>
      <w:r w:rsidR="00DD2506" w:rsidRPr="00414E6B">
        <w:rPr>
          <w:rFonts w:eastAsia="Times New Roman" w:cs="Times New Roman"/>
          <w:szCs w:val="24"/>
          <w:lang w:eastAsia="hu-HU"/>
        </w:rPr>
        <w:t xml:space="preserve"> </w:t>
      </w:r>
      <w:r w:rsidR="00B2053E">
        <w:rPr>
          <w:rFonts w:eastAsia="Times New Roman" w:cs="Times New Roman"/>
          <w:szCs w:val="24"/>
          <w:lang w:eastAsia="hu-HU"/>
        </w:rPr>
        <w:t xml:space="preserve">mások erkölcsi érzékét </w:t>
      </w:r>
      <w:r w:rsidR="006356AF">
        <w:rPr>
          <w:rFonts w:eastAsia="Times New Roman" w:cs="Times New Roman"/>
          <w:szCs w:val="24"/>
          <w:lang w:eastAsia="hu-HU"/>
        </w:rPr>
        <w:t xml:space="preserve">súlyosan </w:t>
      </w:r>
      <w:r w:rsidR="00B2053E">
        <w:rPr>
          <w:rFonts w:eastAsia="Times New Roman" w:cs="Times New Roman"/>
          <w:szCs w:val="24"/>
          <w:lang w:eastAsia="hu-HU"/>
        </w:rPr>
        <w:t xml:space="preserve">sértő </w:t>
      </w:r>
      <w:r w:rsidR="000959D4" w:rsidRPr="00414E6B">
        <w:rPr>
          <w:rFonts w:eastAsia="Times New Roman" w:cs="Times New Roman"/>
          <w:szCs w:val="24"/>
          <w:lang w:eastAsia="hu-HU"/>
        </w:rPr>
        <w:t xml:space="preserve">öltözéket. </w:t>
      </w:r>
    </w:p>
    <w:p w:rsidR="00FD2188" w:rsidRDefault="00FD2188" w:rsidP="005C65F9">
      <w:pPr>
        <w:spacing w:before="120" w:after="120" w:line="23" w:lineRule="atLeast"/>
        <w:jc w:val="both"/>
        <w:rPr>
          <w:rFonts w:eastAsia="Times New Roman" w:cs="Times New Roman"/>
          <w:szCs w:val="24"/>
          <w:lang w:eastAsia="hu-HU"/>
        </w:rPr>
      </w:pPr>
    </w:p>
    <w:p w:rsidR="00FD2188" w:rsidRPr="00414E6B" w:rsidRDefault="00FD2188" w:rsidP="005C65F9">
      <w:pPr>
        <w:spacing w:before="120" w:after="120" w:line="23" w:lineRule="atLeast"/>
        <w:jc w:val="both"/>
        <w:rPr>
          <w:rFonts w:eastAsia="Times New Roman" w:cs="Times New Roman"/>
          <w:szCs w:val="24"/>
          <w:lang w:eastAsia="hu-HU"/>
        </w:rPr>
      </w:pPr>
    </w:p>
    <w:p w:rsidR="00800976" w:rsidRPr="00414E6B" w:rsidRDefault="00A30DDA" w:rsidP="005C65F9">
      <w:pPr>
        <w:pStyle w:val="Cmsor1"/>
        <w:spacing w:before="120" w:after="120" w:line="23" w:lineRule="atLeast"/>
        <w:jc w:val="center"/>
        <w:rPr>
          <w:rFonts w:ascii="Times New Roman" w:hAnsi="Times New Roman"/>
          <w:lang w:eastAsia="hu-HU"/>
        </w:rPr>
      </w:pPr>
      <w:bookmarkStart w:id="4" w:name="_Toc500330377"/>
      <w:r w:rsidRPr="00414E6B">
        <w:rPr>
          <w:rFonts w:ascii="Times New Roman" w:hAnsi="Times New Roman"/>
          <w:lang w:eastAsia="hu-HU"/>
        </w:rPr>
        <w:t xml:space="preserve">4. </w:t>
      </w:r>
      <w:r w:rsidR="00800976" w:rsidRPr="00414E6B">
        <w:rPr>
          <w:rFonts w:ascii="Times New Roman" w:hAnsi="Times New Roman"/>
          <w:lang w:eastAsia="hu-HU"/>
        </w:rPr>
        <w:t xml:space="preserve">Az Egyetem vezető </w:t>
      </w:r>
      <w:r w:rsidR="009F6C4E" w:rsidRPr="00414E6B">
        <w:rPr>
          <w:rFonts w:ascii="Times New Roman" w:hAnsi="Times New Roman"/>
          <w:lang w:eastAsia="hu-HU"/>
        </w:rPr>
        <w:t>tisztséget betöltő</w:t>
      </w:r>
      <w:r w:rsidR="00800976" w:rsidRPr="00414E6B">
        <w:rPr>
          <w:rFonts w:ascii="Times New Roman" w:hAnsi="Times New Roman"/>
          <w:lang w:eastAsia="hu-HU"/>
        </w:rPr>
        <w:t xml:space="preserve"> polgárai</w:t>
      </w:r>
      <w:bookmarkEnd w:id="4"/>
    </w:p>
    <w:p w:rsidR="00BA78A3" w:rsidRPr="00414E6B" w:rsidRDefault="00BA78A3"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4.§</w:t>
      </w:r>
    </w:p>
    <w:p w:rsidR="00BA78A3" w:rsidRPr="00414E6B" w:rsidRDefault="00BA78A3"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w:t>
      </w:r>
      <w:r w:rsidR="009F6C4E" w:rsidRPr="00414E6B">
        <w:rPr>
          <w:rFonts w:eastAsia="Times New Roman" w:cs="Times New Roman"/>
          <w:szCs w:val="24"/>
          <w:lang w:eastAsia="hu-HU"/>
        </w:rPr>
        <w:t>1) Etikus magatartás az Egyetem</w:t>
      </w:r>
      <w:r w:rsidRPr="00414E6B">
        <w:rPr>
          <w:rFonts w:eastAsia="Times New Roman" w:cs="Times New Roman"/>
          <w:szCs w:val="24"/>
          <w:lang w:eastAsia="hu-HU"/>
        </w:rPr>
        <w:t xml:space="preserve"> polgár</w:t>
      </w:r>
      <w:r w:rsidR="009F6C4E" w:rsidRPr="00414E6B">
        <w:rPr>
          <w:rFonts w:eastAsia="Times New Roman" w:cs="Times New Roman"/>
          <w:szCs w:val="24"/>
          <w:lang w:eastAsia="hu-HU"/>
        </w:rPr>
        <w:t>ai</w:t>
      </w:r>
      <w:r w:rsidRPr="00414E6B">
        <w:rPr>
          <w:rFonts w:eastAsia="Times New Roman" w:cs="Times New Roman"/>
          <w:szCs w:val="24"/>
          <w:lang w:eastAsia="hu-HU"/>
        </w:rPr>
        <w:t>tól, közössége</w:t>
      </w:r>
      <w:r w:rsidR="009F6C4E" w:rsidRPr="00414E6B">
        <w:rPr>
          <w:rFonts w:eastAsia="Times New Roman" w:cs="Times New Roman"/>
          <w:szCs w:val="24"/>
          <w:lang w:eastAsia="hu-HU"/>
        </w:rPr>
        <w:t>i</w:t>
      </w:r>
      <w:r w:rsidRPr="00414E6B">
        <w:rPr>
          <w:rFonts w:eastAsia="Times New Roman" w:cs="Times New Roman"/>
          <w:szCs w:val="24"/>
          <w:lang w:eastAsia="hu-HU"/>
        </w:rPr>
        <w:t xml:space="preserve">től akkor várható el, ha az </w:t>
      </w:r>
      <w:r w:rsidR="009F6C4E" w:rsidRPr="00414E6B">
        <w:rPr>
          <w:rFonts w:eastAsia="Times New Roman" w:cs="Times New Roman"/>
          <w:szCs w:val="24"/>
          <w:lang w:eastAsia="hu-HU"/>
        </w:rPr>
        <w:t>E</w:t>
      </w:r>
      <w:r w:rsidRPr="00414E6B">
        <w:rPr>
          <w:rFonts w:eastAsia="Times New Roman" w:cs="Times New Roman"/>
          <w:szCs w:val="24"/>
          <w:lang w:eastAsia="hu-HU"/>
        </w:rPr>
        <w:t xml:space="preserve">gyetem és szervezeti egységeinek vezetői, a választott testületek tagjai, az intézmény képviseletére jogosult munkatársak az </w:t>
      </w:r>
      <w:r w:rsidR="00954349" w:rsidRPr="00414E6B">
        <w:rPr>
          <w:rFonts w:eastAsia="Times New Roman" w:cs="Times New Roman"/>
          <w:szCs w:val="24"/>
          <w:lang w:eastAsia="hu-HU"/>
        </w:rPr>
        <w:t xml:space="preserve">etikus viselkedést </w:t>
      </w:r>
      <w:r w:rsidRPr="00414E6B">
        <w:rPr>
          <w:rFonts w:eastAsia="Times New Roman" w:cs="Times New Roman"/>
          <w:szCs w:val="24"/>
          <w:lang w:eastAsia="hu-HU"/>
        </w:rPr>
        <w:t>támogató feltételek létrehozására és fenntartására törekszenek, és ők maguk is etikus magatartást tanúsítanak.</w:t>
      </w:r>
    </w:p>
    <w:p w:rsidR="00800976" w:rsidRPr="00414E6B" w:rsidRDefault="00954349"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(2) </w:t>
      </w:r>
      <w:r w:rsidR="00800976" w:rsidRPr="00414E6B">
        <w:rPr>
          <w:rFonts w:eastAsia="Times New Roman" w:cs="Times New Roman"/>
          <w:szCs w:val="24"/>
          <w:lang w:eastAsia="hu-HU"/>
        </w:rPr>
        <w:t>Az Egyetem</w:t>
      </w:r>
      <w:r w:rsidR="003D55AA" w:rsidRPr="00414E6B">
        <w:rPr>
          <w:rFonts w:eastAsia="Times New Roman" w:cs="Times New Roman"/>
          <w:szCs w:val="24"/>
          <w:lang w:eastAsia="hu-HU"/>
        </w:rPr>
        <w:t xml:space="preserve"> </w:t>
      </w:r>
      <w:r w:rsidR="00800976" w:rsidRPr="00414E6B">
        <w:rPr>
          <w:rFonts w:eastAsia="Times New Roman" w:cs="Times New Roman"/>
          <w:szCs w:val="24"/>
          <w:lang w:eastAsia="hu-HU"/>
        </w:rPr>
        <w:t>vezető beosztású polgára</w:t>
      </w:r>
    </w:p>
    <w:p w:rsidR="0024797B" w:rsidRPr="00414E6B" w:rsidRDefault="00800976" w:rsidP="00DA431D">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az általa irányított intézményt</w:t>
      </w:r>
      <w:r w:rsidR="00776491" w:rsidRPr="00414E6B">
        <w:rPr>
          <w:rFonts w:eastAsia="Times New Roman" w:cs="Times New Roman"/>
          <w:szCs w:val="24"/>
          <w:lang w:eastAsia="hu-HU"/>
        </w:rPr>
        <w:t>, szervezetet, szervezeti egységet, testületet, bizottságot,</w:t>
      </w:r>
      <w:r w:rsidR="00502F11">
        <w:rPr>
          <w:rFonts w:eastAsia="Times New Roman" w:cs="Times New Roman"/>
          <w:szCs w:val="24"/>
          <w:lang w:eastAsia="hu-HU"/>
        </w:rPr>
        <w:t xml:space="preserve"> hallgatói kört, vagy</w:t>
      </w:r>
      <w:r w:rsidRPr="00414E6B">
        <w:rPr>
          <w:rFonts w:eastAsia="Times New Roman" w:cs="Times New Roman"/>
          <w:szCs w:val="24"/>
          <w:lang w:eastAsia="hu-HU"/>
        </w:rPr>
        <w:t xml:space="preserve"> </w:t>
      </w:r>
      <w:r w:rsidR="00FD2188">
        <w:rPr>
          <w:rFonts w:eastAsia="Times New Roman" w:cs="Times New Roman"/>
          <w:szCs w:val="24"/>
          <w:lang w:eastAsia="hu-HU"/>
        </w:rPr>
        <w:t>beosztottjai tevékenységét</w:t>
      </w:r>
      <w:r w:rsidR="00771921" w:rsidRPr="00414E6B">
        <w:rPr>
          <w:rFonts w:eastAsia="Times New Roman" w:cs="Times New Roman"/>
          <w:szCs w:val="24"/>
          <w:lang w:eastAsia="hu-HU"/>
        </w:rPr>
        <w:t xml:space="preserve"> </w:t>
      </w:r>
      <w:r w:rsidR="00502F11">
        <w:rPr>
          <w:rFonts w:eastAsia="Times New Roman" w:cs="Times New Roman"/>
          <w:szCs w:val="24"/>
          <w:lang w:eastAsia="hu-HU"/>
        </w:rPr>
        <w:t xml:space="preserve">az </w:t>
      </w:r>
      <w:r w:rsidR="00771921" w:rsidRPr="00414E6B">
        <w:rPr>
          <w:rFonts w:eastAsia="Times New Roman" w:cs="Times New Roman"/>
          <w:szCs w:val="24"/>
          <w:lang w:eastAsia="hu-HU"/>
        </w:rPr>
        <w:t xml:space="preserve">Egyetem iránti elkötelezettséggel </w:t>
      </w:r>
      <w:r w:rsidRPr="00414E6B">
        <w:rPr>
          <w:rFonts w:eastAsia="Times New Roman" w:cs="Times New Roman"/>
          <w:szCs w:val="24"/>
          <w:lang w:eastAsia="hu-HU"/>
        </w:rPr>
        <w:t>szakmai</w:t>
      </w:r>
      <w:r w:rsidR="005479E9" w:rsidRPr="00414E6B">
        <w:rPr>
          <w:rFonts w:eastAsia="Times New Roman" w:cs="Times New Roman"/>
          <w:szCs w:val="24"/>
          <w:lang w:eastAsia="hu-HU"/>
        </w:rPr>
        <w:t xml:space="preserve">, </w:t>
      </w:r>
      <w:r w:rsidRPr="00414E6B">
        <w:rPr>
          <w:rFonts w:eastAsia="Times New Roman" w:cs="Times New Roman"/>
          <w:szCs w:val="24"/>
          <w:lang w:eastAsia="hu-HU"/>
        </w:rPr>
        <w:t>jogi, g</w:t>
      </w:r>
      <w:r w:rsidR="00776491" w:rsidRPr="00414E6B">
        <w:rPr>
          <w:rFonts w:eastAsia="Times New Roman" w:cs="Times New Roman"/>
          <w:szCs w:val="24"/>
          <w:lang w:eastAsia="hu-HU"/>
        </w:rPr>
        <w:t xml:space="preserve">azdasági, erkölcsi </w:t>
      </w:r>
      <w:r w:rsidR="005479E9" w:rsidRPr="00414E6B">
        <w:rPr>
          <w:rFonts w:eastAsia="Times New Roman" w:cs="Times New Roman"/>
          <w:szCs w:val="24"/>
          <w:lang w:eastAsia="hu-HU"/>
        </w:rPr>
        <w:t>felelőséggel</w:t>
      </w:r>
      <w:r w:rsidRPr="00414E6B">
        <w:rPr>
          <w:rFonts w:eastAsia="Times New Roman" w:cs="Times New Roman"/>
          <w:szCs w:val="24"/>
          <w:lang w:eastAsia="hu-HU"/>
        </w:rPr>
        <w:t xml:space="preserve"> </w:t>
      </w:r>
      <w:r w:rsidR="005265AC" w:rsidRPr="00414E6B">
        <w:rPr>
          <w:rFonts w:eastAsia="Times New Roman" w:cs="Times New Roman"/>
          <w:szCs w:val="24"/>
          <w:lang w:eastAsia="hu-HU"/>
        </w:rPr>
        <w:t>veze</w:t>
      </w:r>
      <w:r w:rsidR="005265AC">
        <w:rPr>
          <w:rFonts w:eastAsia="Times New Roman" w:cs="Times New Roman"/>
          <w:szCs w:val="24"/>
          <w:lang w:eastAsia="hu-HU"/>
        </w:rPr>
        <w:t>ti</w:t>
      </w:r>
      <w:r w:rsidR="000E4D02" w:rsidRPr="00414E6B">
        <w:rPr>
          <w:rFonts w:eastAsia="Times New Roman" w:cs="Times New Roman"/>
          <w:szCs w:val="24"/>
          <w:lang w:eastAsia="hu-HU"/>
        </w:rPr>
        <w:t xml:space="preserve">, </w:t>
      </w:r>
      <w:r w:rsidR="005265AC">
        <w:rPr>
          <w:rFonts w:eastAsia="Times New Roman" w:cs="Times New Roman"/>
          <w:szCs w:val="24"/>
          <w:lang w:eastAsia="hu-HU"/>
        </w:rPr>
        <w:t>betartja</w:t>
      </w:r>
      <w:r w:rsidR="003D55AA" w:rsidRPr="00414E6B">
        <w:rPr>
          <w:rFonts w:eastAsia="Times New Roman" w:cs="Times New Roman"/>
          <w:szCs w:val="24"/>
          <w:lang w:eastAsia="hu-HU"/>
        </w:rPr>
        <w:t xml:space="preserve"> a rá vonatkozó </w:t>
      </w:r>
      <w:r w:rsidR="000E4D02" w:rsidRPr="00414E6B">
        <w:rPr>
          <w:rFonts w:eastAsia="Times New Roman" w:cs="Times New Roman"/>
          <w:szCs w:val="24"/>
          <w:lang w:eastAsia="hu-HU"/>
        </w:rPr>
        <w:t xml:space="preserve">etikai </w:t>
      </w:r>
      <w:r w:rsidR="003D55AA" w:rsidRPr="00414E6B">
        <w:rPr>
          <w:rFonts w:eastAsia="Times New Roman" w:cs="Times New Roman"/>
          <w:szCs w:val="24"/>
          <w:lang w:eastAsia="hu-HU"/>
        </w:rPr>
        <w:t>normákat é</w:t>
      </w:r>
      <w:r w:rsidR="000E4D02" w:rsidRPr="00414E6B">
        <w:rPr>
          <w:rFonts w:eastAsia="Times New Roman" w:cs="Times New Roman"/>
          <w:szCs w:val="24"/>
          <w:lang w:eastAsia="hu-HU"/>
        </w:rPr>
        <w:t>s jogszabályi kötelezettségeket,</w:t>
      </w:r>
      <w:r w:rsidR="003D55AA" w:rsidRPr="00414E6B">
        <w:rPr>
          <w:rFonts w:eastAsia="Times New Roman" w:cs="Times New Roman"/>
          <w:szCs w:val="24"/>
          <w:lang w:eastAsia="hu-HU"/>
        </w:rPr>
        <w:t xml:space="preserve"> magatartása </w:t>
      </w:r>
      <w:r w:rsidR="000E4D02" w:rsidRPr="00414E6B">
        <w:rPr>
          <w:rFonts w:eastAsia="Times New Roman" w:cs="Times New Roman"/>
          <w:szCs w:val="24"/>
          <w:lang w:eastAsia="hu-HU"/>
        </w:rPr>
        <w:t>példamutató</w:t>
      </w:r>
      <w:r w:rsidR="003D55AA" w:rsidRPr="00414E6B">
        <w:rPr>
          <w:rFonts w:eastAsia="Times New Roman" w:cs="Times New Roman"/>
          <w:szCs w:val="24"/>
          <w:lang w:eastAsia="hu-HU"/>
        </w:rPr>
        <w:t xml:space="preserve"> </w:t>
      </w:r>
      <w:r w:rsidR="000E4D02" w:rsidRPr="00414E6B">
        <w:rPr>
          <w:rFonts w:eastAsia="Times New Roman" w:cs="Times New Roman"/>
          <w:szCs w:val="24"/>
          <w:lang w:eastAsia="hu-HU"/>
        </w:rPr>
        <w:t>munkatársai</w:t>
      </w:r>
      <w:r w:rsidR="003D55AA" w:rsidRPr="00414E6B">
        <w:rPr>
          <w:rFonts w:eastAsia="Times New Roman" w:cs="Times New Roman"/>
          <w:szCs w:val="24"/>
          <w:lang w:eastAsia="hu-HU"/>
        </w:rPr>
        <w:t xml:space="preserve"> számára</w:t>
      </w:r>
      <w:r w:rsidR="00FD2188">
        <w:rPr>
          <w:rFonts w:eastAsia="Times New Roman" w:cs="Times New Roman"/>
          <w:szCs w:val="24"/>
          <w:lang w:eastAsia="hu-HU"/>
        </w:rPr>
        <w:t>;</w:t>
      </w:r>
    </w:p>
    <w:p w:rsidR="000B2B8D" w:rsidRPr="00414E6B" w:rsidRDefault="005265AC" w:rsidP="00DA431D">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törek</w:t>
      </w:r>
      <w:r>
        <w:rPr>
          <w:rFonts w:eastAsia="Times New Roman" w:cs="Times New Roman"/>
          <w:szCs w:val="24"/>
          <w:lang w:eastAsia="hu-HU"/>
        </w:rPr>
        <w:t>szik</w:t>
      </w:r>
      <w:r w:rsidRPr="00414E6B">
        <w:rPr>
          <w:rFonts w:eastAsia="Times New Roman" w:cs="Times New Roman"/>
          <w:szCs w:val="24"/>
          <w:lang w:eastAsia="hu-HU"/>
        </w:rPr>
        <w:t xml:space="preserve"> </w:t>
      </w:r>
      <w:r w:rsidR="000B2B8D" w:rsidRPr="00414E6B">
        <w:rPr>
          <w:rFonts w:eastAsia="Times New Roman" w:cs="Times New Roman"/>
          <w:szCs w:val="24"/>
          <w:lang w:eastAsia="hu-HU"/>
        </w:rPr>
        <w:t xml:space="preserve">arra, hogy döntései </w:t>
      </w:r>
      <w:r w:rsidR="006A6012" w:rsidRPr="00414E6B">
        <w:rPr>
          <w:rFonts w:eastAsia="Times New Roman" w:cs="Times New Roman"/>
          <w:szCs w:val="24"/>
          <w:lang w:eastAsia="hu-HU"/>
        </w:rPr>
        <w:t xml:space="preserve">megalapozottak, </w:t>
      </w:r>
      <w:r w:rsidR="000B2B8D" w:rsidRPr="00414E6B">
        <w:rPr>
          <w:rFonts w:eastAsia="Times New Roman" w:cs="Times New Roman"/>
          <w:szCs w:val="24"/>
          <w:lang w:eastAsia="hu-HU"/>
        </w:rPr>
        <w:t>jól előkészítettek legyenek</w:t>
      </w:r>
      <w:r w:rsidR="000E4D02" w:rsidRPr="00414E6B">
        <w:rPr>
          <w:rFonts w:eastAsia="Times New Roman" w:cs="Times New Roman"/>
          <w:szCs w:val="24"/>
          <w:lang w:eastAsia="hu-HU"/>
        </w:rPr>
        <w:t xml:space="preserve">, </w:t>
      </w:r>
      <w:r w:rsidR="00800976" w:rsidRPr="00414E6B">
        <w:rPr>
          <w:rFonts w:eastAsia="Times New Roman" w:cs="Times New Roman"/>
          <w:szCs w:val="24"/>
          <w:lang w:eastAsia="hu-HU"/>
        </w:rPr>
        <w:t xml:space="preserve">a vezetése alatt álló </w:t>
      </w:r>
      <w:r w:rsidR="004A5839" w:rsidRPr="00414E6B">
        <w:rPr>
          <w:rFonts w:eastAsia="Times New Roman" w:cs="Times New Roman"/>
          <w:szCs w:val="24"/>
          <w:lang w:eastAsia="hu-HU"/>
        </w:rPr>
        <w:t>közösségben</w:t>
      </w:r>
      <w:r w:rsidR="00800976" w:rsidRPr="00414E6B">
        <w:rPr>
          <w:rFonts w:eastAsia="Times New Roman" w:cs="Times New Roman"/>
          <w:szCs w:val="24"/>
          <w:lang w:eastAsia="hu-HU"/>
        </w:rPr>
        <w:t xml:space="preserve"> támogató, konstruktív</w:t>
      </w:r>
      <w:r w:rsidR="004A5839" w:rsidRPr="00414E6B">
        <w:rPr>
          <w:rFonts w:eastAsia="Times New Roman" w:cs="Times New Roman"/>
          <w:szCs w:val="24"/>
          <w:lang w:eastAsia="hu-HU"/>
        </w:rPr>
        <w:t xml:space="preserve"> légkör alakuljon ki;</w:t>
      </w:r>
      <w:r w:rsidR="000B2B8D" w:rsidRPr="00414E6B">
        <w:rPr>
          <w:rFonts w:cs="Times New Roman"/>
        </w:rPr>
        <w:t xml:space="preserve"> </w:t>
      </w:r>
    </w:p>
    <w:p w:rsidR="000B2B8D" w:rsidRPr="00414E6B" w:rsidRDefault="006A6012" w:rsidP="00DA431D">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lehetőség szerint az általa irányított közösséget érintő fontos döntésekhez </w:t>
      </w:r>
      <w:r w:rsidR="005265AC">
        <w:rPr>
          <w:rFonts w:eastAsia="Times New Roman" w:cs="Times New Roman"/>
          <w:szCs w:val="24"/>
          <w:lang w:eastAsia="hu-HU"/>
        </w:rPr>
        <w:t>ki</w:t>
      </w:r>
      <w:r w:rsidR="000B2B8D" w:rsidRPr="00414E6B">
        <w:rPr>
          <w:rFonts w:eastAsia="Times New Roman" w:cs="Times New Roman"/>
          <w:szCs w:val="24"/>
          <w:lang w:eastAsia="hu-HU"/>
        </w:rPr>
        <w:t>kéri</w:t>
      </w:r>
      <w:r w:rsidRPr="00414E6B">
        <w:rPr>
          <w:rFonts w:eastAsia="Times New Roman" w:cs="Times New Roman"/>
          <w:szCs w:val="24"/>
          <w:lang w:eastAsia="hu-HU"/>
        </w:rPr>
        <w:t>,</w:t>
      </w:r>
      <w:r w:rsidR="000B2B8D" w:rsidRPr="00414E6B">
        <w:rPr>
          <w:rFonts w:eastAsia="Times New Roman" w:cs="Times New Roman"/>
          <w:szCs w:val="24"/>
          <w:lang w:eastAsia="hu-HU"/>
        </w:rPr>
        <w:t xml:space="preserve"> munkatársai véleményét, </w:t>
      </w:r>
      <w:r w:rsidRPr="00414E6B">
        <w:rPr>
          <w:rFonts w:eastAsia="Times New Roman" w:cs="Times New Roman"/>
          <w:szCs w:val="24"/>
          <w:lang w:eastAsia="hu-HU"/>
        </w:rPr>
        <w:t xml:space="preserve">javaslatait, </w:t>
      </w:r>
      <w:r w:rsidR="005265AC">
        <w:rPr>
          <w:rFonts w:eastAsia="Times New Roman" w:cs="Times New Roman"/>
          <w:szCs w:val="24"/>
          <w:lang w:eastAsia="hu-HU"/>
        </w:rPr>
        <w:t>meg</w:t>
      </w:r>
      <w:r w:rsidRPr="00414E6B">
        <w:rPr>
          <w:rFonts w:eastAsia="Times New Roman" w:cs="Times New Roman"/>
          <w:szCs w:val="24"/>
          <w:lang w:eastAsia="hu-HU"/>
        </w:rPr>
        <w:t>hallga</w:t>
      </w:r>
      <w:r w:rsidR="005265AC">
        <w:rPr>
          <w:rFonts w:eastAsia="Times New Roman" w:cs="Times New Roman"/>
          <w:szCs w:val="24"/>
          <w:lang w:eastAsia="hu-HU"/>
        </w:rPr>
        <w:t>tja</w:t>
      </w:r>
      <w:r w:rsidRPr="00414E6B">
        <w:rPr>
          <w:rFonts w:eastAsia="Times New Roman" w:cs="Times New Roman"/>
          <w:szCs w:val="24"/>
          <w:lang w:eastAsia="hu-HU"/>
        </w:rPr>
        <w:t xml:space="preserve"> </w:t>
      </w:r>
      <w:r w:rsidR="000B2B8D" w:rsidRPr="00414E6B">
        <w:rPr>
          <w:rFonts w:eastAsia="Times New Roman" w:cs="Times New Roman"/>
          <w:szCs w:val="24"/>
          <w:lang w:eastAsia="hu-HU"/>
        </w:rPr>
        <w:t>ötletei</w:t>
      </w:r>
      <w:r w:rsidRPr="00414E6B">
        <w:rPr>
          <w:rFonts w:eastAsia="Times New Roman" w:cs="Times New Roman"/>
          <w:szCs w:val="24"/>
          <w:lang w:eastAsia="hu-HU"/>
        </w:rPr>
        <w:t>ke</w:t>
      </w:r>
      <w:r w:rsidR="000B2B8D" w:rsidRPr="00414E6B">
        <w:rPr>
          <w:rFonts w:eastAsia="Times New Roman" w:cs="Times New Roman"/>
          <w:szCs w:val="24"/>
          <w:lang w:eastAsia="hu-HU"/>
        </w:rPr>
        <w:t>t, bátorít</w:t>
      </w:r>
      <w:r w:rsidR="005265AC">
        <w:rPr>
          <w:rFonts w:eastAsia="Times New Roman" w:cs="Times New Roman"/>
          <w:szCs w:val="24"/>
          <w:lang w:eastAsia="hu-HU"/>
        </w:rPr>
        <w:t>j</w:t>
      </w:r>
      <w:r w:rsidR="000B2B8D" w:rsidRPr="00414E6B">
        <w:rPr>
          <w:rFonts w:eastAsia="Times New Roman" w:cs="Times New Roman"/>
          <w:szCs w:val="24"/>
          <w:lang w:eastAsia="hu-HU"/>
        </w:rPr>
        <w:t>a őket</w:t>
      </w:r>
      <w:r w:rsidRPr="00414E6B">
        <w:rPr>
          <w:rFonts w:eastAsia="Times New Roman" w:cs="Times New Roman"/>
          <w:szCs w:val="24"/>
          <w:lang w:eastAsia="hu-HU"/>
        </w:rPr>
        <w:t xml:space="preserve"> arra</w:t>
      </w:r>
      <w:r w:rsidR="000B2B8D" w:rsidRPr="00414E6B">
        <w:rPr>
          <w:rFonts w:eastAsia="Times New Roman" w:cs="Times New Roman"/>
          <w:szCs w:val="24"/>
          <w:lang w:eastAsia="hu-HU"/>
        </w:rPr>
        <w:t xml:space="preserve">, hogy bekapcsolódjanak </w:t>
      </w:r>
      <w:r w:rsidRPr="00414E6B">
        <w:rPr>
          <w:rFonts w:eastAsia="Times New Roman" w:cs="Times New Roman"/>
          <w:szCs w:val="24"/>
          <w:lang w:eastAsia="hu-HU"/>
        </w:rPr>
        <w:t>a döntéshozatali folyamatba;</w:t>
      </w:r>
    </w:p>
    <w:p w:rsidR="00800976" w:rsidRPr="00414E6B" w:rsidRDefault="004A5839" w:rsidP="00DA431D">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f</w:t>
      </w:r>
      <w:r w:rsidR="00DA431D">
        <w:rPr>
          <w:rFonts w:eastAsia="Times New Roman" w:cs="Times New Roman"/>
          <w:szCs w:val="24"/>
          <w:lang w:eastAsia="hu-HU"/>
        </w:rPr>
        <w:t xml:space="preserve">igyel munkatársai, hallgatótársai </w:t>
      </w:r>
      <w:r w:rsidR="00A430B8" w:rsidRPr="00414E6B">
        <w:rPr>
          <w:rFonts w:eastAsia="Times New Roman" w:cs="Times New Roman"/>
          <w:szCs w:val="24"/>
          <w:lang w:eastAsia="hu-HU"/>
        </w:rPr>
        <w:t xml:space="preserve">- </w:t>
      </w:r>
      <w:r w:rsidR="000B2B8D" w:rsidRPr="00414E6B">
        <w:rPr>
          <w:rFonts w:eastAsia="Times New Roman" w:cs="Times New Roman"/>
          <w:szCs w:val="24"/>
          <w:lang w:eastAsia="hu-HU"/>
        </w:rPr>
        <w:t>E</w:t>
      </w:r>
      <w:r w:rsidRPr="00414E6B">
        <w:rPr>
          <w:rFonts w:eastAsia="Times New Roman" w:cs="Times New Roman"/>
          <w:szCs w:val="24"/>
          <w:lang w:eastAsia="hu-HU"/>
        </w:rPr>
        <w:t>gyetem</w:t>
      </w:r>
      <w:r w:rsidR="000B2B8D" w:rsidRPr="00414E6B">
        <w:rPr>
          <w:rFonts w:eastAsia="Times New Roman" w:cs="Times New Roman"/>
          <w:szCs w:val="24"/>
          <w:lang w:eastAsia="hu-HU"/>
        </w:rPr>
        <w:t>hez</w:t>
      </w:r>
      <w:r w:rsidRPr="00414E6B">
        <w:rPr>
          <w:rFonts w:eastAsia="Times New Roman" w:cs="Times New Roman"/>
          <w:szCs w:val="24"/>
          <w:lang w:eastAsia="hu-HU"/>
        </w:rPr>
        <w:t xml:space="preserve"> </w:t>
      </w:r>
      <w:r w:rsidR="000B2B8D" w:rsidRPr="00414E6B">
        <w:rPr>
          <w:rFonts w:eastAsia="Times New Roman" w:cs="Times New Roman"/>
          <w:szCs w:val="24"/>
          <w:lang w:eastAsia="hu-HU"/>
        </w:rPr>
        <w:t>fűződő</w:t>
      </w:r>
      <w:r w:rsidRPr="00414E6B">
        <w:rPr>
          <w:rFonts w:eastAsia="Times New Roman" w:cs="Times New Roman"/>
          <w:szCs w:val="24"/>
          <w:lang w:eastAsia="hu-HU"/>
        </w:rPr>
        <w:t xml:space="preserve"> jogviszony</w:t>
      </w:r>
      <w:r w:rsidR="00593420" w:rsidRPr="00414E6B">
        <w:rPr>
          <w:rFonts w:eastAsia="Times New Roman" w:cs="Times New Roman"/>
          <w:szCs w:val="24"/>
          <w:lang w:eastAsia="hu-HU"/>
        </w:rPr>
        <w:t>uk</w:t>
      </w:r>
      <w:r w:rsidR="000B2B8D" w:rsidRPr="00414E6B">
        <w:rPr>
          <w:rFonts w:eastAsia="Times New Roman" w:cs="Times New Roman"/>
          <w:szCs w:val="24"/>
          <w:lang w:eastAsia="hu-HU"/>
        </w:rPr>
        <w:t>hoz</w:t>
      </w:r>
      <w:r w:rsidRPr="00414E6B">
        <w:rPr>
          <w:rFonts w:eastAsia="Times New Roman" w:cs="Times New Roman"/>
          <w:szCs w:val="24"/>
          <w:lang w:eastAsia="hu-HU"/>
        </w:rPr>
        <w:t xml:space="preserve"> kapcsolódó</w:t>
      </w:r>
      <w:r w:rsidR="00A430B8" w:rsidRPr="00414E6B">
        <w:rPr>
          <w:rFonts w:eastAsia="Times New Roman" w:cs="Times New Roman"/>
          <w:szCs w:val="24"/>
          <w:lang w:eastAsia="hu-HU"/>
        </w:rPr>
        <w:t xml:space="preserve"> -</w:t>
      </w:r>
      <w:r w:rsidRPr="00414E6B">
        <w:rPr>
          <w:rFonts w:eastAsia="Times New Roman" w:cs="Times New Roman"/>
          <w:szCs w:val="24"/>
          <w:lang w:eastAsia="hu-HU"/>
        </w:rPr>
        <w:t xml:space="preserve"> </w:t>
      </w:r>
      <w:r w:rsidR="00800976" w:rsidRPr="00414E6B">
        <w:rPr>
          <w:rFonts w:eastAsia="Times New Roman" w:cs="Times New Roman"/>
          <w:szCs w:val="24"/>
          <w:lang w:eastAsia="hu-HU"/>
        </w:rPr>
        <w:t>szakmai</w:t>
      </w:r>
      <w:r w:rsidRPr="00414E6B">
        <w:rPr>
          <w:rFonts w:eastAsia="Times New Roman" w:cs="Times New Roman"/>
          <w:szCs w:val="24"/>
          <w:lang w:eastAsia="hu-HU"/>
        </w:rPr>
        <w:t>,</w:t>
      </w:r>
      <w:r w:rsidR="00800976" w:rsidRPr="00414E6B">
        <w:rPr>
          <w:rFonts w:eastAsia="Times New Roman" w:cs="Times New Roman"/>
          <w:szCs w:val="24"/>
          <w:lang w:eastAsia="hu-HU"/>
        </w:rPr>
        <w:t xml:space="preserve"> emberi problémáira</w:t>
      </w:r>
      <w:r w:rsidRPr="00414E6B">
        <w:rPr>
          <w:rFonts w:eastAsia="Times New Roman" w:cs="Times New Roman"/>
          <w:szCs w:val="24"/>
          <w:lang w:eastAsia="hu-HU"/>
        </w:rPr>
        <w:t>,</w:t>
      </w:r>
      <w:r w:rsidR="00800976" w:rsidRPr="00414E6B">
        <w:rPr>
          <w:rFonts w:eastAsia="Times New Roman" w:cs="Times New Roman"/>
          <w:szCs w:val="24"/>
          <w:lang w:eastAsia="hu-HU"/>
        </w:rPr>
        <w:t xml:space="preserve"> </w:t>
      </w:r>
      <w:r w:rsidR="00A430B8" w:rsidRPr="00414E6B">
        <w:rPr>
          <w:rFonts w:eastAsia="Times New Roman" w:cs="Times New Roman"/>
          <w:szCs w:val="24"/>
          <w:lang w:eastAsia="hu-HU"/>
        </w:rPr>
        <w:t xml:space="preserve">a </w:t>
      </w:r>
      <w:r w:rsidR="000B2B8D" w:rsidRPr="00414E6B">
        <w:rPr>
          <w:rFonts w:eastAsia="Times New Roman" w:cs="Times New Roman"/>
          <w:szCs w:val="24"/>
          <w:lang w:eastAsia="hu-HU"/>
        </w:rPr>
        <w:t>feladat</w:t>
      </w:r>
      <w:r w:rsidR="00593420" w:rsidRPr="00414E6B">
        <w:rPr>
          <w:rFonts w:eastAsia="Times New Roman" w:cs="Times New Roman"/>
          <w:szCs w:val="24"/>
          <w:lang w:eastAsia="hu-HU"/>
        </w:rPr>
        <w:t>ai</w:t>
      </w:r>
      <w:r w:rsidR="000B2B8D" w:rsidRPr="00414E6B">
        <w:rPr>
          <w:rFonts w:eastAsia="Times New Roman" w:cs="Times New Roman"/>
          <w:szCs w:val="24"/>
          <w:lang w:eastAsia="hu-HU"/>
        </w:rPr>
        <w:t xml:space="preserve">kkal összefüggő </w:t>
      </w:r>
      <w:r w:rsidR="00800976" w:rsidRPr="00414E6B">
        <w:rPr>
          <w:rFonts w:eastAsia="Times New Roman" w:cs="Times New Roman"/>
          <w:szCs w:val="24"/>
          <w:lang w:eastAsia="hu-HU"/>
        </w:rPr>
        <w:t>észrevételeik meghallgatás</w:t>
      </w:r>
      <w:r w:rsidR="00593420" w:rsidRPr="00414E6B">
        <w:rPr>
          <w:rFonts w:eastAsia="Times New Roman" w:cs="Times New Roman"/>
          <w:szCs w:val="24"/>
          <w:lang w:eastAsia="hu-HU"/>
        </w:rPr>
        <w:t>ára nyitott, türelmes</w:t>
      </w:r>
      <w:r w:rsidR="000B2B8D" w:rsidRPr="00414E6B">
        <w:rPr>
          <w:rFonts w:eastAsia="Times New Roman" w:cs="Times New Roman"/>
          <w:szCs w:val="24"/>
          <w:lang w:eastAsia="hu-HU"/>
        </w:rPr>
        <w:t>;</w:t>
      </w:r>
    </w:p>
    <w:p w:rsidR="00800976" w:rsidRPr="00414E6B" w:rsidRDefault="00800976" w:rsidP="00DA431D">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olyan feladatokkal bízza meg beosztottjait, </w:t>
      </w:r>
      <w:r w:rsidR="00DA431D">
        <w:rPr>
          <w:rFonts w:eastAsia="Times New Roman" w:cs="Times New Roman"/>
          <w:szCs w:val="24"/>
          <w:lang w:eastAsia="hu-HU"/>
        </w:rPr>
        <w:t xml:space="preserve">hallgatótársait </w:t>
      </w:r>
      <w:r w:rsidR="00DA431D" w:rsidRPr="00414E6B">
        <w:rPr>
          <w:rFonts w:eastAsia="Times New Roman" w:cs="Times New Roman"/>
          <w:szCs w:val="24"/>
          <w:lang w:eastAsia="hu-HU"/>
        </w:rPr>
        <w:t xml:space="preserve">- </w:t>
      </w:r>
      <w:r w:rsidRPr="00414E6B">
        <w:rPr>
          <w:rFonts w:eastAsia="Times New Roman" w:cs="Times New Roman"/>
          <w:szCs w:val="24"/>
          <w:lang w:eastAsia="hu-HU"/>
        </w:rPr>
        <w:t>amelyek teljesítése a beosztott felkészültsége, pozíciója és aktuális fel</w:t>
      </w:r>
      <w:r w:rsidR="00A430B8" w:rsidRPr="00414E6B">
        <w:rPr>
          <w:rFonts w:eastAsia="Times New Roman" w:cs="Times New Roman"/>
          <w:szCs w:val="24"/>
          <w:lang w:eastAsia="hu-HU"/>
        </w:rPr>
        <w:t>adatai alapján joggal elvárható;</w:t>
      </w:r>
    </w:p>
    <w:p w:rsidR="00593420" w:rsidRPr="00414E6B" w:rsidRDefault="007919B9"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lastRenderedPageBreak/>
        <w:t>munkatársait</w:t>
      </w:r>
      <w:r w:rsidR="00502F11">
        <w:rPr>
          <w:rFonts w:eastAsia="Times New Roman" w:cs="Times New Roman"/>
          <w:szCs w:val="24"/>
          <w:lang w:eastAsia="hu-HU"/>
        </w:rPr>
        <w:t>, vagy hallgatótársait</w:t>
      </w:r>
      <w:r w:rsidRPr="00414E6B">
        <w:rPr>
          <w:rFonts w:eastAsia="Times New Roman" w:cs="Times New Roman"/>
          <w:szCs w:val="24"/>
          <w:lang w:eastAsia="hu-HU"/>
        </w:rPr>
        <w:t xml:space="preserve"> az elvégzendő feladatokról időben </w:t>
      </w:r>
      <w:r w:rsidR="005265AC" w:rsidRPr="00414E6B">
        <w:rPr>
          <w:rFonts w:eastAsia="Times New Roman" w:cs="Times New Roman"/>
          <w:szCs w:val="24"/>
          <w:lang w:eastAsia="hu-HU"/>
        </w:rPr>
        <w:t>tájékozta</w:t>
      </w:r>
      <w:r w:rsidR="005265AC">
        <w:rPr>
          <w:rFonts w:eastAsia="Times New Roman" w:cs="Times New Roman"/>
          <w:szCs w:val="24"/>
          <w:lang w:eastAsia="hu-HU"/>
        </w:rPr>
        <w:t>tj</w:t>
      </w:r>
      <w:r w:rsidR="005265AC" w:rsidRPr="00414E6B">
        <w:rPr>
          <w:rFonts w:eastAsia="Times New Roman" w:cs="Times New Roman"/>
          <w:szCs w:val="24"/>
          <w:lang w:eastAsia="hu-HU"/>
        </w:rPr>
        <w:t>a</w:t>
      </w:r>
      <w:r w:rsidRPr="00414E6B">
        <w:rPr>
          <w:rFonts w:eastAsia="Times New Roman" w:cs="Times New Roman"/>
          <w:szCs w:val="24"/>
          <w:lang w:eastAsia="hu-HU"/>
        </w:rPr>
        <w:t xml:space="preserve">, </w:t>
      </w:r>
      <w:r w:rsidR="005265AC" w:rsidRPr="00414E6B">
        <w:rPr>
          <w:rFonts w:eastAsia="Times New Roman" w:cs="Times New Roman"/>
          <w:szCs w:val="24"/>
          <w:lang w:eastAsia="hu-HU"/>
        </w:rPr>
        <w:t>gondoskod</w:t>
      </w:r>
      <w:r w:rsidR="005265AC">
        <w:rPr>
          <w:rFonts w:eastAsia="Times New Roman" w:cs="Times New Roman"/>
          <w:szCs w:val="24"/>
          <w:lang w:eastAsia="hu-HU"/>
        </w:rPr>
        <w:t>ik</w:t>
      </w:r>
      <w:r w:rsidR="005265AC" w:rsidRPr="00414E6B">
        <w:rPr>
          <w:rFonts w:eastAsia="Times New Roman" w:cs="Times New Roman"/>
          <w:szCs w:val="24"/>
          <w:lang w:eastAsia="hu-HU"/>
        </w:rPr>
        <w:t xml:space="preserve"> </w:t>
      </w:r>
      <w:r w:rsidRPr="00414E6B">
        <w:rPr>
          <w:rFonts w:eastAsia="Times New Roman" w:cs="Times New Roman"/>
          <w:szCs w:val="24"/>
          <w:lang w:eastAsia="hu-HU"/>
        </w:rPr>
        <w:t>arról</w:t>
      </w:r>
      <w:r w:rsidR="00593420" w:rsidRPr="00414E6B">
        <w:rPr>
          <w:rFonts w:eastAsia="Times New Roman" w:cs="Times New Roman"/>
          <w:szCs w:val="24"/>
          <w:lang w:eastAsia="hu-HU"/>
        </w:rPr>
        <w:t>, hogy a tevékenységük</w:t>
      </w:r>
      <w:r w:rsidRPr="00414E6B">
        <w:rPr>
          <w:rFonts w:eastAsia="Times New Roman" w:cs="Times New Roman"/>
          <w:szCs w:val="24"/>
          <w:lang w:eastAsia="hu-HU"/>
        </w:rPr>
        <w:t>höz</w:t>
      </w:r>
      <w:r w:rsidR="00593420" w:rsidRPr="00414E6B">
        <w:rPr>
          <w:rFonts w:eastAsia="Times New Roman" w:cs="Times New Roman"/>
          <w:szCs w:val="24"/>
          <w:lang w:eastAsia="hu-HU"/>
        </w:rPr>
        <w:t xml:space="preserve"> szükséges információkhoz hozzájussanak, </w:t>
      </w:r>
      <w:r w:rsidRPr="00414E6B">
        <w:rPr>
          <w:rFonts w:eastAsia="Times New Roman" w:cs="Times New Roman"/>
          <w:szCs w:val="24"/>
          <w:lang w:eastAsia="hu-HU"/>
        </w:rPr>
        <w:t xml:space="preserve">feladataik megoldásához a </w:t>
      </w:r>
      <w:r w:rsidR="00593420" w:rsidRPr="00414E6B">
        <w:rPr>
          <w:rFonts w:eastAsia="Times New Roman" w:cs="Times New Roman"/>
          <w:szCs w:val="24"/>
          <w:lang w:eastAsia="hu-HU"/>
        </w:rPr>
        <w:t>feltételek rendelkezésre álljanak;</w:t>
      </w:r>
    </w:p>
    <w:p w:rsidR="00593420" w:rsidRPr="00414E6B" w:rsidRDefault="00FA21BA"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időben </w:t>
      </w:r>
      <w:r w:rsidR="005265AC" w:rsidRPr="00414E6B">
        <w:rPr>
          <w:rFonts w:eastAsia="Times New Roman" w:cs="Times New Roman"/>
          <w:szCs w:val="24"/>
          <w:lang w:eastAsia="hu-HU"/>
        </w:rPr>
        <w:t>értesít</w:t>
      </w:r>
      <w:r w:rsidR="005265AC">
        <w:rPr>
          <w:rFonts w:eastAsia="Times New Roman" w:cs="Times New Roman"/>
          <w:szCs w:val="24"/>
          <w:lang w:eastAsia="hu-HU"/>
        </w:rPr>
        <w:t>i</w:t>
      </w:r>
      <w:r w:rsidR="005265AC" w:rsidRPr="00414E6B">
        <w:rPr>
          <w:rFonts w:eastAsia="Times New Roman" w:cs="Times New Roman"/>
          <w:szCs w:val="24"/>
          <w:lang w:eastAsia="hu-HU"/>
        </w:rPr>
        <w:t xml:space="preserve"> </w:t>
      </w:r>
      <w:r w:rsidRPr="00414E6B">
        <w:rPr>
          <w:rFonts w:eastAsia="Times New Roman" w:cs="Times New Roman"/>
          <w:szCs w:val="24"/>
          <w:lang w:eastAsia="hu-HU"/>
        </w:rPr>
        <w:t>munkatársait</w:t>
      </w:r>
      <w:r w:rsidR="00DA431D">
        <w:rPr>
          <w:rFonts w:eastAsia="Times New Roman" w:cs="Times New Roman"/>
          <w:szCs w:val="24"/>
          <w:lang w:eastAsia="hu-HU"/>
        </w:rPr>
        <w:t>, vagy</w:t>
      </w:r>
      <w:r w:rsidRPr="00414E6B">
        <w:rPr>
          <w:rFonts w:eastAsia="Times New Roman" w:cs="Times New Roman"/>
          <w:szCs w:val="24"/>
          <w:lang w:eastAsia="hu-HU"/>
        </w:rPr>
        <w:t xml:space="preserve"> </w:t>
      </w:r>
      <w:r w:rsidR="00DA431D">
        <w:rPr>
          <w:rFonts w:eastAsia="Times New Roman" w:cs="Times New Roman"/>
          <w:szCs w:val="24"/>
          <w:lang w:eastAsia="hu-HU"/>
        </w:rPr>
        <w:t xml:space="preserve">hallgatótársait </w:t>
      </w:r>
      <w:r w:rsidR="00DA431D" w:rsidRPr="00414E6B">
        <w:rPr>
          <w:rFonts w:eastAsia="Times New Roman" w:cs="Times New Roman"/>
          <w:szCs w:val="24"/>
          <w:lang w:eastAsia="hu-HU"/>
        </w:rPr>
        <w:t xml:space="preserve">- </w:t>
      </w:r>
      <w:r w:rsidRPr="00414E6B">
        <w:rPr>
          <w:rFonts w:eastAsia="Times New Roman" w:cs="Times New Roman"/>
          <w:szCs w:val="24"/>
          <w:lang w:eastAsia="hu-HU"/>
        </w:rPr>
        <w:t>a</w:t>
      </w:r>
      <w:r w:rsidR="00593420" w:rsidRPr="00414E6B">
        <w:rPr>
          <w:rFonts w:eastAsia="Times New Roman" w:cs="Times New Roman"/>
          <w:szCs w:val="24"/>
          <w:lang w:eastAsia="hu-HU"/>
        </w:rPr>
        <w:t xml:space="preserve"> megbeszélések, ülések időpontj</w:t>
      </w:r>
      <w:r w:rsidRPr="00414E6B">
        <w:rPr>
          <w:rFonts w:eastAsia="Times New Roman" w:cs="Times New Roman"/>
          <w:szCs w:val="24"/>
          <w:lang w:eastAsia="hu-HU"/>
        </w:rPr>
        <w:t>áról és tartamáról, az</w:t>
      </w:r>
      <w:r w:rsidR="00593420" w:rsidRPr="00414E6B">
        <w:rPr>
          <w:rFonts w:eastAsia="Times New Roman" w:cs="Times New Roman"/>
          <w:szCs w:val="24"/>
          <w:lang w:eastAsia="hu-HU"/>
        </w:rPr>
        <w:t xml:space="preserve"> id</w:t>
      </w:r>
      <w:r w:rsidRPr="00414E6B">
        <w:rPr>
          <w:rFonts w:eastAsia="Times New Roman" w:cs="Times New Roman"/>
          <w:szCs w:val="24"/>
          <w:lang w:eastAsia="hu-HU"/>
        </w:rPr>
        <w:t xml:space="preserve">őbeli pontosságot </w:t>
      </w:r>
      <w:r w:rsidR="005265AC">
        <w:rPr>
          <w:rFonts w:eastAsia="Times New Roman" w:cs="Times New Roman"/>
          <w:szCs w:val="24"/>
          <w:lang w:eastAsia="hu-HU"/>
        </w:rPr>
        <w:t>meg</w:t>
      </w:r>
      <w:r w:rsidRPr="00414E6B">
        <w:rPr>
          <w:rFonts w:eastAsia="Times New Roman" w:cs="Times New Roman"/>
          <w:szCs w:val="24"/>
          <w:lang w:eastAsia="hu-HU"/>
        </w:rPr>
        <w:t>követel</w:t>
      </w:r>
      <w:r w:rsidR="005265AC">
        <w:rPr>
          <w:rFonts w:eastAsia="Times New Roman" w:cs="Times New Roman"/>
          <w:szCs w:val="24"/>
          <w:lang w:eastAsia="hu-HU"/>
        </w:rPr>
        <w:t>i</w:t>
      </w:r>
      <w:r w:rsidRPr="00414E6B">
        <w:rPr>
          <w:rFonts w:eastAsia="Times New Roman" w:cs="Times New Roman"/>
          <w:szCs w:val="24"/>
          <w:lang w:eastAsia="hu-HU"/>
        </w:rPr>
        <w:t xml:space="preserve"> beosztottaitól és önmagától is;</w:t>
      </w:r>
    </w:p>
    <w:p w:rsidR="00593420" w:rsidRPr="00414E6B" w:rsidRDefault="00FA21BA"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rendszeresen </w:t>
      </w:r>
      <w:r w:rsidR="0090486D" w:rsidRPr="00414E6B">
        <w:rPr>
          <w:rFonts w:eastAsia="Times New Roman" w:cs="Times New Roman"/>
          <w:szCs w:val="24"/>
          <w:lang w:eastAsia="hu-HU"/>
        </w:rPr>
        <w:t>és tárgyilagosan értékel</w:t>
      </w:r>
      <w:r w:rsidR="005265AC">
        <w:rPr>
          <w:rFonts w:eastAsia="Times New Roman" w:cs="Times New Roman"/>
          <w:szCs w:val="24"/>
          <w:lang w:eastAsia="hu-HU"/>
        </w:rPr>
        <w:t>i</w:t>
      </w:r>
      <w:r w:rsidR="0090486D" w:rsidRPr="00414E6B">
        <w:rPr>
          <w:rFonts w:eastAsia="Times New Roman" w:cs="Times New Roman"/>
          <w:szCs w:val="24"/>
          <w:lang w:eastAsia="hu-HU"/>
        </w:rPr>
        <w:t xml:space="preserve"> beosztott</w:t>
      </w:r>
      <w:r w:rsidRPr="00414E6B">
        <w:rPr>
          <w:rFonts w:eastAsia="Times New Roman" w:cs="Times New Roman"/>
          <w:szCs w:val="24"/>
          <w:lang w:eastAsia="hu-HU"/>
        </w:rPr>
        <w:t>ai tevékenységét</w:t>
      </w:r>
      <w:r w:rsidR="0090486D" w:rsidRPr="00414E6B">
        <w:rPr>
          <w:rFonts w:eastAsia="Times New Roman" w:cs="Times New Roman"/>
          <w:szCs w:val="24"/>
          <w:lang w:eastAsia="hu-HU"/>
        </w:rPr>
        <w:t xml:space="preserve">, </w:t>
      </w:r>
      <w:r w:rsidR="005265AC">
        <w:rPr>
          <w:rFonts w:eastAsia="Times New Roman" w:cs="Times New Roman"/>
          <w:szCs w:val="24"/>
          <w:lang w:eastAsia="hu-HU"/>
        </w:rPr>
        <w:t>el</w:t>
      </w:r>
      <w:r w:rsidR="0090486D" w:rsidRPr="00414E6B">
        <w:rPr>
          <w:rFonts w:eastAsia="Times New Roman" w:cs="Times New Roman"/>
          <w:szCs w:val="24"/>
          <w:lang w:eastAsia="hu-HU"/>
        </w:rPr>
        <w:t>ismer a jól végzett munkát,</w:t>
      </w:r>
      <w:r w:rsidRPr="00414E6B">
        <w:rPr>
          <w:rFonts w:eastAsia="Times New Roman" w:cs="Times New Roman"/>
          <w:szCs w:val="24"/>
          <w:lang w:eastAsia="hu-HU"/>
        </w:rPr>
        <w:t xml:space="preserve"> </w:t>
      </w:r>
      <w:r w:rsidR="005265AC">
        <w:rPr>
          <w:rFonts w:eastAsia="Times New Roman" w:cs="Times New Roman"/>
          <w:szCs w:val="24"/>
          <w:lang w:eastAsia="hu-HU"/>
        </w:rPr>
        <w:t>amennyiben</w:t>
      </w:r>
      <w:r w:rsidR="005265AC" w:rsidRPr="00414E6B">
        <w:rPr>
          <w:rFonts w:eastAsia="Times New Roman" w:cs="Times New Roman"/>
          <w:szCs w:val="24"/>
          <w:lang w:eastAsia="hu-HU"/>
        </w:rPr>
        <w:t xml:space="preserve"> </w:t>
      </w:r>
      <w:r w:rsidR="00593420" w:rsidRPr="00414E6B">
        <w:rPr>
          <w:rFonts w:eastAsia="Times New Roman" w:cs="Times New Roman"/>
          <w:szCs w:val="24"/>
          <w:lang w:eastAsia="hu-HU"/>
        </w:rPr>
        <w:t>munkájuk</w:t>
      </w:r>
      <w:r w:rsidR="0090486D" w:rsidRPr="00414E6B">
        <w:rPr>
          <w:rFonts w:eastAsia="Times New Roman" w:cs="Times New Roman"/>
          <w:szCs w:val="24"/>
          <w:lang w:eastAsia="hu-HU"/>
        </w:rPr>
        <w:t>kal elégedetlen</w:t>
      </w:r>
      <w:r w:rsidR="0045179D" w:rsidRPr="00414E6B">
        <w:rPr>
          <w:rFonts w:eastAsia="Times New Roman" w:cs="Times New Roman"/>
          <w:szCs w:val="24"/>
          <w:lang w:eastAsia="hu-HU"/>
        </w:rPr>
        <w:t>,</w:t>
      </w:r>
      <w:r w:rsidR="0090486D" w:rsidRPr="00414E6B">
        <w:rPr>
          <w:rFonts w:eastAsia="Times New Roman" w:cs="Times New Roman"/>
          <w:szCs w:val="24"/>
          <w:lang w:eastAsia="hu-HU"/>
        </w:rPr>
        <w:t xml:space="preserve"> megalapozott információkkal alátámasztva </w:t>
      </w:r>
      <w:r w:rsidR="005265AC">
        <w:rPr>
          <w:rFonts w:eastAsia="Times New Roman" w:cs="Times New Roman"/>
          <w:szCs w:val="24"/>
          <w:lang w:eastAsia="hu-HU"/>
        </w:rPr>
        <w:t>közli</w:t>
      </w:r>
      <w:r w:rsidR="005265AC" w:rsidRPr="00414E6B">
        <w:rPr>
          <w:rFonts w:eastAsia="Times New Roman" w:cs="Times New Roman"/>
          <w:szCs w:val="24"/>
          <w:lang w:eastAsia="hu-HU"/>
        </w:rPr>
        <w:t xml:space="preserve"> </w:t>
      </w:r>
      <w:r w:rsidR="0090486D" w:rsidRPr="00414E6B">
        <w:rPr>
          <w:rFonts w:eastAsia="Times New Roman" w:cs="Times New Roman"/>
          <w:szCs w:val="24"/>
          <w:lang w:eastAsia="hu-HU"/>
        </w:rPr>
        <w:t>velük;</w:t>
      </w:r>
    </w:p>
    <w:p w:rsidR="00593420" w:rsidRPr="00414E6B" w:rsidRDefault="005265AC"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törek</w:t>
      </w:r>
      <w:r>
        <w:rPr>
          <w:rFonts w:eastAsia="Times New Roman" w:cs="Times New Roman"/>
          <w:szCs w:val="24"/>
          <w:lang w:eastAsia="hu-HU"/>
        </w:rPr>
        <w:t>szik</w:t>
      </w:r>
      <w:r w:rsidRPr="00414E6B">
        <w:rPr>
          <w:rFonts w:eastAsia="Times New Roman" w:cs="Times New Roman"/>
          <w:szCs w:val="24"/>
          <w:lang w:eastAsia="hu-HU"/>
        </w:rPr>
        <w:t xml:space="preserve"> </w:t>
      </w:r>
      <w:r w:rsidR="0045179D" w:rsidRPr="00414E6B">
        <w:rPr>
          <w:rFonts w:eastAsia="Times New Roman" w:cs="Times New Roman"/>
          <w:szCs w:val="24"/>
          <w:lang w:eastAsia="hu-HU"/>
        </w:rPr>
        <w:t xml:space="preserve">a </w:t>
      </w:r>
      <w:r w:rsidR="00593420" w:rsidRPr="00414E6B">
        <w:rPr>
          <w:rFonts w:eastAsia="Times New Roman" w:cs="Times New Roman"/>
          <w:szCs w:val="24"/>
          <w:lang w:eastAsia="hu-HU"/>
        </w:rPr>
        <w:t>munkatársai szakmai előmenetelé</w:t>
      </w:r>
      <w:r w:rsidR="0045179D" w:rsidRPr="00414E6B">
        <w:rPr>
          <w:rFonts w:eastAsia="Times New Roman" w:cs="Times New Roman"/>
          <w:szCs w:val="24"/>
          <w:lang w:eastAsia="hu-HU"/>
        </w:rPr>
        <w:t>t</w:t>
      </w:r>
      <w:r w:rsidR="00593420" w:rsidRPr="00414E6B">
        <w:rPr>
          <w:rFonts w:eastAsia="Times New Roman" w:cs="Times New Roman"/>
          <w:szCs w:val="24"/>
          <w:lang w:eastAsia="hu-HU"/>
        </w:rPr>
        <w:t xml:space="preserve"> és fejlődésé</w:t>
      </w:r>
      <w:r w:rsidR="0045179D" w:rsidRPr="00414E6B">
        <w:rPr>
          <w:rFonts w:eastAsia="Times New Roman" w:cs="Times New Roman"/>
          <w:szCs w:val="24"/>
          <w:lang w:eastAsia="hu-HU"/>
        </w:rPr>
        <w:t>t szolgáló feltételek, munkakörülmények kialakítására,</w:t>
      </w:r>
      <w:r w:rsidR="00593420" w:rsidRPr="00414E6B">
        <w:rPr>
          <w:rFonts w:eastAsia="Times New Roman" w:cs="Times New Roman"/>
          <w:szCs w:val="24"/>
          <w:lang w:eastAsia="hu-HU"/>
        </w:rPr>
        <w:t xml:space="preserve"> a munkavégzéshez szükséges megfelelő személyi feltételek és szakmai utánpótlás biztosítására</w:t>
      </w:r>
      <w:r w:rsidR="00982BD4" w:rsidRPr="00414E6B">
        <w:rPr>
          <w:rFonts w:eastAsia="Times New Roman" w:cs="Times New Roman"/>
          <w:szCs w:val="24"/>
          <w:lang w:eastAsia="hu-HU"/>
        </w:rPr>
        <w:t xml:space="preserve">, </w:t>
      </w:r>
      <w:r w:rsidRPr="00414E6B">
        <w:rPr>
          <w:rFonts w:eastAsia="Times New Roman" w:cs="Times New Roman"/>
          <w:szCs w:val="24"/>
          <w:lang w:eastAsia="hu-HU"/>
        </w:rPr>
        <w:t>biztosít</w:t>
      </w:r>
      <w:r>
        <w:rPr>
          <w:rFonts w:eastAsia="Times New Roman" w:cs="Times New Roman"/>
          <w:szCs w:val="24"/>
          <w:lang w:eastAsia="hu-HU"/>
        </w:rPr>
        <w:t>j</w:t>
      </w:r>
      <w:r w:rsidRPr="00414E6B">
        <w:rPr>
          <w:rFonts w:eastAsia="Times New Roman" w:cs="Times New Roman"/>
          <w:szCs w:val="24"/>
          <w:lang w:eastAsia="hu-HU"/>
        </w:rPr>
        <w:t xml:space="preserve">a </w:t>
      </w:r>
      <w:r w:rsidR="00982BD4" w:rsidRPr="00414E6B">
        <w:rPr>
          <w:rFonts w:eastAsia="Times New Roman" w:cs="Times New Roman"/>
          <w:szCs w:val="24"/>
          <w:lang w:eastAsia="hu-HU"/>
        </w:rPr>
        <w:t>beosztottjai számára a teljes esélyegyenlőséget, nyilvánosságot;</w:t>
      </w:r>
    </w:p>
    <w:p w:rsidR="00800976" w:rsidRPr="00414E6B" w:rsidRDefault="00800976"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munkatárs</w:t>
      </w:r>
      <w:r w:rsidR="0045179D" w:rsidRPr="00414E6B">
        <w:rPr>
          <w:rFonts w:eastAsia="Times New Roman" w:cs="Times New Roman"/>
          <w:szCs w:val="24"/>
          <w:lang w:eastAsia="hu-HU"/>
        </w:rPr>
        <w:t>ainak</w:t>
      </w:r>
      <w:r w:rsidR="00DA431D">
        <w:rPr>
          <w:rFonts w:eastAsia="Times New Roman" w:cs="Times New Roman"/>
          <w:szCs w:val="24"/>
          <w:lang w:eastAsia="hu-HU"/>
        </w:rPr>
        <w:t>, hallgatótársainak</w:t>
      </w:r>
      <w:r w:rsidRPr="00414E6B">
        <w:rPr>
          <w:rFonts w:eastAsia="Times New Roman" w:cs="Times New Roman"/>
          <w:szCs w:val="24"/>
          <w:lang w:eastAsia="hu-HU"/>
        </w:rPr>
        <w:t xml:space="preserve"> döntéshozói testület</w:t>
      </w:r>
      <w:r w:rsidR="0056006F" w:rsidRPr="00414E6B">
        <w:rPr>
          <w:rFonts w:eastAsia="Times New Roman" w:cs="Times New Roman"/>
          <w:szCs w:val="24"/>
          <w:lang w:eastAsia="hu-HU"/>
        </w:rPr>
        <w:t xml:space="preserve">be történő ajánlásakor </w:t>
      </w:r>
      <w:r w:rsidR="005265AC">
        <w:rPr>
          <w:rFonts w:eastAsia="Times New Roman" w:cs="Times New Roman"/>
          <w:szCs w:val="24"/>
          <w:lang w:eastAsia="hu-HU"/>
        </w:rPr>
        <w:t>meg</w:t>
      </w:r>
      <w:r w:rsidR="005265AC" w:rsidRPr="00414E6B">
        <w:rPr>
          <w:rFonts w:eastAsia="Times New Roman" w:cs="Times New Roman"/>
          <w:szCs w:val="24"/>
          <w:lang w:eastAsia="hu-HU"/>
        </w:rPr>
        <w:t>győződ</w:t>
      </w:r>
      <w:r w:rsidR="005265AC">
        <w:rPr>
          <w:rFonts w:eastAsia="Times New Roman" w:cs="Times New Roman"/>
          <w:szCs w:val="24"/>
          <w:lang w:eastAsia="hu-HU"/>
        </w:rPr>
        <w:t>ik</w:t>
      </w:r>
      <w:r w:rsidR="005265AC" w:rsidRPr="00414E6B">
        <w:rPr>
          <w:rFonts w:eastAsia="Times New Roman" w:cs="Times New Roman"/>
          <w:szCs w:val="24"/>
          <w:lang w:eastAsia="hu-HU"/>
        </w:rPr>
        <w:t xml:space="preserve"> </w:t>
      </w:r>
      <w:r w:rsidR="0056006F" w:rsidRPr="00414E6B">
        <w:rPr>
          <w:rFonts w:eastAsia="Times New Roman" w:cs="Times New Roman"/>
          <w:szCs w:val="24"/>
          <w:lang w:eastAsia="hu-HU"/>
        </w:rPr>
        <w:t>arról, hogy</w:t>
      </w:r>
      <w:r w:rsidRPr="00414E6B">
        <w:rPr>
          <w:rFonts w:eastAsia="Times New Roman" w:cs="Times New Roman"/>
          <w:szCs w:val="24"/>
          <w:lang w:eastAsia="hu-HU"/>
        </w:rPr>
        <w:t xml:space="preserve"> </w:t>
      </w:r>
      <w:r w:rsidR="0056006F" w:rsidRPr="00414E6B">
        <w:rPr>
          <w:rFonts w:eastAsia="Times New Roman" w:cs="Times New Roman"/>
          <w:szCs w:val="24"/>
          <w:lang w:eastAsia="hu-HU"/>
        </w:rPr>
        <w:t xml:space="preserve">munkaköri feladatainak ellátása mellett, </w:t>
      </w:r>
      <w:r w:rsidRPr="00414E6B">
        <w:rPr>
          <w:rFonts w:eastAsia="Times New Roman" w:cs="Times New Roman"/>
          <w:szCs w:val="24"/>
          <w:lang w:eastAsia="hu-HU"/>
        </w:rPr>
        <w:t xml:space="preserve">szakértelme és képzettsége alapján </w:t>
      </w:r>
      <w:r w:rsidR="0056006F" w:rsidRPr="00414E6B">
        <w:rPr>
          <w:rFonts w:eastAsia="Times New Roman" w:cs="Times New Roman"/>
          <w:szCs w:val="24"/>
          <w:lang w:eastAsia="hu-HU"/>
        </w:rPr>
        <w:t>megfelelően tudja-e képviselni az őt delegáló közösség érdekeit;</w:t>
      </w:r>
    </w:p>
    <w:p w:rsidR="006B0F00" w:rsidRPr="00414E6B" w:rsidRDefault="006B0F00"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törek</w:t>
      </w:r>
      <w:r w:rsidR="005265AC">
        <w:rPr>
          <w:rFonts w:eastAsia="Times New Roman" w:cs="Times New Roman"/>
          <w:szCs w:val="24"/>
          <w:lang w:eastAsia="hu-HU"/>
        </w:rPr>
        <w:t>szik</w:t>
      </w:r>
      <w:r w:rsidRPr="00414E6B">
        <w:rPr>
          <w:rFonts w:eastAsia="Times New Roman" w:cs="Times New Roman"/>
          <w:szCs w:val="24"/>
          <w:lang w:eastAsia="hu-HU"/>
        </w:rPr>
        <w:t xml:space="preserve"> a szervezeti egységében felmerülő viták belső megoldására;</w:t>
      </w:r>
    </w:p>
    <w:p w:rsidR="00800976" w:rsidRPr="00414E6B" w:rsidRDefault="002839C1"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döntéshozói pozícióját ne</w:t>
      </w:r>
      <w:r w:rsidR="005265AC">
        <w:rPr>
          <w:rFonts w:eastAsia="Times New Roman" w:cs="Times New Roman"/>
          <w:szCs w:val="24"/>
          <w:lang w:eastAsia="hu-HU"/>
        </w:rPr>
        <w:t>m</w:t>
      </w:r>
      <w:r w:rsidRPr="00414E6B">
        <w:rPr>
          <w:rFonts w:eastAsia="Times New Roman" w:cs="Times New Roman"/>
          <w:szCs w:val="24"/>
          <w:lang w:eastAsia="hu-HU"/>
        </w:rPr>
        <w:t xml:space="preserve"> használja fel jogtalan előnyszerzésre, politikai, világnézeti befolyásolásra, </w:t>
      </w:r>
      <w:r w:rsidR="00800976" w:rsidRPr="00414E6B">
        <w:rPr>
          <w:rFonts w:eastAsia="Times New Roman" w:cs="Times New Roman"/>
          <w:szCs w:val="24"/>
          <w:lang w:eastAsia="hu-HU"/>
        </w:rPr>
        <w:t>az</w:t>
      </w:r>
      <w:r w:rsidRPr="00414E6B">
        <w:rPr>
          <w:rFonts w:eastAsia="Times New Roman" w:cs="Times New Roman"/>
          <w:szCs w:val="24"/>
          <w:lang w:eastAsia="hu-HU"/>
        </w:rPr>
        <w:t xml:space="preserve"> alá-fölérendeltség kihasználására</w:t>
      </w:r>
      <w:r w:rsidR="00800976" w:rsidRPr="00414E6B">
        <w:rPr>
          <w:rFonts w:eastAsia="Times New Roman" w:cs="Times New Roman"/>
          <w:szCs w:val="24"/>
          <w:lang w:eastAsia="hu-HU"/>
        </w:rPr>
        <w:t xml:space="preserve"> a munkaviszonnyal nem közvetlenül összefüggő helyzetekben</w:t>
      </w:r>
      <w:r w:rsidRPr="00414E6B">
        <w:rPr>
          <w:rFonts w:eastAsia="Times New Roman" w:cs="Times New Roman"/>
          <w:szCs w:val="24"/>
          <w:lang w:eastAsia="hu-HU"/>
        </w:rPr>
        <w:t>;</w:t>
      </w:r>
    </w:p>
    <w:p w:rsidR="006B0F00" w:rsidRPr="00414E6B" w:rsidRDefault="006B0F00"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felelős azért, hogy </w:t>
      </w:r>
      <w:r w:rsidR="00A9482C" w:rsidRPr="00414E6B">
        <w:rPr>
          <w:rFonts w:eastAsia="Times New Roman" w:cs="Times New Roman"/>
          <w:szCs w:val="24"/>
          <w:lang w:eastAsia="hu-HU"/>
        </w:rPr>
        <w:t xml:space="preserve">mindennemű </w:t>
      </w:r>
      <w:r w:rsidRPr="00414E6B">
        <w:rPr>
          <w:rFonts w:eastAsia="Times New Roman" w:cs="Times New Roman"/>
          <w:szCs w:val="24"/>
          <w:lang w:eastAsia="hu-HU"/>
        </w:rPr>
        <w:t>adatszolgáltatásnál a valóságnak megfelelő adatok</w:t>
      </w:r>
      <w:r w:rsidR="000E4D02" w:rsidRPr="00414E6B">
        <w:rPr>
          <w:rFonts w:eastAsia="Times New Roman" w:cs="Times New Roman"/>
          <w:szCs w:val="24"/>
          <w:lang w:eastAsia="hu-HU"/>
        </w:rPr>
        <w:t xml:space="preserve"> </w:t>
      </w:r>
      <w:r w:rsidRPr="00414E6B">
        <w:rPr>
          <w:rFonts w:eastAsia="Times New Roman" w:cs="Times New Roman"/>
          <w:szCs w:val="24"/>
          <w:lang w:eastAsia="hu-HU"/>
        </w:rPr>
        <w:t>k</w:t>
      </w:r>
      <w:r w:rsidR="00A9482C" w:rsidRPr="00414E6B">
        <w:rPr>
          <w:rFonts w:eastAsia="Times New Roman" w:cs="Times New Roman"/>
          <w:szCs w:val="24"/>
          <w:lang w:eastAsia="hu-HU"/>
        </w:rPr>
        <w:t>erüljenek közlésre, a szervezeti egységében született írásműveken, szellemi termékeken alkot</w:t>
      </w:r>
      <w:r w:rsidR="003D55AA" w:rsidRPr="00414E6B">
        <w:rPr>
          <w:rFonts w:eastAsia="Times New Roman" w:cs="Times New Roman"/>
          <w:szCs w:val="24"/>
          <w:lang w:eastAsia="hu-HU"/>
        </w:rPr>
        <w:t xml:space="preserve">óként csak az alkotási folyamatban résztvevők neve szerepeljen; </w:t>
      </w:r>
    </w:p>
    <w:p w:rsidR="00AD6DB0" w:rsidRPr="00414E6B" w:rsidRDefault="00AD6DB0"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vezető</w:t>
      </w:r>
      <w:r w:rsidR="002D2B3D" w:rsidRPr="00414E6B">
        <w:rPr>
          <w:rFonts w:eastAsia="Times New Roman" w:cs="Times New Roman"/>
          <w:szCs w:val="24"/>
          <w:lang w:eastAsia="hu-HU"/>
        </w:rPr>
        <w:t>i m</w:t>
      </w:r>
      <w:r w:rsidRPr="00414E6B">
        <w:rPr>
          <w:rFonts w:eastAsia="Times New Roman" w:cs="Times New Roman"/>
          <w:szCs w:val="24"/>
          <w:lang w:eastAsia="hu-HU"/>
        </w:rPr>
        <w:t>egbízásával összeférhetetlen tevékenységet nem folytat, más nem egyetemi szervezetben betöltött tisztségével az egyetem érdekeit nem sérti</w:t>
      </w:r>
      <w:r w:rsidR="007F5823" w:rsidRPr="00414E6B">
        <w:rPr>
          <w:rFonts w:eastAsia="Times New Roman" w:cs="Times New Roman"/>
          <w:szCs w:val="24"/>
          <w:lang w:eastAsia="hu-HU"/>
        </w:rPr>
        <w:t xml:space="preserve">, </w:t>
      </w:r>
      <w:r w:rsidRPr="00414E6B">
        <w:rPr>
          <w:rFonts w:eastAsia="Times New Roman" w:cs="Times New Roman"/>
          <w:szCs w:val="24"/>
          <w:lang w:eastAsia="hu-HU"/>
        </w:rPr>
        <w:t>saját szakmai rangjával</w:t>
      </w:r>
      <w:r w:rsidR="007F5823" w:rsidRPr="00414E6B">
        <w:rPr>
          <w:rFonts w:eastAsia="Times New Roman" w:cs="Times New Roman"/>
          <w:szCs w:val="24"/>
          <w:lang w:eastAsia="hu-HU"/>
        </w:rPr>
        <w:t>,</w:t>
      </w:r>
      <w:r w:rsidRPr="00414E6B">
        <w:rPr>
          <w:rFonts w:eastAsia="Times New Roman" w:cs="Times New Roman"/>
          <w:szCs w:val="24"/>
          <w:lang w:eastAsia="hu-HU"/>
        </w:rPr>
        <w:t xml:space="preserve"> beosztásával beosztottjainak értékelését </w:t>
      </w:r>
      <w:r w:rsidR="007F5823" w:rsidRPr="00414E6B">
        <w:rPr>
          <w:rFonts w:eastAsia="Times New Roman" w:cs="Times New Roman"/>
          <w:szCs w:val="24"/>
          <w:lang w:eastAsia="hu-HU"/>
        </w:rPr>
        <w:t xml:space="preserve">nem </w:t>
      </w:r>
      <w:r w:rsidRPr="00414E6B">
        <w:rPr>
          <w:rFonts w:eastAsia="Times New Roman" w:cs="Times New Roman"/>
          <w:szCs w:val="24"/>
          <w:lang w:eastAsia="hu-HU"/>
        </w:rPr>
        <w:t>befolyásolja</w:t>
      </w:r>
      <w:r w:rsidR="007F5823" w:rsidRPr="00414E6B">
        <w:rPr>
          <w:rFonts w:eastAsia="Times New Roman" w:cs="Times New Roman"/>
          <w:szCs w:val="24"/>
          <w:lang w:eastAsia="hu-HU"/>
        </w:rPr>
        <w:t>;</w:t>
      </w:r>
    </w:p>
    <w:p w:rsidR="007F5823" w:rsidRPr="00414E6B" w:rsidRDefault="007F5823" w:rsidP="005C65F9">
      <w:pPr>
        <w:pStyle w:val="Listaszerbekezds"/>
        <w:numPr>
          <w:ilvl w:val="0"/>
          <w:numId w:val="21"/>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ha hallgatói vezető, beosztását </w:t>
      </w:r>
      <w:r w:rsidR="00DA431D">
        <w:rPr>
          <w:rFonts w:eastAsia="Times New Roman" w:cs="Times New Roman"/>
          <w:szCs w:val="24"/>
          <w:lang w:eastAsia="hu-HU"/>
        </w:rPr>
        <w:t xml:space="preserve">jogosulatlan </w:t>
      </w:r>
      <w:r w:rsidRPr="00414E6B">
        <w:rPr>
          <w:rFonts w:eastAsia="Times New Roman" w:cs="Times New Roman"/>
          <w:szCs w:val="24"/>
          <w:lang w:eastAsia="hu-HU"/>
        </w:rPr>
        <w:t xml:space="preserve">tanulmányi előny szerzésére nem használja fel. </w:t>
      </w:r>
    </w:p>
    <w:p w:rsidR="005C65F9" w:rsidRPr="00414E6B" w:rsidRDefault="005C65F9" w:rsidP="005C65F9">
      <w:pPr>
        <w:spacing w:before="120" w:after="120" w:line="23" w:lineRule="atLeast"/>
        <w:ind w:left="360"/>
        <w:jc w:val="both"/>
        <w:rPr>
          <w:rFonts w:eastAsia="Times New Roman" w:cs="Times New Roman"/>
          <w:szCs w:val="24"/>
          <w:lang w:eastAsia="hu-HU"/>
        </w:rPr>
      </w:pPr>
    </w:p>
    <w:p w:rsidR="00800976" w:rsidRPr="00414E6B" w:rsidRDefault="007F5823" w:rsidP="005C65F9">
      <w:pPr>
        <w:pStyle w:val="Cmsor1"/>
        <w:spacing w:before="120" w:after="120" w:line="23" w:lineRule="atLeast"/>
        <w:jc w:val="center"/>
        <w:rPr>
          <w:rFonts w:ascii="Times New Roman" w:hAnsi="Times New Roman"/>
          <w:lang w:eastAsia="hu-HU"/>
        </w:rPr>
      </w:pPr>
      <w:bookmarkStart w:id="5" w:name="_Toc500330378"/>
      <w:r w:rsidRPr="00414E6B">
        <w:rPr>
          <w:rFonts w:ascii="Times New Roman" w:hAnsi="Times New Roman"/>
          <w:lang w:eastAsia="hu-HU"/>
        </w:rPr>
        <w:t xml:space="preserve">5. </w:t>
      </w:r>
      <w:r w:rsidR="00800976" w:rsidRPr="00414E6B">
        <w:rPr>
          <w:rFonts w:ascii="Times New Roman" w:hAnsi="Times New Roman"/>
          <w:lang w:eastAsia="hu-HU"/>
        </w:rPr>
        <w:t xml:space="preserve">Az Egyetem </w:t>
      </w:r>
      <w:r w:rsidR="00381F21" w:rsidRPr="00414E6B">
        <w:rPr>
          <w:rFonts w:ascii="Times New Roman" w:hAnsi="Times New Roman"/>
          <w:lang w:eastAsia="hu-HU"/>
        </w:rPr>
        <w:t xml:space="preserve">és szervezeti egységei </w:t>
      </w:r>
      <w:r w:rsidR="002A344C" w:rsidRPr="00414E6B">
        <w:rPr>
          <w:rFonts w:ascii="Times New Roman" w:hAnsi="Times New Roman"/>
          <w:lang w:eastAsia="hu-HU"/>
        </w:rPr>
        <w:t xml:space="preserve">döntéshozó </w:t>
      </w:r>
      <w:r w:rsidR="00800976" w:rsidRPr="00414E6B">
        <w:rPr>
          <w:rFonts w:ascii="Times New Roman" w:hAnsi="Times New Roman"/>
          <w:lang w:eastAsia="hu-HU"/>
        </w:rPr>
        <w:t>testületeinek</w:t>
      </w:r>
      <w:r w:rsidR="00804DF3" w:rsidRPr="00414E6B">
        <w:rPr>
          <w:rFonts w:ascii="Times New Roman" w:hAnsi="Times New Roman"/>
          <w:lang w:eastAsia="hu-HU"/>
        </w:rPr>
        <w:t>, bizottságainak</w:t>
      </w:r>
      <w:r w:rsidR="00800976" w:rsidRPr="00414E6B">
        <w:rPr>
          <w:rFonts w:ascii="Times New Roman" w:hAnsi="Times New Roman"/>
          <w:lang w:eastAsia="hu-HU"/>
        </w:rPr>
        <w:t xml:space="preserve"> tagjai</w:t>
      </w:r>
      <w:bookmarkEnd w:id="5"/>
    </w:p>
    <w:p w:rsidR="007F5823" w:rsidRPr="00414E6B" w:rsidRDefault="007F5823"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5.§</w:t>
      </w:r>
    </w:p>
    <w:p w:rsidR="00381F21" w:rsidRPr="00414E6B" w:rsidRDefault="007F5823"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(1) </w:t>
      </w:r>
      <w:r w:rsidR="00800976" w:rsidRPr="00414E6B">
        <w:rPr>
          <w:rFonts w:eastAsia="Times New Roman" w:cs="Times New Roman"/>
          <w:szCs w:val="24"/>
          <w:lang w:eastAsia="hu-HU"/>
        </w:rPr>
        <w:t>Az Egyetem</w:t>
      </w:r>
      <w:r w:rsidR="00381F21" w:rsidRPr="00414E6B">
        <w:rPr>
          <w:rFonts w:eastAsia="Times New Roman" w:cs="Times New Roman"/>
          <w:szCs w:val="24"/>
          <w:lang w:eastAsia="hu-HU"/>
        </w:rPr>
        <w:t xml:space="preserve"> és szervezeti egységei</w:t>
      </w:r>
      <w:r w:rsidR="00800976" w:rsidRPr="00414E6B">
        <w:rPr>
          <w:rFonts w:eastAsia="Times New Roman" w:cs="Times New Roman"/>
          <w:szCs w:val="24"/>
          <w:lang w:eastAsia="hu-HU"/>
        </w:rPr>
        <w:t xml:space="preserve"> </w:t>
      </w:r>
      <w:r w:rsidR="00804DF3" w:rsidRPr="00414E6B">
        <w:rPr>
          <w:rFonts w:eastAsia="Times New Roman" w:cs="Times New Roman"/>
          <w:szCs w:val="24"/>
          <w:lang w:eastAsia="hu-HU"/>
        </w:rPr>
        <w:t xml:space="preserve">döntéshozó </w:t>
      </w:r>
      <w:r w:rsidR="00800976" w:rsidRPr="00414E6B">
        <w:rPr>
          <w:rFonts w:eastAsia="Times New Roman" w:cs="Times New Roman"/>
          <w:szCs w:val="24"/>
          <w:lang w:eastAsia="hu-HU"/>
        </w:rPr>
        <w:t>testületeinek</w:t>
      </w:r>
      <w:r w:rsidR="00804DF3" w:rsidRPr="00414E6B">
        <w:rPr>
          <w:rFonts w:eastAsia="Times New Roman" w:cs="Times New Roman"/>
          <w:szCs w:val="24"/>
          <w:lang w:eastAsia="hu-HU"/>
        </w:rPr>
        <w:t>, bizottságainak</w:t>
      </w:r>
      <w:r w:rsidR="00800976" w:rsidRPr="00414E6B">
        <w:rPr>
          <w:rFonts w:eastAsia="Times New Roman" w:cs="Times New Roman"/>
          <w:szCs w:val="24"/>
          <w:lang w:eastAsia="hu-HU"/>
        </w:rPr>
        <w:t xml:space="preserve"> tagjai </w:t>
      </w:r>
      <w:r w:rsidR="00381F21" w:rsidRPr="00414E6B">
        <w:rPr>
          <w:rFonts w:eastAsia="Times New Roman" w:cs="Times New Roman"/>
          <w:szCs w:val="24"/>
          <w:lang w:eastAsia="hu-HU"/>
        </w:rPr>
        <w:t xml:space="preserve">jelölésük, tisztségük elfogadásakor felelősséget </w:t>
      </w:r>
      <w:r w:rsidR="005265AC" w:rsidRPr="00414E6B">
        <w:rPr>
          <w:rFonts w:eastAsia="Times New Roman" w:cs="Times New Roman"/>
          <w:szCs w:val="24"/>
          <w:lang w:eastAsia="hu-HU"/>
        </w:rPr>
        <w:t>vállal</w:t>
      </w:r>
      <w:r w:rsidR="005265AC">
        <w:rPr>
          <w:rFonts w:eastAsia="Times New Roman" w:cs="Times New Roman"/>
          <w:szCs w:val="24"/>
          <w:lang w:eastAsia="hu-HU"/>
        </w:rPr>
        <w:t>n</w:t>
      </w:r>
      <w:r w:rsidR="005265AC" w:rsidRPr="00414E6B">
        <w:rPr>
          <w:rFonts w:eastAsia="Times New Roman" w:cs="Times New Roman"/>
          <w:szCs w:val="24"/>
          <w:lang w:eastAsia="hu-HU"/>
        </w:rPr>
        <w:t xml:space="preserve">ak </w:t>
      </w:r>
      <w:r w:rsidR="00381F21" w:rsidRPr="00414E6B">
        <w:rPr>
          <w:rFonts w:eastAsia="Times New Roman" w:cs="Times New Roman"/>
          <w:szCs w:val="24"/>
          <w:lang w:eastAsia="hu-HU"/>
        </w:rPr>
        <w:t>arra, hogy testületi</w:t>
      </w:r>
      <w:r w:rsidR="002A344C" w:rsidRPr="00414E6B">
        <w:rPr>
          <w:rFonts w:eastAsia="Times New Roman" w:cs="Times New Roman"/>
          <w:szCs w:val="24"/>
          <w:lang w:eastAsia="hu-HU"/>
        </w:rPr>
        <w:t>, bizottság</w:t>
      </w:r>
      <w:r w:rsidR="00804DF3" w:rsidRPr="00414E6B">
        <w:rPr>
          <w:rFonts w:eastAsia="Times New Roman" w:cs="Times New Roman"/>
          <w:szCs w:val="24"/>
          <w:lang w:eastAsia="hu-HU"/>
        </w:rPr>
        <w:t>i</w:t>
      </w:r>
      <w:r w:rsidR="00381F21" w:rsidRPr="00414E6B">
        <w:rPr>
          <w:rFonts w:eastAsia="Times New Roman" w:cs="Times New Roman"/>
          <w:szCs w:val="24"/>
          <w:lang w:eastAsia="hu-HU"/>
        </w:rPr>
        <w:t xml:space="preserve"> munkájuk során</w:t>
      </w:r>
      <w:r w:rsidR="00804DF3" w:rsidRPr="00414E6B">
        <w:rPr>
          <w:rFonts w:eastAsia="Times New Roman" w:cs="Times New Roman"/>
          <w:szCs w:val="24"/>
          <w:lang w:eastAsia="hu-HU"/>
        </w:rPr>
        <w:t>, az Egyetem érdekeinek szem előtt tartásával képviseli</w:t>
      </w:r>
      <w:r w:rsidR="002A344C" w:rsidRPr="00414E6B">
        <w:rPr>
          <w:rFonts w:eastAsia="Times New Roman" w:cs="Times New Roman"/>
          <w:szCs w:val="24"/>
          <w:lang w:eastAsia="hu-HU"/>
        </w:rPr>
        <w:t>k</w:t>
      </w:r>
      <w:r w:rsidR="00804DF3" w:rsidRPr="00414E6B">
        <w:rPr>
          <w:rFonts w:eastAsia="Times New Roman" w:cs="Times New Roman"/>
          <w:szCs w:val="24"/>
          <w:lang w:eastAsia="hu-HU"/>
        </w:rPr>
        <w:t xml:space="preserve"> a rá</w:t>
      </w:r>
      <w:r w:rsidR="002A344C" w:rsidRPr="00414E6B">
        <w:rPr>
          <w:rFonts w:eastAsia="Times New Roman" w:cs="Times New Roman"/>
          <w:szCs w:val="24"/>
          <w:lang w:eastAsia="hu-HU"/>
        </w:rPr>
        <w:t xml:space="preserve">juk </w:t>
      </w:r>
      <w:r w:rsidR="00804DF3" w:rsidRPr="00414E6B">
        <w:rPr>
          <w:rFonts w:eastAsia="Times New Roman" w:cs="Times New Roman"/>
          <w:szCs w:val="24"/>
          <w:lang w:eastAsia="hu-HU"/>
        </w:rPr>
        <w:t>bízott ügyeket, személyeket, szervezeteket, közösségeket.</w:t>
      </w:r>
    </w:p>
    <w:p w:rsidR="00804DF3" w:rsidRPr="00414E6B" w:rsidRDefault="00804DF3"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(2) A testületek, bizottságok tagjai</w:t>
      </w:r>
    </w:p>
    <w:p w:rsidR="00800976" w:rsidRPr="00772D72" w:rsidRDefault="00800976" w:rsidP="005C65F9">
      <w:pPr>
        <w:pStyle w:val="Listaszerbekezds"/>
        <w:numPr>
          <w:ilvl w:val="0"/>
          <w:numId w:val="22"/>
        </w:numPr>
        <w:spacing w:before="120" w:after="120" w:line="23" w:lineRule="atLeast"/>
        <w:contextualSpacing w:val="0"/>
        <w:jc w:val="both"/>
        <w:rPr>
          <w:rFonts w:eastAsia="Times New Roman" w:cs="Times New Roman"/>
          <w:szCs w:val="24"/>
          <w:lang w:eastAsia="hu-HU"/>
        </w:rPr>
      </w:pPr>
      <w:r w:rsidRPr="00772D72">
        <w:rPr>
          <w:rFonts w:eastAsia="Times New Roman" w:cs="Times New Roman"/>
          <w:szCs w:val="24"/>
          <w:lang w:eastAsia="hu-HU"/>
        </w:rPr>
        <w:t>kötelesek a</w:t>
      </w:r>
      <w:r w:rsidR="00E63B1A" w:rsidRPr="00772D72">
        <w:rPr>
          <w:rFonts w:eastAsia="Times New Roman" w:cs="Times New Roman"/>
          <w:szCs w:val="24"/>
          <w:lang w:eastAsia="hu-HU"/>
        </w:rPr>
        <w:t>z</w:t>
      </w:r>
      <w:r w:rsidRPr="00772D72">
        <w:rPr>
          <w:rFonts w:eastAsia="Times New Roman" w:cs="Times New Roman"/>
          <w:szCs w:val="24"/>
          <w:lang w:eastAsia="hu-HU"/>
        </w:rPr>
        <w:t xml:space="preserve"> </w:t>
      </w:r>
      <w:r w:rsidR="002A344C" w:rsidRPr="00772D72">
        <w:rPr>
          <w:rFonts w:eastAsia="Times New Roman" w:cs="Times New Roman"/>
          <w:szCs w:val="24"/>
          <w:lang w:eastAsia="hu-HU"/>
        </w:rPr>
        <w:t>ülés</w:t>
      </w:r>
      <w:r w:rsidR="00E63B1A" w:rsidRPr="00772D72">
        <w:rPr>
          <w:rFonts w:eastAsia="Times New Roman" w:cs="Times New Roman"/>
          <w:szCs w:val="24"/>
          <w:lang w:eastAsia="hu-HU"/>
        </w:rPr>
        <w:t>eke</w:t>
      </w:r>
      <w:r w:rsidR="002A344C" w:rsidRPr="00772D72">
        <w:rPr>
          <w:rFonts w:eastAsia="Times New Roman" w:cs="Times New Roman"/>
          <w:szCs w:val="24"/>
          <w:lang w:eastAsia="hu-HU"/>
        </w:rPr>
        <w:t xml:space="preserve">n felkészülten </w:t>
      </w:r>
      <w:r w:rsidR="00A469DA" w:rsidRPr="00772D72">
        <w:rPr>
          <w:rFonts w:eastAsia="Times New Roman" w:cs="Times New Roman"/>
          <w:szCs w:val="24"/>
          <w:lang w:eastAsia="hu-HU"/>
        </w:rPr>
        <w:t xml:space="preserve">és aktívan </w:t>
      </w:r>
      <w:r w:rsidR="002A344C" w:rsidRPr="00772D72">
        <w:rPr>
          <w:rFonts w:eastAsia="Times New Roman" w:cs="Times New Roman"/>
          <w:szCs w:val="24"/>
          <w:lang w:eastAsia="hu-HU"/>
        </w:rPr>
        <w:t>részt venni</w:t>
      </w:r>
      <w:r w:rsidR="00772D72" w:rsidRPr="00772D72">
        <w:rPr>
          <w:rFonts w:eastAsia="Times New Roman" w:cs="Times New Roman"/>
          <w:szCs w:val="24"/>
          <w:lang w:eastAsia="hu-HU"/>
        </w:rPr>
        <w:t>;</w:t>
      </w:r>
      <w:r w:rsidR="00AE2632" w:rsidRPr="00772D72">
        <w:rPr>
          <w:rFonts w:eastAsia="Times New Roman" w:cs="Times New Roman"/>
          <w:szCs w:val="24"/>
          <w:lang w:eastAsia="hu-HU"/>
        </w:rPr>
        <w:t xml:space="preserve"> </w:t>
      </w:r>
      <w:r w:rsidR="00E63B1A" w:rsidRPr="00772D72">
        <w:rPr>
          <w:rFonts w:eastAsia="Times New Roman" w:cs="Times New Roman"/>
          <w:szCs w:val="24"/>
          <w:lang w:eastAsia="hu-HU"/>
        </w:rPr>
        <w:t xml:space="preserve">adják vissza megbízásukat, mondjanak le tisztségükről, </w:t>
      </w:r>
      <w:r w:rsidR="002A344C" w:rsidRPr="00772D72">
        <w:rPr>
          <w:rFonts w:eastAsia="Times New Roman" w:cs="Times New Roman"/>
          <w:szCs w:val="24"/>
          <w:lang w:eastAsia="hu-HU"/>
        </w:rPr>
        <w:t>h</w:t>
      </w:r>
      <w:r w:rsidRPr="00772D72">
        <w:rPr>
          <w:rFonts w:eastAsia="Times New Roman" w:cs="Times New Roman"/>
          <w:szCs w:val="24"/>
          <w:lang w:eastAsia="hu-HU"/>
        </w:rPr>
        <w:t xml:space="preserve">a ennek feltételei </w:t>
      </w:r>
      <w:r w:rsidR="00AE2632" w:rsidRPr="00772D72">
        <w:rPr>
          <w:rFonts w:eastAsia="Times New Roman" w:cs="Times New Roman"/>
          <w:szCs w:val="24"/>
          <w:lang w:eastAsia="hu-HU"/>
        </w:rPr>
        <w:t xml:space="preserve">objektív vagy szubjektív </w:t>
      </w:r>
      <w:r w:rsidR="00772D72">
        <w:rPr>
          <w:rFonts w:eastAsia="Times New Roman" w:cs="Times New Roman"/>
          <w:szCs w:val="24"/>
          <w:lang w:eastAsia="hu-HU"/>
        </w:rPr>
        <w:t>okok</w:t>
      </w:r>
      <w:r w:rsidR="00AE2632" w:rsidRPr="00772D72">
        <w:rPr>
          <w:rFonts w:eastAsia="Times New Roman" w:cs="Times New Roman"/>
          <w:szCs w:val="24"/>
          <w:lang w:eastAsia="hu-HU"/>
        </w:rPr>
        <w:t xml:space="preserve"> miatt </w:t>
      </w:r>
      <w:r w:rsidR="002A344C" w:rsidRPr="00772D72">
        <w:rPr>
          <w:rFonts w:eastAsia="Times New Roman" w:cs="Times New Roman"/>
          <w:szCs w:val="24"/>
          <w:lang w:eastAsia="hu-HU"/>
        </w:rPr>
        <w:t xml:space="preserve">nem </w:t>
      </w:r>
      <w:r w:rsidR="00E63B1A" w:rsidRPr="00772D72">
        <w:rPr>
          <w:rFonts w:eastAsia="Times New Roman" w:cs="Times New Roman"/>
          <w:szCs w:val="24"/>
          <w:lang w:eastAsia="hu-HU"/>
        </w:rPr>
        <w:t>adott</w:t>
      </w:r>
      <w:r w:rsidR="002A344C" w:rsidRPr="00772D72">
        <w:rPr>
          <w:rFonts w:eastAsia="Times New Roman" w:cs="Times New Roman"/>
          <w:szCs w:val="24"/>
          <w:lang w:eastAsia="hu-HU"/>
        </w:rPr>
        <w:t>ak</w:t>
      </w:r>
      <w:r w:rsidR="00AE2632" w:rsidRPr="00772D72">
        <w:rPr>
          <w:rFonts w:eastAsia="Times New Roman" w:cs="Times New Roman"/>
          <w:szCs w:val="24"/>
          <w:lang w:eastAsia="hu-HU"/>
        </w:rPr>
        <w:t>;</w:t>
      </w:r>
    </w:p>
    <w:p w:rsidR="00AE2632" w:rsidRPr="00414E6B" w:rsidRDefault="00AE2632" w:rsidP="005C65F9">
      <w:pPr>
        <w:pStyle w:val="Listaszerbekezds"/>
        <w:numPr>
          <w:ilvl w:val="0"/>
          <w:numId w:val="22"/>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köteles</w:t>
      </w:r>
      <w:r w:rsidR="005265AC">
        <w:rPr>
          <w:rFonts w:eastAsia="Times New Roman" w:cs="Times New Roman"/>
          <w:szCs w:val="24"/>
          <w:lang w:eastAsia="hu-HU"/>
        </w:rPr>
        <w:t>ek</w:t>
      </w:r>
      <w:r w:rsidRPr="00414E6B">
        <w:rPr>
          <w:rFonts w:eastAsia="Times New Roman" w:cs="Times New Roman"/>
          <w:szCs w:val="24"/>
          <w:lang w:eastAsia="hu-HU"/>
        </w:rPr>
        <w:t xml:space="preserve"> az üléseken az </w:t>
      </w:r>
      <w:r w:rsidR="005265AC" w:rsidRPr="00414E6B">
        <w:rPr>
          <w:rFonts w:eastAsia="Times New Roman" w:cs="Times New Roman"/>
          <w:szCs w:val="24"/>
          <w:lang w:eastAsia="hu-HU"/>
        </w:rPr>
        <w:t>által</w:t>
      </w:r>
      <w:r w:rsidR="005265AC">
        <w:rPr>
          <w:rFonts w:eastAsia="Times New Roman" w:cs="Times New Roman"/>
          <w:szCs w:val="24"/>
          <w:lang w:eastAsia="hu-HU"/>
        </w:rPr>
        <w:t>uk</w:t>
      </w:r>
      <w:r w:rsidR="005265AC" w:rsidRPr="00414E6B">
        <w:rPr>
          <w:rFonts w:eastAsia="Times New Roman" w:cs="Times New Roman"/>
          <w:szCs w:val="24"/>
          <w:lang w:eastAsia="hu-HU"/>
        </w:rPr>
        <w:t xml:space="preserve"> </w:t>
      </w:r>
      <w:r w:rsidRPr="00414E6B">
        <w:rPr>
          <w:rFonts w:eastAsia="Times New Roman" w:cs="Times New Roman"/>
          <w:szCs w:val="24"/>
          <w:lang w:eastAsia="hu-HU"/>
        </w:rPr>
        <w:t>képviselt közösség véleményét és érdekeit tükröző álláspontj</w:t>
      </w:r>
      <w:r w:rsidR="00A469DA" w:rsidRPr="00414E6B">
        <w:rPr>
          <w:rFonts w:eastAsia="Times New Roman" w:cs="Times New Roman"/>
          <w:szCs w:val="24"/>
          <w:lang w:eastAsia="hu-HU"/>
        </w:rPr>
        <w:t>ának hangot adni és a tényeket objektíven mérlegelve,</w:t>
      </w:r>
      <w:r w:rsidR="00DA431D">
        <w:rPr>
          <w:rFonts w:eastAsia="Times New Roman" w:cs="Times New Roman"/>
          <w:szCs w:val="24"/>
          <w:lang w:eastAsia="hu-HU"/>
        </w:rPr>
        <w:t xml:space="preserve"> az </w:t>
      </w:r>
      <w:r w:rsidRPr="00414E6B">
        <w:rPr>
          <w:rFonts w:eastAsia="Times New Roman" w:cs="Times New Roman"/>
          <w:szCs w:val="24"/>
          <w:lang w:eastAsia="hu-HU"/>
        </w:rPr>
        <w:t>egyetemi érdekeket is figyelembe véve szavaz</w:t>
      </w:r>
      <w:r w:rsidR="00A469DA" w:rsidRPr="00414E6B">
        <w:rPr>
          <w:rFonts w:eastAsia="Times New Roman" w:cs="Times New Roman"/>
          <w:szCs w:val="24"/>
          <w:lang w:eastAsia="hu-HU"/>
        </w:rPr>
        <w:t>ni</w:t>
      </w:r>
      <w:r w:rsidRPr="00414E6B">
        <w:rPr>
          <w:rFonts w:eastAsia="Times New Roman" w:cs="Times New Roman"/>
          <w:szCs w:val="24"/>
          <w:lang w:eastAsia="hu-HU"/>
        </w:rPr>
        <w:t>;</w:t>
      </w:r>
    </w:p>
    <w:p w:rsidR="00AE2632" w:rsidRPr="00414E6B" w:rsidRDefault="009F0537" w:rsidP="005C65F9">
      <w:pPr>
        <w:pStyle w:val="Listaszerbekezds"/>
        <w:numPr>
          <w:ilvl w:val="0"/>
          <w:numId w:val="22"/>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lastRenderedPageBreak/>
        <w:t>nem adják</w:t>
      </w:r>
      <w:r w:rsidR="00620BB3" w:rsidRPr="00414E6B">
        <w:rPr>
          <w:rFonts w:eastAsia="Times New Roman" w:cs="Times New Roman"/>
          <w:szCs w:val="24"/>
          <w:lang w:eastAsia="hu-HU"/>
        </w:rPr>
        <w:t xml:space="preserve"> tovább illetékteleneknek a zárt üléseken elhangzottakat, bizalmas információkat tartalmazó testületi, bizottsági anyagok</w:t>
      </w:r>
      <w:r w:rsidRPr="00414E6B">
        <w:rPr>
          <w:rFonts w:eastAsia="Times New Roman" w:cs="Times New Roman"/>
          <w:szCs w:val="24"/>
          <w:lang w:eastAsia="hu-HU"/>
        </w:rPr>
        <w:t xml:space="preserve"> tartalmát;</w:t>
      </w:r>
    </w:p>
    <w:p w:rsidR="009F0537" w:rsidRPr="00414E6B" w:rsidRDefault="009F0537" w:rsidP="005C65F9">
      <w:pPr>
        <w:pStyle w:val="Listaszerbekezds"/>
        <w:numPr>
          <w:ilvl w:val="0"/>
          <w:numId w:val="22"/>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nem sértik meg a titkos szav</w:t>
      </w:r>
      <w:r w:rsidR="00772D72">
        <w:rPr>
          <w:rFonts w:eastAsia="Times New Roman" w:cs="Times New Roman"/>
          <w:szCs w:val="24"/>
          <w:lang w:eastAsia="hu-HU"/>
        </w:rPr>
        <w:t>azás titkosságát.</w:t>
      </w:r>
    </w:p>
    <w:p w:rsidR="005C65F9" w:rsidRPr="00414E6B" w:rsidRDefault="005C65F9" w:rsidP="005C65F9">
      <w:pPr>
        <w:pStyle w:val="Listaszerbekezds"/>
        <w:spacing w:before="120" w:after="120" w:line="23" w:lineRule="atLeast"/>
        <w:contextualSpacing w:val="0"/>
        <w:jc w:val="both"/>
        <w:rPr>
          <w:rFonts w:eastAsia="Times New Roman" w:cs="Times New Roman"/>
          <w:szCs w:val="24"/>
          <w:lang w:eastAsia="hu-HU"/>
        </w:rPr>
      </w:pPr>
    </w:p>
    <w:p w:rsidR="00800976" w:rsidRPr="00414E6B" w:rsidRDefault="007F5823" w:rsidP="005C65F9">
      <w:pPr>
        <w:pStyle w:val="Cmsor1"/>
        <w:spacing w:before="120" w:after="120" w:line="23" w:lineRule="atLeast"/>
        <w:jc w:val="center"/>
        <w:rPr>
          <w:rFonts w:ascii="Times New Roman" w:hAnsi="Times New Roman"/>
          <w:lang w:eastAsia="hu-HU"/>
        </w:rPr>
      </w:pPr>
      <w:bookmarkStart w:id="6" w:name="_Toc500330379"/>
      <w:r w:rsidRPr="00414E6B">
        <w:rPr>
          <w:rFonts w:ascii="Times New Roman" w:hAnsi="Times New Roman"/>
          <w:lang w:eastAsia="hu-HU"/>
        </w:rPr>
        <w:t xml:space="preserve">6. </w:t>
      </w:r>
      <w:r w:rsidR="00800976" w:rsidRPr="00414E6B">
        <w:rPr>
          <w:rFonts w:ascii="Times New Roman" w:hAnsi="Times New Roman"/>
          <w:lang w:eastAsia="hu-HU"/>
        </w:rPr>
        <w:t xml:space="preserve">Az </w:t>
      </w:r>
      <w:r w:rsidR="00EC56C7" w:rsidRPr="00414E6B">
        <w:rPr>
          <w:rFonts w:ascii="Times New Roman" w:hAnsi="Times New Roman"/>
          <w:lang w:eastAsia="hu-HU"/>
        </w:rPr>
        <w:t>Egyetemet és szervezeti egységeit</w:t>
      </w:r>
      <w:r w:rsidR="00800976" w:rsidRPr="00414E6B">
        <w:rPr>
          <w:rFonts w:ascii="Times New Roman" w:hAnsi="Times New Roman"/>
          <w:lang w:eastAsia="hu-HU"/>
        </w:rPr>
        <w:t xml:space="preserve"> képviselő </w:t>
      </w:r>
      <w:r w:rsidR="00502F11">
        <w:rPr>
          <w:rFonts w:ascii="Times New Roman" w:hAnsi="Times New Roman"/>
          <w:lang w:eastAsia="hu-HU"/>
        </w:rPr>
        <w:t>egyetemi polgárok</w:t>
      </w:r>
      <w:bookmarkEnd w:id="6"/>
    </w:p>
    <w:p w:rsidR="009F0537" w:rsidRPr="00414E6B" w:rsidRDefault="009F0537"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6.§</w:t>
      </w:r>
    </w:p>
    <w:p w:rsidR="00800976" w:rsidRPr="00414E6B" w:rsidRDefault="00EC56C7"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(1) Az egyetem polgárai tevékenységük, feladataik ellátása során az </w:t>
      </w:r>
      <w:r w:rsidR="00AD5BB3" w:rsidRPr="00414E6B">
        <w:rPr>
          <w:rFonts w:eastAsia="Times New Roman" w:cs="Times New Roman"/>
          <w:szCs w:val="24"/>
          <w:lang w:eastAsia="hu-HU"/>
        </w:rPr>
        <w:t xml:space="preserve">Egyetem más polgáraival és az egyetemmel jogviszonyban nem lévő külső partnerekkel </w:t>
      </w:r>
      <w:r w:rsidR="00DA431D">
        <w:rPr>
          <w:rFonts w:eastAsia="Times New Roman" w:cs="Times New Roman"/>
          <w:szCs w:val="24"/>
          <w:lang w:eastAsia="hu-HU"/>
        </w:rPr>
        <w:t xml:space="preserve">szolgáltatói, </w:t>
      </w:r>
      <w:r w:rsidR="00AD5BB3" w:rsidRPr="00414E6B">
        <w:rPr>
          <w:rFonts w:eastAsia="Times New Roman" w:cs="Times New Roman"/>
          <w:szCs w:val="24"/>
          <w:lang w:eastAsia="hu-HU"/>
        </w:rPr>
        <w:t xml:space="preserve">ügyintézői, ügykezelői kapcsolatba kerülnek. </w:t>
      </w:r>
      <w:r w:rsidR="002576F2" w:rsidRPr="00414E6B">
        <w:rPr>
          <w:rFonts w:eastAsia="Times New Roman" w:cs="Times New Roman"/>
          <w:szCs w:val="24"/>
          <w:lang w:eastAsia="hu-HU"/>
        </w:rPr>
        <w:t>Ezekben az esetekben a</w:t>
      </w:r>
      <w:r w:rsidR="001866D3">
        <w:rPr>
          <w:rFonts w:eastAsia="Times New Roman" w:cs="Times New Roman"/>
          <w:szCs w:val="24"/>
          <w:lang w:eastAsia="hu-HU"/>
        </w:rPr>
        <w:t>z egyetem polgárai</w:t>
      </w:r>
      <w:r w:rsidRPr="00414E6B">
        <w:rPr>
          <w:rFonts w:eastAsia="Times New Roman" w:cs="Times New Roman"/>
          <w:szCs w:val="24"/>
          <w:lang w:eastAsia="hu-HU"/>
        </w:rPr>
        <w:t xml:space="preserve"> legyenek tudatában annak, hogy az egyetemet</w:t>
      </w:r>
      <w:r w:rsidR="002576F2" w:rsidRPr="00414E6B">
        <w:rPr>
          <w:rFonts w:eastAsia="Times New Roman" w:cs="Times New Roman"/>
          <w:szCs w:val="24"/>
          <w:lang w:eastAsia="hu-HU"/>
        </w:rPr>
        <w:t>, illetve annak adott szervezeti egységé</w:t>
      </w:r>
      <w:r w:rsidRPr="00414E6B">
        <w:rPr>
          <w:rFonts w:eastAsia="Times New Roman" w:cs="Times New Roman"/>
          <w:szCs w:val="24"/>
          <w:lang w:eastAsia="hu-HU"/>
        </w:rPr>
        <w:t xml:space="preserve">t képviselik. </w:t>
      </w:r>
      <w:r w:rsidR="00DA431D">
        <w:rPr>
          <w:rFonts w:eastAsia="Times New Roman" w:cs="Times New Roman"/>
          <w:szCs w:val="24"/>
          <w:lang w:eastAsia="hu-HU"/>
        </w:rPr>
        <w:t>Eljárásuk, á</w:t>
      </w:r>
      <w:r w:rsidR="002576F2" w:rsidRPr="00414E6B">
        <w:rPr>
          <w:rFonts w:eastAsia="Times New Roman" w:cs="Times New Roman"/>
          <w:szCs w:val="24"/>
          <w:lang w:eastAsia="hu-HU"/>
        </w:rPr>
        <w:t xml:space="preserve">llásfoglalásaik, döntéseik, </w:t>
      </w:r>
      <w:r w:rsidR="00956E3F" w:rsidRPr="00414E6B">
        <w:rPr>
          <w:rFonts w:eastAsia="Times New Roman" w:cs="Times New Roman"/>
          <w:szCs w:val="24"/>
          <w:lang w:eastAsia="hu-HU"/>
        </w:rPr>
        <w:t>a</w:t>
      </w:r>
      <w:r w:rsidRPr="00414E6B">
        <w:rPr>
          <w:rFonts w:eastAsia="Times New Roman" w:cs="Times New Roman"/>
          <w:szCs w:val="24"/>
          <w:lang w:eastAsia="hu-HU"/>
        </w:rPr>
        <w:t xml:space="preserve"> </w:t>
      </w:r>
      <w:r w:rsidR="002576F2" w:rsidRPr="00414E6B">
        <w:rPr>
          <w:rFonts w:eastAsia="Times New Roman" w:cs="Times New Roman"/>
          <w:szCs w:val="24"/>
          <w:lang w:eastAsia="hu-HU"/>
        </w:rPr>
        <w:t>nyújtott szolgáltatás, az adott tájékoztatás</w:t>
      </w:r>
      <w:r w:rsidR="00956E3F" w:rsidRPr="00414E6B">
        <w:rPr>
          <w:rFonts w:eastAsia="Times New Roman" w:cs="Times New Roman"/>
          <w:szCs w:val="24"/>
          <w:lang w:eastAsia="hu-HU"/>
        </w:rPr>
        <w:t xml:space="preserve">, az </w:t>
      </w:r>
      <w:r w:rsidR="00DA431D">
        <w:rPr>
          <w:rFonts w:eastAsia="Times New Roman" w:cs="Times New Roman"/>
          <w:szCs w:val="24"/>
          <w:lang w:eastAsia="hu-HU"/>
        </w:rPr>
        <w:t xml:space="preserve">ellátás, vagy az </w:t>
      </w:r>
      <w:r w:rsidR="00956E3F" w:rsidRPr="00414E6B">
        <w:rPr>
          <w:rFonts w:eastAsia="Times New Roman" w:cs="Times New Roman"/>
          <w:szCs w:val="24"/>
          <w:lang w:eastAsia="hu-HU"/>
        </w:rPr>
        <w:t>ügyintézés módja, szabályossága, szakszerűsége az E</w:t>
      </w:r>
      <w:r w:rsidRPr="00414E6B">
        <w:rPr>
          <w:rFonts w:eastAsia="Times New Roman" w:cs="Times New Roman"/>
          <w:szCs w:val="24"/>
          <w:lang w:eastAsia="hu-HU"/>
        </w:rPr>
        <w:t>gyetem</w:t>
      </w:r>
      <w:r w:rsidR="00956E3F" w:rsidRPr="00414E6B">
        <w:rPr>
          <w:rFonts w:eastAsia="Times New Roman" w:cs="Times New Roman"/>
          <w:szCs w:val="24"/>
          <w:lang w:eastAsia="hu-HU"/>
        </w:rPr>
        <w:t>et</w:t>
      </w:r>
      <w:r w:rsidRPr="00414E6B">
        <w:rPr>
          <w:rFonts w:eastAsia="Times New Roman" w:cs="Times New Roman"/>
          <w:szCs w:val="24"/>
          <w:lang w:eastAsia="hu-HU"/>
        </w:rPr>
        <w:t xml:space="preserve">, illetve az adott </w:t>
      </w:r>
      <w:r w:rsidR="002576F2" w:rsidRPr="00414E6B">
        <w:rPr>
          <w:rFonts w:eastAsia="Times New Roman" w:cs="Times New Roman"/>
          <w:szCs w:val="24"/>
          <w:lang w:eastAsia="hu-HU"/>
        </w:rPr>
        <w:t>szervezeti egység</w:t>
      </w:r>
      <w:r w:rsidR="00956E3F" w:rsidRPr="00414E6B">
        <w:rPr>
          <w:rFonts w:eastAsia="Times New Roman" w:cs="Times New Roman"/>
          <w:szCs w:val="24"/>
          <w:lang w:eastAsia="hu-HU"/>
        </w:rPr>
        <w:t>et minősíti</w:t>
      </w:r>
      <w:r w:rsidRPr="00414E6B">
        <w:rPr>
          <w:rFonts w:eastAsia="Times New Roman" w:cs="Times New Roman"/>
          <w:szCs w:val="24"/>
          <w:lang w:eastAsia="hu-HU"/>
        </w:rPr>
        <w:t>.</w:t>
      </w:r>
    </w:p>
    <w:p w:rsidR="00513D93" w:rsidRPr="00414E6B" w:rsidRDefault="00513D93"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(2) </w:t>
      </w:r>
      <w:r w:rsidR="00800976" w:rsidRPr="00414E6B">
        <w:rPr>
          <w:rFonts w:eastAsia="Times New Roman" w:cs="Times New Roman"/>
          <w:szCs w:val="24"/>
          <w:lang w:eastAsia="hu-HU"/>
        </w:rPr>
        <w:t>Az Egyetem</w:t>
      </w:r>
      <w:r w:rsidRPr="00414E6B">
        <w:rPr>
          <w:rFonts w:eastAsia="Times New Roman" w:cs="Times New Roman"/>
          <w:szCs w:val="24"/>
          <w:lang w:eastAsia="hu-HU"/>
        </w:rPr>
        <w:t>et és szervezeti egységeit</w:t>
      </w:r>
      <w:r w:rsidR="00800976" w:rsidRPr="00414E6B">
        <w:rPr>
          <w:rFonts w:eastAsia="Times New Roman" w:cs="Times New Roman"/>
          <w:szCs w:val="24"/>
          <w:lang w:eastAsia="hu-HU"/>
        </w:rPr>
        <w:t xml:space="preserve"> képviselő</w:t>
      </w:r>
      <w:r w:rsidR="00DC0C91" w:rsidRPr="00414E6B">
        <w:rPr>
          <w:rFonts w:eastAsia="Times New Roman" w:cs="Times New Roman"/>
          <w:szCs w:val="24"/>
          <w:lang w:eastAsia="hu-HU"/>
        </w:rPr>
        <w:t>,</w:t>
      </w:r>
      <w:r w:rsidR="00800976" w:rsidRPr="00414E6B">
        <w:rPr>
          <w:rFonts w:eastAsia="Times New Roman" w:cs="Times New Roman"/>
          <w:szCs w:val="24"/>
          <w:lang w:eastAsia="hu-HU"/>
        </w:rPr>
        <w:t xml:space="preserve"> </w:t>
      </w:r>
      <w:r w:rsidR="00DC0C91" w:rsidRPr="00414E6B">
        <w:rPr>
          <w:rFonts w:eastAsia="Times New Roman" w:cs="Times New Roman"/>
          <w:szCs w:val="24"/>
          <w:lang w:eastAsia="hu-HU"/>
        </w:rPr>
        <w:t xml:space="preserve">ügyintéző </w:t>
      </w:r>
      <w:r w:rsidR="00800976" w:rsidRPr="00414E6B">
        <w:rPr>
          <w:rFonts w:eastAsia="Times New Roman" w:cs="Times New Roman"/>
          <w:szCs w:val="24"/>
          <w:lang w:eastAsia="hu-HU"/>
        </w:rPr>
        <w:t>munkatársak</w:t>
      </w:r>
    </w:p>
    <w:p w:rsidR="00772D72" w:rsidRDefault="00FA5D83"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magatartása őszinte, tisztességes és becsületes, eljá</w:t>
      </w:r>
      <w:r w:rsidR="00772D72">
        <w:rPr>
          <w:rFonts w:eastAsia="Times New Roman" w:cs="Times New Roman"/>
          <w:szCs w:val="24"/>
          <w:lang w:eastAsia="hu-HU"/>
        </w:rPr>
        <w:t>rásuk elfogulatlan és pártatlan;</w:t>
      </w:r>
      <w:r w:rsidRPr="00414E6B">
        <w:rPr>
          <w:rFonts w:eastAsia="Times New Roman" w:cs="Times New Roman"/>
          <w:szCs w:val="24"/>
          <w:lang w:eastAsia="hu-HU"/>
        </w:rPr>
        <w:t xml:space="preserve"> </w:t>
      </w:r>
    </w:p>
    <w:p w:rsidR="00270AB9" w:rsidRPr="00414E6B" w:rsidRDefault="00270AB9"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felelősek</w:t>
      </w:r>
      <w:r w:rsidR="00800976" w:rsidRPr="00414E6B">
        <w:rPr>
          <w:rFonts w:eastAsia="Times New Roman" w:cs="Times New Roman"/>
          <w:szCs w:val="24"/>
          <w:lang w:eastAsia="hu-HU"/>
        </w:rPr>
        <w:t xml:space="preserve"> </w:t>
      </w:r>
      <w:r w:rsidR="00513D93" w:rsidRPr="00414E6B">
        <w:rPr>
          <w:rFonts w:eastAsia="Times New Roman" w:cs="Times New Roman"/>
          <w:szCs w:val="24"/>
          <w:lang w:eastAsia="hu-HU"/>
        </w:rPr>
        <w:t xml:space="preserve">az ügyintézés során hozott </w:t>
      </w:r>
      <w:r w:rsidR="00800976" w:rsidRPr="00414E6B">
        <w:rPr>
          <w:rFonts w:eastAsia="Times New Roman" w:cs="Times New Roman"/>
          <w:szCs w:val="24"/>
          <w:lang w:eastAsia="hu-HU"/>
        </w:rPr>
        <w:t>döntéseik</w:t>
      </w:r>
      <w:r w:rsidR="00513D93" w:rsidRPr="00414E6B">
        <w:rPr>
          <w:rFonts w:eastAsia="Times New Roman" w:cs="Times New Roman"/>
          <w:szCs w:val="24"/>
          <w:lang w:eastAsia="hu-HU"/>
        </w:rPr>
        <w:t>, eljárásaik</w:t>
      </w:r>
      <w:r w:rsidR="00800976" w:rsidRPr="00414E6B">
        <w:rPr>
          <w:rFonts w:eastAsia="Times New Roman" w:cs="Times New Roman"/>
          <w:szCs w:val="24"/>
          <w:lang w:eastAsia="hu-HU"/>
        </w:rPr>
        <w:t xml:space="preserve"> következményei</w:t>
      </w:r>
      <w:r w:rsidRPr="00414E6B">
        <w:rPr>
          <w:rFonts w:eastAsia="Times New Roman" w:cs="Times New Roman"/>
          <w:szCs w:val="24"/>
          <w:lang w:eastAsia="hu-HU"/>
        </w:rPr>
        <w:t>ért;</w:t>
      </w:r>
    </w:p>
    <w:p w:rsidR="00FA5D83" w:rsidRPr="00414E6B" w:rsidRDefault="00FA5D83"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nem részrehajlók és nem alkalmaznak hátrányos megkülönböztetést sem egyes személyekkel, sem valamely csoporttal szemben. </w:t>
      </w:r>
    </w:p>
    <w:p w:rsidR="00803B92" w:rsidRPr="00414E6B" w:rsidRDefault="00FA5D83"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nem kérhetnek</w:t>
      </w:r>
      <w:r w:rsidR="00772D72">
        <w:rPr>
          <w:rFonts w:eastAsia="Times New Roman" w:cs="Times New Roman"/>
          <w:szCs w:val="24"/>
          <w:lang w:eastAsia="hu-HU"/>
        </w:rPr>
        <w:t>,</w:t>
      </w:r>
      <w:r w:rsidRPr="00414E6B">
        <w:rPr>
          <w:rFonts w:eastAsia="Times New Roman" w:cs="Times New Roman"/>
          <w:szCs w:val="24"/>
          <w:lang w:eastAsia="hu-HU"/>
        </w:rPr>
        <w:t xml:space="preserve"> és nem fogadnak el – sem közvetve, sem közvetlenül – olyan ajándékot, juttatást vagy egyéb előnyt, amely alkalmas arra, hogy befolyásolja </w:t>
      </w:r>
      <w:r w:rsidR="00116745" w:rsidRPr="00414E6B">
        <w:rPr>
          <w:rFonts w:eastAsia="Times New Roman" w:cs="Times New Roman"/>
          <w:szCs w:val="24"/>
          <w:lang w:eastAsia="hu-HU"/>
        </w:rPr>
        <w:t>ítélőképesség</w:t>
      </w:r>
      <w:r w:rsidR="00116745">
        <w:rPr>
          <w:rFonts w:eastAsia="Times New Roman" w:cs="Times New Roman"/>
          <w:szCs w:val="24"/>
          <w:lang w:eastAsia="hu-HU"/>
        </w:rPr>
        <w:t>üket</w:t>
      </w:r>
      <w:r w:rsidRPr="00414E6B">
        <w:rPr>
          <w:rFonts w:eastAsia="Times New Roman" w:cs="Times New Roman"/>
          <w:szCs w:val="24"/>
          <w:lang w:eastAsia="hu-HU"/>
        </w:rPr>
        <w:t>, feladatai</w:t>
      </w:r>
      <w:r w:rsidR="00116745">
        <w:rPr>
          <w:rFonts w:eastAsia="Times New Roman" w:cs="Times New Roman"/>
          <w:szCs w:val="24"/>
          <w:lang w:eastAsia="hu-HU"/>
        </w:rPr>
        <w:t>k</w:t>
      </w:r>
      <w:r w:rsidRPr="00414E6B">
        <w:rPr>
          <w:rFonts w:eastAsia="Times New Roman" w:cs="Times New Roman"/>
          <w:szCs w:val="24"/>
          <w:lang w:eastAsia="hu-HU"/>
        </w:rPr>
        <w:t xml:space="preserve"> tisztességes ellátás</w:t>
      </w:r>
      <w:r w:rsidR="00772D72">
        <w:rPr>
          <w:rFonts w:eastAsia="Times New Roman" w:cs="Times New Roman"/>
          <w:szCs w:val="24"/>
          <w:lang w:eastAsia="hu-HU"/>
        </w:rPr>
        <w:t>át vagy döntéseit;</w:t>
      </w:r>
      <w:r w:rsidRPr="00414E6B">
        <w:rPr>
          <w:rFonts w:eastAsia="Times New Roman" w:cs="Times New Roman"/>
          <w:szCs w:val="24"/>
          <w:lang w:eastAsia="hu-HU"/>
        </w:rPr>
        <w:t xml:space="preserve"> </w:t>
      </w:r>
    </w:p>
    <w:p w:rsidR="00803B92" w:rsidRPr="00414E6B" w:rsidRDefault="00FA5D83"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feladatai</w:t>
      </w:r>
      <w:r w:rsidR="00803B92" w:rsidRPr="00414E6B">
        <w:rPr>
          <w:rFonts w:eastAsia="Times New Roman" w:cs="Times New Roman"/>
          <w:szCs w:val="24"/>
          <w:lang w:eastAsia="hu-HU"/>
        </w:rPr>
        <w:t xml:space="preserve">kat </w:t>
      </w:r>
      <w:r w:rsidRPr="00414E6B">
        <w:rPr>
          <w:rFonts w:eastAsia="Times New Roman" w:cs="Times New Roman"/>
          <w:szCs w:val="24"/>
          <w:lang w:eastAsia="hu-HU"/>
        </w:rPr>
        <w:t>a jogszabályoknak és az irányító testület</w:t>
      </w:r>
      <w:r w:rsidR="00803B92" w:rsidRPr="00414E6B">
        <w:rPr>
          <w:rFonts w:eastAsia="Times New Roman" w:cs="Times New Roman"/>
          <w:szCs w:val="24"/>
          <w:lang w:eastAsia="hu-HU"/>
        </w:rPr>
        <w:t>ek</w:t>
      </w:r>
      <w:r w:rsidRPr="00414E6B">
        <w:rPr>
          <w:rFonts w:eastAsia="Times New Roman" w:cs="Times New Roman"/>
          <w:szCs w:val="24"/>
          <w:lang w:eastAsia="hu-HU"/>
        </w:rPr>
        <w:t xml:space="preserve"> döntés</w:t>
      </w:r>
      <w:r w:rsidR="00803B92" w:rsidRPr="00414E6B">
        <w:rPr>
          <w:rFonts w:eastAsia="Times New Roman" w:cs="Times New Roman"/>
          <w:szCs w:val="24"/>
          <w:lang w:eastAsia="hu-HU"/>
        </w:rPr>
        <w:t>ei</w:t>
      </w:r>
      <w:r w:rsidRPr="00414E6B">
        <w:rPr>
          <w:rFonts w:eastAsia="Times New Roman" w:cs="Times New Roman"/>
          <w:szCs w:val="24"/>
          <w:lang w:eastAsia="hu-HU"/>
        </w:rPr>
        <w:t>nek megfelel</w:t>
      </w:r>
      <w:r w:rsidR="00772D72">
        <w:rPr>
          <w:rFonts w:eastAsia="Times New Roman" w:cs="Times New Roman"/>
          <w:szCs w:val="24"/>
          <w:lang w:eastAsia="hu-HU"/>
        </w:rPr>
        <w:t>ően, szakszerűen, pártatlanul,</w:t>
      </w:r>
      <w:r w:rsidRPr="00414E6B">
        <w:rPr>
          <w:rFonts w:eastAsia="Times New Roman" w:cs="Times New Roman"/>
          <w:szCs w:val="24"/>
          <w:lang w:eastAsia="hu-HU"/>
        </w:rPr>
        <w:t xml:space="preserve"> igazságosan, a kulturált ügyintézés szabályai szerint lát</w:t>
      </w:r>
      <w:r w:rsidR="00116745">
        <w:rPr>
          <w:rFonts w:eastAsia="Times New Roman" w:cs="Times New Roman"/>
          <w:szCs w:val="24"/>
          <w:lang w:eastAsia="hu-HU"/>
        </w:rPr>
        <w:t>ják el</w:t>
      </w:r>
      <w:r w:rsidR="00803B92" w:rsidRPr="00414E6B">
        <w:rPr>
          <w:rFonts w:eastAsia="Times New Roman" w:cs="Times New Roman"/>
          <w:szCs w:val="24"/>
          <w:lang w:eastAsia="hu-HU"/>
        </w:rPr>
        <w:t>;</w:t>
      </w:r>
    </w:p>
    <w:p w:rsidR="00800976" w:rsidRPr="00414E6B" w:rsidRDefault="00270AB9" w:rsidP="00FA5D83">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 xml:space="preserve">tiszteletben </w:t>
      </w:r>
      <w:r w:rsidR="00116745">
        <w:rPr>
          <w:rFonts w:eastAsia="Times New Roman" w:cs="Times New Roman"/>
          <w:szCs w:val="24"/>
          <w:lang w:eastAsia="hu-HU"/>
        </w:rPr>
        <w:t xml:space="preserve">tartják </w:t>
      </w:r>
      <w:r w:rsidRPr="00414E6B">
        <w:rPr>
          <w:rFonts w:eastAsia="Times New Roman" w:cs="Times New Roman"/>
          <w:szCs w:val="24"/>
          <w:lang w:eastAsia="hu-HU"/>
        </w:rPr>
        <w:t>az</w:t>
      </w:r>
      <w:r w:rsidR="00DA431D">
        <w:rPr>
          <w:rFonts w:eastAsia="Times New Roman" w:cs="Times New Roman"/>
          <w:szCs w:val="24"/>
          <w:lang w:eastAsia="hu-HU"/>
        </w:rPr>
        <w:t xml:space="preserve"> ellátás és</w:t>
      </w:r>
      <w:r w:rsidRPr="00414E6B">
        <w:rPr>
          <w:rFonts w:eastAsia="Times New Roman" w:cs="Times New Roman"/>
          <w:szCs w:val="24"/>
          <w:lang w:eastAsia="hu-HU"/>
        </w:rPr>
        <w:t xml:space="preserve"> ügyintézés</w:t>
      </w:r>
      <w:r w:rsidR="00800976" w:rsidRPr="00414E6B">
        <w:rPr>
          <w:rFonts w:eastAsia="Times New Roman" w:cs="Times New Roman"/>
          <w:szCs w:val="24"/>
          <w:lang w:eastAsia="hu-HU"/>
        </w:rPr>
        <w:t xml:space="preserve"> által érintett egyetemi polgárok</w:t>
      </w:r>
      <w:r w:rsidR="000E11FC" w:rsidRPr="00414E6B">
        <w:rPr>
          <w:rFonts w:eastAsia="Times New Roman" w:cs="Times New Roman"/>
          <w:szCs w:val="24"/>
          <w:lang w:eastAsia="hu-HU"/>
        </w:rPr>
        <w:t xml:space="preserve"> és más ügyfelek</w:t>
      </w:r>
      <w:r w:rsidR="00800976" w:rsidRPr="00414E6B">
        <w:rPr>
          <w:rFonts w:eastAsia="Times New Roman" w:cs="Times New Roman"/>
          <w:szCs w:val="24"/>
          <w:lang w:eastAsia="hu-HU"/>
        </w:rPr>
        <w:t xml:space="preserve"> idejét, munkáját</w:t>
      </w:r>
      <w:r w:rsidRPr="00414E6B">
        <w:rPr>
          <w:rFonts w:eastAsia="Times New Roman" w:cs="Times New Roman"/>
          <w:szCs w:val="24"/>
          <w:lang w:eastAsia="hu-HU"/>
        </w:rPr>
        <w:t>;</w:t>
      </w:r>
      <w:r w:rsidR="00800976" w:rsidRPr="00414E6B">
        <w:rPr>
          <w:rFonts w:eastAsia="Times New Roman" w:cs="Times New Roman"/>
          <w:szCs w:val="24"/>
          <w:lang w:eastAsia="hu-HU"/>
        </w:rPr>
        <w:t xml:space="preserve"> </w:t>
      </w:r>
    </w:p>
    <w:p w:rsidR="00270AB9" w:rsidRPr="00414E6B" w:rsidRDefault="00270AB9" w:rsidP="005C65F9">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előre megadott időpontokban</w:t>
      </w:r>
      <w:r w:rsidR="000E11FC" w:rsidRPr="00414E6B">
        <w:rPr>
          <w:rFonts w:eastAsia="Times New Roman" w:cs="Times New Roman"/>
          <w:szCs w:val="24"/>
          <w:lang w:eastAsia="hu-HU"/>
        </w:rPr>
        <w:t>,</w:t>
      </w:r>
      <w:r w:rsidRPr="00414E6B">
        <w:rPr>
          <w:rFonts w:cs="Times New Roman"/>
        </w:rPr>
        <w:t xml:space="preserve"> </w:t>
      </w:r>
      <w:r w:rsidR="00DA431D">
        <w:rPr>
          <w:rFonts w:cs="Times New Roman"/>
        </w:rPr>
        <w:t xml:space="preserve">rendelési és </w:t>
      </w:r>
      <w:r w:rsidR="000E11FC" w:rsidRPr="00414E6B">
        <w:rPr>
          <w:rFonts w:cs="Times New Roman"/>
        </w:rPr>
        <w:t xml:space="preserve">félfogadási időben </w:t>
      </w:r>
      <w:r w:rsidR="000E11FC" w:rsidRPr="00414E6B">
        <w:rPr>
          <w:rFonts w:eastAsia="Times New Roman" w:cs="Times New Roman"/>
          <w:szCs w:val="24"/>
          <w:lang w:eastAsia="hu-HU"/>
        </w:rPr>
        <w:t xml:space="preserve">hatékonyan, gyors </w:t>
      </w:r>
      <w:r w:rsidR="00DA431D">
        <w:rPr>
          <w:rFonts w:eastAsia="Times New Roman" w:cs="Times New Roman"/>
          <w:szCs w:val="24"/>
          <w:lang w:eastAsia="hu-HU"/>
        </w:rPr>
        <w:t xml:space="preserve">ellátással és </w:t>
      </w:r>
      <w:r w:rsidR="000E11FC" w:rsidRPr="00414E6B">
        <w:rPr>
          <w:rFonts w:eastAsia="Times New Roman" w:cs="Times New Roman"/>
          <w:szCs w:val="24"/>
          <w:lang w:eastAsia="hu-HU"/>
        </w:rPr>
        <w:t>ügyintézéssel</w:t>
      </w:r>
      <w:r w:rsidR="000E11FC" w:rsidRPr="00414E6B">
        <w:rPr>
          <w:rFonts w:cs="Times New Roman"/>
        </w:rPr>
        <w:t xml:space="preserve"> </w:t>
      </w:r>
      <w:r w:rsidR="00116745" w:rsidRPr="00414E6B">
        <w:rPr>
          <w:rFonts w:eastAsia="Times New Roman" w:cs="Times New Roman"/>
          <w:szCs w:val="24"/>
          <w:lang w:eastAsia="hu-HU"/>
        </w:rPr>
        <w:t>segít</w:t>
      </w:r>
      <w:r w:rsidR="00116745">
        <w:rPr>
          <w:rFonts w:eastAsia="Times New Roman" w:cs="Times New Roman"/>
          <w:szCs w:val="24"/>
          <w:lang w:eastAsia="hu-HU"/>
        </w:rPr>
        <w:t>i</w:t>
      </w:r>
      <w:r w:rsidR="00116745" w:rsidRPr="00414E6B">
        <w:rPr>
          <w:rFonts w:eastAsia="Times New Roman" w:cs="Times New Roman"/>
          <w:szCs w:val="24"/>
          <w:lang w:eastAsia="hu-HU"/>
        </w:rPr>
        <w:t xml:space="preserve">k </w:t>
      </w:r>
      <w:r w:rsidR="000E11FC" w:rsidRPr="00414E6B">
        <w:rPr>
          <w:rFonts w:eastAsia="Times New Roman" w:cs="Times New Roman"/>
          <w:szCs w:val="24"/>
          <w:lang w:eastAsia="hu-HU"/>
        </w:rPr>
        <w:t>a hozzájuk forduló egyetemi polgárokat, ügyfeleket;</w:t>
      </w:r>
    </w:p>
    <w:p w:rsidR="000E11FC" w:rsidRPr="00414E6B" w:rsidRDefault="00DC0C91" w:rsidP="005C65F9">
      <w:pPr>
        <w:pStyle w:val="Listaszerbekezds"/>
        <w:numPr>
          <w:ilvl w:val="0"/>
          <w:numId w:val="23"/>
        </w:numPr>
        <w:spacing w:before="120" w:after="120" w:line="23" w:lineRule="atLeast"/>
        <w:contextualSpacing w:val="0"/>
        <w:jc w:val="both"/>
        <w:rPr>
          <w:rFonts w:eastAsia="Times New Roman" w:cs="Times New Roman"/>
          <w:szCs w:val="24"/>
          <w:lang w:eastAsia="hu-HU"/>
        </w:rPr>
      </w:pPr>
      <w:r w:rsidRPr="00414E6B">
        <w:rPr>
          <w:rFonts w:eastAsia="Times New Roman" w:cs="Times New Roman"/>
          <w:szCs w:val="24"/>
          <w:lang w:eastAsia="hu-HU"/>
        </w:rPr>
        <w:t>ha a felmerült problémák</w:t>
      </w:r>
      <w:r w:rsidR="000E11FC" w:rsidRPr="00414E6B">
        <w:rPr>
          <w:rFonts w:eastAsia="Times New Roman" w:cs="Times New Roman"/>
          <w:szCs w:val="24"/>
          <w:lang w:eastAsia="hu-HU"/>
        </w:rPr>
        <w:t xml:space="preserve"> megold</w:t>
      </w:r>
      <w:r w:rsidRPr="00414E6B">
        <w:rPr>
          <w:rFonts w:eastAsia="Times New Roman" w:cs="Times New Roman"/>
          <w:szCs w:val="24"/>
          <w:lang w:eastAsia="hu-HU"/>
        </w:rPr>
        <w:t>ásában segíteni nem tudnak</w:t>
      </w:r>
      <w:r w:rsidR="000E11FC" w:rsidRPr="00414E6B">
        <w:rPr>
          <w:rFonts w:eastAsia="Times New Roman" w:cs="Times New Roman"/>
          <w:szCs w:val="24"/>
          <w:lang w:eastAsia="hu-HU"/>
        </w:rPr>
        <w:t xml:space="preserve">, a hozzájuk fordulókat </w:t>
      </w:r>
      <w:r w:rsidR="00116745" w:rsidRPr="00414E6B">
        <w:rPr>
          <w:rFonts w:eastAsia="Times New Roman" w:cs="Times New Roman"/>
          <w:szCs w:val="24"/>
          <w:lang w:eastAsia="hu-HU"/>
        </w:rPr>
        <w:t>tájékozta</w:t>
      </w:r>
      <w:r w:rsidR="00116745">
        <w:rPr>
          <w:rFonts w:eastAsia="Times New Roman" w:cs="Times New Roman"/>
          <w:szCs w:val="24"/>
          <w:lang w:eastAsia="hu-HU"/>
        </w:rPr>
        <w:t>tj</w:t>
      </w:r>
      <w:r w:rsidR="00116745" w:rsidRPr="00414E6B">
        <w:rPr>
          <w:rFonts w:eastAsia="Times New Roman" w:cs="Times New Roman"/>
          <w:szCs w:val="24"/>
          <w:lang w:eastAsia="hu-HU"/>
        </w:rPr>
        <w:t>ák</w:t>
      </w:r>
      <w:r w:rsidR="000E11FC" w:rsidRPr="00414E6B">
        <w:rPr>
          <w:rFonts w:eastAsia="Times New Roman" w:cs="Times New Roman"/>
          <w:szCs w:val="24"/>
          <w:lang w:eastAsia="hu-HU"/>
        </w:rPr>
        <w:t>, hogy az adott kérdésben mely szervezet vagy személy illetékes</w:t>
      </w:r>
      <w:r w:rsidR="000B2294" w:rsidRPr="00414E6B">
        <w:rPr>
          <w:rFonts w:eastAsia="Times New Roman" w:cs="Times New Roman"/>
          <w:szCs w:val="24"/>
          <w:lang w:eastAsia="hu-HU"/>
        </w:rPr>
        <w:t>.</w:t>
      </w:r>
    </w:p>
    <w:p w:rsidR="00EF6F32" w:rsidRPr="00414E6B" w:rsidRDefault="00EF6F32" w:rsidP="00EF6F32">
      <w:pPr>
        <w:spacing w:before="120" w:after="120" w:line="23" w:lineRule="atLeast"/>
        <w:jc w:val="both"/>
        <w:rPr>
          <w:rFonts w:eastAsia="Times New Roman" w:cs="Times New Roman"/>
          <w:szCs w:val="24"/>
          <w:lang w:eastAsia="hu-HU"/>
        </w:rPr>
      </w:pPr>
    </w:p>
    <w:p w:rsidR="00800976" w:rsidRPr="00414E6B" w:rsidRDefault="009F0537" w:rsidP="005C65F9">
      <w:pPr>
        <w:pStyle w:val="Cmsor1"/>
        <w:spacing w:before="120" w:after="120" w:line="23" w:lineRule="atLeast"/>
        <w:jc w:val="center"/>
        <w:rPr>
          <w:rFonts w:ascii="Times New Roman" w:hAnsi="Times New Roman"/>
          <w:lang w:eastAsia="hu-HU"/>
        </w:rPr>
      </w:pPr>
      <w:bookmarkStart w:id="7" w:name="_Toc500330380"/>
      <w:r w:rsidRPr="00414E6B">
        <w:rPr>
          <w:rFonts w:ascii="Times New Roman" w:hAnsi="Times New Roman"/>
          <w:lang w:eastAsia="hu-HU"/>
        </w:rPr>
        <w:t>7</w:t>
      </w:r>
      <w:r w:rsidR="00800976" w:rsidRPr="00414E6B">
        <w:rPr>
          <w:rFonts w:ascii="Times New Roman" w:hAnsi="Times New Roman"/>
          <w:lang w:eastAsia="hu-HU"/>
        </w:rPr>
        <w:t>. Hallgatókra vonatkozó etikai normák, jogok és kötelességek</w:t>
      </w:r>
      <w:bookmarkEnd w:id="7"/>
    </w:p>
    <w:p w:rsidR="00800976" w:rsidRPr="00414E6B" w:rsidRDefault="009F0537" w:rsidP="005C65F9">
      <w:pPr>
        <w:spacing w:before="120" w:after="120" w:line="23" w:lineRule="atLeast"/>
        <w:jc w:val="center"/>
        <w:rPr>
          <w:rFonts w:eastAsia="Times New Roman" w:cs="Times New Roman"/>
          <w:b/>
          <w:szCs w:val="24"/>
          <w:lang w:eastAsia="hu-HU"/>
        </w:rPr>
      </w:pPr>
      <w:r w:rsidRPr="00414E6B">
        <w:rPr>
          <w:rFonts w:eastAsia="Times New Roman" w:cs="Times New Roman"/>
          <w:b/>
          <w:szCs w:val="24"/>
          <w:lang w:eastAsia="hu-HU"/>
        </w:rPr>
        <w:t>7.§</w:t>
      </w:r>
    </w:p>
    <w:p w:rsidR="00800976" w:rsidRPr="00414E6B" w:rsidRDefault="005C65F9" w:rsidP="005C65F9">
      <w:pPr>
        <w:spacing w:before="120" w:after="120" w:line="23" w:lineRule="atLeast"/>
        <w:rPr>
          <w:rFonts w:cs="Times New Roman"/>
          <w:lang w:eastAsia="hu-HU"/>
        </w:rPr>
      </w:pPr>
      <w:r w:rsidRPr="00414E6B">
        <w:rPr>
          <w:rFonts w:cs="Times New Roman"/>
          <w:lang w:eastAsia="hu-HU"/>
        </w:rPr>
        <w:t xml:space="preserve">(1) </w:t>
      </w:r>
      <w:r w:rsidR="00800976" w:rsidRPr="00414E6B">
        <w:rPr>
          <w:rFonts w:cs="Times New Roman"/>
          <w:lang w:eastAsia="hu-HU"/>
        </w:rPr>
        <w:t>Az egyetem hallgató</w:t>
      </w:r>
      <w:r w:rsidR="000F0E56">
        <w:rPr>
          <w:rFonts w:cs="Times New Roman"/>
          <w:lang w:eastAsia="hu-HU"/>
        </w:rPr>
        <w:t xml:space="preserve"> polgárának</w:t>
      </w:r>
      <w:r w:rsidR="00F25112" w:rsidRPr="00414E6B">
        <w:rPr>
          <w:rFonts w:cs="Times New Roman"/>
          <w:lang w:eastAsia="hu-HU"/>
        </w:rPr>
        <w:t xml:space="preserve"> joga </w:t>
      </w:r>
      <w:r w:rsidR="00116745">
        <w:rPr>
          <w:rFonts w:cs="Times New Roman"/>
          <w:lang w:eastAsia="hu-HU"/>
        </w:rPr>
        <w:t>van</w:t>
      </w:r>
    </w:p>
    <w:p w:rsidR="00800976" w:rsidRPr="00414E6B" w:rsidRDefault="00800976" w:rsidP="00B1728E">
      <w:pPr>
        <w:pStyle w:val="Listaszerbekezds"/>
        <w:numPr>
          <w:ilvl w:val="0"/>
          <w:numId w:val="24"/>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emberi méltósága</w:t>
      </w:r>
      <w:r w:rsidR="00A63072" w:rsidRPr="00414E6B">
        <w:rPr>
          <w:rFonts w:eastAsia="Times New Roman" w:cs="Times New Roman"/>
          <w:szCs w:val="24"/>
          <w:lang w:eastAsia="hu-HU"/>
        </w:rPr>
        <w:t>,</w:t>
      </w:r>
      <w:r w:rsidRPr="00414E6B">
        <w:rPr>
          <w:rFonts w:eastAsia="Times New Roman" w:cs="Times New Roman"/>
          <w:szCs w:val="24"/>
          <w:lang w:eastAsia="hu-HU"/>
        </w:rPr>
        <w:t xml:space="preserve"> személyi</w:t>
      </w:r>
      <w:r w:rsidR="005C65F9" w:rsidRPr="00414E6B">
        <w:rPr>
          <w:rFonts w:eastAsia="Times New Roman" w:cs="Times New Roman"/>
          <w:szCs w:val="24"/>
          <w:lang w:eastAsia="hu-HU"/>
        </w:rPr>
        <w:t>ségi</w:t>
      </w:r>
      <w:r w:rsidRPr="00414E6B">
        <w:rPr>
          <w:rFonts w:eastAsia="Times New Roman" w:cs="Times New Roman"/>
          <w:szCs w:val="24"/>
          <w:lang w:eastAsia="hu-HU"/>
        </w:rPr>
        <w:t xml:space="preserve"> jogai</w:t>
      </w:r>
      <w:r w:rsidR="00116745">
        <w:rPr>
          <w:rFonts w:eastAsia="Times New Roman" w:cs="Times New Roman"/>
          <w:szCs w:val="24"/>
          <w:lang w:eastAsia="hu-HU"/>
        </w:rPr>
        <w:t>nak</w:t>
      </w:r>
      <w:r w:rsidRPr="00414E6B">
        <w:rPr>
          <w:rFonts w:eastAsia="Times New Roman" w:cs="Times New Roman"/>
          <w:szCs w:val="24"/>
          <w:lang w:eastAsia="hu-HU"/>
        </w:rPr>
        <w:t xml:space="preserve"> tiszteletben tartásá</w:t>
      </w:r>
      <w:r w:rsidR="00116745">
        <w:rPr>
          <w:rFonts w:eastAsia="Times New Roman" w:cs="Times New Roman"/>
          <w:szCs w:val="24"/>
          <w:lang w:eastAsia="hu-HU"/>
        </w:rPr>
        <w:t>ra</w:t>
      </w:r>
      <w:r w:rsidRPr="00414E6B">
        <w:rPr>
          <w:rFonts w:eastAsia="Times New Roman" w:cs="Times New Roman"/>
          <w:szCs w:val="24"/>
          <w:lang w:eastAsia="hu-HU"/>
        </w:rPr>
        <w:t xml:space="preserve">, és </w:t>
      </w:r>
      <w:r w:rsidR="00B1728E" w:rsidRPr="00414E6B">
        <w:rPr>
          <w:rFonts w:eastAsia="Times New Roman" w:cs="Times New Roman"/>
          <w:szCs w:val="24"/>
          <w:lang w:eastAsia="hu-HU"/>
        </w:rPr>
        <w:t xml:space="preserve">kötelessége </w:t>
      </w:r>
      <w:r w:rsidRPr="00414E6B">
        <w:rPr>
          <w:rFonts w:eastAsia="Times New Roman" w:cs="Times New Roman"/>
          <w:szCs w:val="24"/>
          <w:lang w:eastAsia="hu-HU"/>
        </w:rPr>
        <w:t>mások</w:t>
      </w:r>
      <w:r w:rsidR="005C65F9" w:rsidRPr="00414E6B">
        <w:rPr>
          <w:rFonts w:eastAsia="Times New Roman" w:cs="Times New Roman"/>
          <w:szCs w:val="24"/>
          <w:lang w:eastAsia="hu-HU"/>
        </w:rPr>
        <w:t>kal szemben ugyanezt gyakorolni;</w:t>
      </w:r>
    </w:p>
    <w:p w:rsidR="005C65F9" w:rsidRPr="00414E6B" w:rsidRDefault="005C65F9" w:rsidP="005C65F9">
      <w:pPr>
        <w:pStyle w:val="Listaszerbekezds"/>
        <w:numPr>
          <w:ilvl w:val="0"/>
          <w:numId w:val="24"/>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a becsületes és tisztességes </w:t>
      </w:r>
      <w:r w:rsidR="00B1728E" w:rsidRPr="00414E6B">
        <w:rPr>
          <w:rFonts w:eastAsia="Times New Roman" w:cs="Times New Roman"/>
          <w:szCs w:val="24"/>
          <w:lang w:eastAsia="hu-HU"/>
        </w:rPr>
        <w:t xml:space="preserve">tanulási környezetet, </w:t>
      </w:r>
      <w:r w:rsidRPr="00414E6B">
        <w:rPr>
          <w:rFonts w:eastAsia="Times New Roman" w:cs="Times New Roman"/>
          <w:szCs w:val="24"/>
          <w:lang w:eastAsia="hu-HU"/>
        </w:rPr>
        <w:t>szakmai tevékenység</w:t>
      </w:r>
      <w:r w:rsidR="00B1728E" w:rsidRPr="00414E6B">
        <w:rPr>
          <w:rFonts w:eastAsia="Times New Roman" w:cs="Times New Roman"/>
          <w:szCs w:val="24"/>
          <w:lang w:eastAsia="hu-HU"/>
        </w:rPr>
        <w:t>et az E</w:t>
      </w:r>
      <w:r w:rsidRPr="00414E6B">
        <w:rPr>
          <w:rFonts w:eastAsia="Times New Roman" w:cs="Times New Roman"/>
          <w:szCs w:val="24"/>
          <w:lang w:eastAsia="hu-HU"/>
        </w:rPr>
        <w:t xml:space="preserve">gyetemtől, illetve az Egyetem </w:t>
      </w:r>
      <w:r w:rsidR="00B1728E" w:rsidRPr="00414E6B">
        <w:rPr>
          <w:rFonts w:eastAsia="Times New Roman" w:cs="Times New Roman"/>
          <w:szCs w:val="24"/>
          <w:lang w:eastAsia="hu-HU"/>
        </w:rPr>
        <w:t>polgáraitól</w:t>
      </w:r>
      <w:r w:rsidRPr="00414E6B">
        <w:rPr>
          <w:rFonts w:eastAsia="Times New Roman" w:cs="Times New Roman"/>
          <w:szCs w:val="24"/>
          <w:lang w:eastAsia="hu-HU"/>
        </w:rPr>
        <w:t>;</w:t>
      </w:r>
    </w:p>
    <w:p w:rsidR="005A0A2C" w:rsidRPr="00414E6B" w:rsidRDefault="00800976" w:rsidP="005C65F9">
      <w:pPr>
        <w:pStyle w:val="Listaszerbekezds"/>
        <w:numPr>
          <w:ilvl w:val="0"/>
          <w:numId w:val="24"/>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az Egyetem támogatását </w:t>
      </w:r>
      <w:r w:rsidR="00116745">
        <w:rPr>
          <w:rFonts w:eastAsia="Times New Roman" w:cs="Times New Roman"/>
          <w:szCs w:val="24"/>
          <w:lang w:eastAsia="hu-HU"/>
        </w:rPr>
        <w:t xml:space="preserve">kérni </w:t>
      </w:r>
      <w:r w:rsidRPr="00414E6B">
        <w:rPr>
          <w:rFonts w:eastAsia="Times New Roman" w:cs="Times New Roman"/>
          <w:szCs w:val="24"/>
          <w:lang w:eastAsia="hu-HU"/>
        </w:rPr>
        <w:t>etikai konfliktusok esetében, ha magatartása összhangban van az Etikai Kódex</w:t>
      </w:r>
      <w:r w:rsidR="005A0A2C" w:rsidRPr="00414E6B">
        <w:rPr>
          <w:rFonts w:eastAsia="Times New Roman" w:cs="Times New Roman"/>
          <w:szCs w:val="24"/>
          <w:lang w:eastAsia="hu-HU"/>
        </w:rPr>
        <w:t>szel;</w:t>
      </w:r>
    </w:p>
    <w:p w:rsidR="005A0A2C" w:rsidRPr="00414E6B" w:rsidRDefault="005A0A2C" w:rsidP="005A0A2C">
      <w:pPr>
        <w:pStyle w:val="Listaszerbekezds"/>
        <w:numPr>
          <w:ilvl w:val="0"/>
          <w:numId w:val="24"/>
        </w:numPr>
        <w:rPr>
          <w:rFonts w:eastAsia="Times New Roman" w:cs="Times New Roman"/>
          <w:szCs w:val="24"/>
          <w:lang w:eastAsia="hu-HU"/>
        </w:rPr>
      </w:pPr>
      <w:r w:rsidRPr="00414E6B">
        <w:rPr>
          <w:rFonts w:eastAsia="Times New Roman" w:cs="Times New Roman"/>
          <w:szCs w:val="24"/>
          <w:lang w:eastAsia="hu-HU"/>
        </w:rPr>
        <w:t xml:space="preserve">erkölcsi sérelem esetén állásfoglalásért </w:t>
      </w:r>
      <w:r w:rsidR="000F0E56" w:rsidRPr="000F0E56">
        <w:rPr>
          <w:rFonts w:eastAsia="Times New Roman" w:cs="Times New Roman"/>
          <w:szCs w:val="24"/>
          <w:lang w:eastAsia="hu-HU"/>
        </w:rPr>
        <w:t xml:space="preserve">fordulni </w:t>
      </w:r>
      <w:r w:rsidRPr="00414E6B">
        <w:rPr>
          <w:rFonts w:eastAsia="Times New Roman" w:cs="Times New Roman"/>
          <w:szCs w:val="24"/>
          <w:lang w:eastAsia="hu-HU"/>
        </w:rPr>
        <w:t>az Etikai Bizottsághoz</w:t>
      </w:r>
      <w:r w:rsidR="000F0E56">
        <w:rPr>
          <w:rFonts w:eastAsia="Times New Roman" w:cs="Times New Roman"/>
          <w:szCs w:val="24"/>
          <w:lang w:eastAsia="hu-HU"/>
        </w:rPr>
        <w:t>.</w:t>
      </w:r>
    </w:p>
    <w:p w:rsidR="006B6636" w:rsidRPr="00414E6B" w:rsidRDefault="00E522F8" w:rsidP="00D86703">
      <w:pPr>
        <w:jc w:val="both"/>
        <w:rPr>
          <w:rFonts w:eastAsia="Times New Roman" w:cs="Times New Roman"/>
          <w:szCs w:val="24"/>
          <w:lang w:eastAsia="hu-HU"/>
        </w:rPr>
      </w:pPr>
      <w:r w:rsidRPr="00414E6B">
        <w:rPr>
          <w:rFonts w:cs="Times New Roman"/>
          <w:lang w:eastAsia="hu-HU"/>
        </w:rPr>
        <w:lastRenderedPageBreak/>
        <w:t xml:space="preserve">(2) </w:t>
      </w:r>
      <w:r w:rsidR="00800976" w:rsidRPr="00414E6B">
        <w:rPr>
          <w:rFonts w:cs="Times New Roman"/>
          <w:lang w:eastAsia="hu-HU"/>
        </w:rPr>
        <w:t>A hallgató</w:t>
      </w:r>
      <w:r w:rsidR="00800976" w:rsidRPr="00414E6B">
        <w:rPr>
          <w:rFonts w:eastAsia="Times New Roman" w:cs="Times New Roman"/>
          <w:szCs w:val="24"/>
          <w:lang w:eastAsia="hu-HU"/>
        </w:rPr>
        <w:t xml:space="preserve"> munkája során csak megenge</w:t>
      </w:r>
      <w:r w:rsidR="006B6636" w:rsidRPr="00414E6B">
        <w:rPr>
          <w:rFonts w:eastAsia="Times New Roman" w:cs="Times New Roman"/>
          <w:szCs w:val="24"/>
          <w:lang w:eastAsia="hu-HU"/>
        </w:rPr>
        <w:t xml:space="preserve">dett eszközöket használ fel, meg nem engedett </w:t>
      </w:r>
      <w:r w:rsidR="00116745" w:rsidRPr="00414E6B">
        <w:rPr>
          <w:rFonts w:eastAsia="Times New Roman" w:cs="Times New Roman"/>
          <w:szCs w:val="24"/>
          <w:lang w:eastAsia="hu-HU"/>
        </w:rPr>
        <w:t>eszközök</w:t>
      </w:r>
      <w:r w:rsidR="00116745">
        <w:rPr>
          <w:rFonts w:eastAsia="Times New Roman" w:cs="Times New Roman"/>
          <w:szCs w:val="24"/>
          <w:lang w:eastAsia="hu-HU"/>
        </w:rPr>
        <w:t>et</w:t>
      </w:r>
      <w:r w:rsidR="003C6B20" w:rsidRPr="00414E6B">
        <w:rPr>
          <w:rFonts w:eastAsia="Times New Roman" w:cs="Times New Roman"/>
          <w:szCs w:val="24"/>
          <w:lang w:eastAsia="hu-HU"/>
        </w:rPr>
        <w:t>, eljárások</w:t>
      </w:r>
      <w:r w:rsidR="00116745">
        <w:rPr>
          <w:rFonts w:eastAsia="Times New Roman" w:cs="Times New Roman"/>
          <w:szCs w:val="24"/>
          <w:lang w:eastAsia="hu-HU"/>
        </w:rPr>
        <w:t>at</w:t>
      </w:r>
      <w:r w:rsidR="006B6636" w:rsidRPr="00414E6B">
        <w:rPr>
          <w:rFonts w:eastAsia="Times New Roman" w:cs="Times New Roman"/>
          <w:szCs w:val="24"/>
          <w:lang w:eastAsia="hu-HU"/>
        </w:rPr>
        <w:t xml:space="preserve"> </w:t>
      </w:r>
      <w:r w:rsidR="00D86703" w:rsidRPr="00414E6B">
        <w:rPr>
          <w:rFonts w:eastAsia="Times New Roman" w:cs="Times New Roman"/>
          <w:szCs w:val="24"/>
          <w:lang w:eastAsia="hu-HU"/>
        </w:rPr>
        <w:t xml:space="preserve">nem </w:t>
      </w:r>
      <w:r w:rsidR="00116745">
        <w:rPr>
          <w:rFonts w:eastAsia="Times New Roman" w:cs="Times New Roman"/>
          <w:szCs w:val="24"/>
          <w:lang w:eastAsia="hu-HU"/>
        </w:rPr>
        <w:t xml:space="preserve">alkalmaz, hogy </w:t>
      </w:r>
      <w:r w:rsidR="00D86703" w:rsidRPr="00414E6B">
        <w:rPr>
          <w:rFonts w:eastAsia="Times New Roman" w:cs="Times New Roman"/>
          <w:szCs w:val="24"/>
          <w:lang w:eastAsia="hu-HU"/>
        </w:rPr>
        <w:t xml:space="preserve">tisztességtelen előnyre </w:t>
      </w:r>
      <w:r w:rsidR="00116745">
        <w:rPr>
          <w:rFonts w:eastAsia="Times New Roman" w:cs="Times New Roman"/>
          <w:szCs w:val="24"/>
          <w:lang w:eastAsia="hu-HU"/>
        </w:rPr>
        <w:t xml:space="preserve">tegyen szert </w:t>
      </w:r>
      <w:r w:rsidR="00D86703" w:rsidRPr="00414E6B">
        <w:rPr>
          <w:rFonts w:eastAsia="Times New Roman" w:cs="Times New Roman"/>
          <w:szCs w:val="24"/>
          <w:lang w:eastAsia="hu-HU"/>
        </w:rPr>
        <w:t>hallgatótársaival szemben</w:t>
      </w:r>
      <w:r w:rsidR="006B6636" w:rsidRPr="00414E6B">
        <w:rPr>
          <w:rFonts w:eastAsia="Times New Roman" w:cs="Times New Roman"/>
          <w:szCs w:val="24"/>
          <w:lang w:eastAsia="hu-HU"/>
        </w:rPr>
        <w:t>.</w:t>
      </w:r>
    </w:p>
    <w:p w:rsidR="00800976" w:rsidRPr="00414E6B" w:rsidRDefault="00E94327"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(3) </w:t>
      </w:r>
      <w:r w:rsidR="001866D3">
        <w:rPr>
          <w:rFonts w:eastAsia="Times New Roman" w:cs="Times New Roman"/>
          <w:szCs w:val="24"/>
          <w:lang w:eastAsia="hu-HU"/>
        </w:rPr>
        <w:t xml:space="preserve">Etikai normát sért </w:t>
      </w:r>
      <w:r w:rsidRPr="00414E6B">
        <w:rPr>
          <w:rFonts w:eastAsia="Times New Roman" w:cs="Times New Roman"/>
          <w:szCs w:val="24"/>
          <w:lang w:eastAsia="hu-HU"/>
        </w:rPr>
        <w:t>a hallgató</w:t>
      </w:r>
      <w:r w:rsidR="00800976" w:rsidRPr="00414E6B">
        <w:rPr>
          <w:rFonts w:eastAsia="Times New Roman" w:cs="Times New Roman"/>
          <w:szCs w:val="24"/>
          <w:lang w:eastAsia="hu-HU"/>
        </w:rPr>
        <w:t xml:space="preserve">, </w:t>
      </w:r>
      <w:r w:rsidR="001B3A89">
        <w:rPr>
          <w:rFonts w:eastAsia="Times New Roman" w:cs="Times New Roman"/>
          <w:szCs w:val="24"/>
          <w:lang w:eastAsia="hu-HU"/>
        </w:rPr>
        <w:t>ha</w:t>
      </w:r>
    </w:p>
    <w:p w:rsidR="0032569D" w:rsidRPr="00414E6B" w:rsidRDefault="0032569D" w:rsidP="00572755">
      <w:pPr>
        <w:pStyle w:val="Listaszerbekezds"/>
        <w:numPr>
          <w:ilvl w:val="0"/>
          <w:numId w:val="25"/>
        </w:numPr>
        <w:rPr>
          <w:rFonts w:eastAsia="Times New Roman" w:cs="Times New Roman"/>
          <w:szCs w:val="24"/>
          <w:lang w:eastAsia="hu-HU"/>
        </w:rPr>
      </w:pPr>
      <w:r w:rsidRPr="00414E6B">
        <w:rPr>
          <w:rFonts w:eastAsia="Times New Roman" w:cs="Times New Roman"/>
          <w:szCs w:val="24"/>
          <w:lang w:eastAsia="hu-HU"/>
        </w:rPr>
        <w:t>nem nyilvános vizsgakérdéseket, vizsgafeladatokat jogosulatlanul megszerez, vagy azok megszerezésére kísérletet tesz;</w:t>
      </w:r>
    </w:p>
    <w:p w:rsidR="00800976" w:rsidRPr="00414E6B" w:rsidRDefault="002E10F4"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írásbeli vagy szóbeli </w:t>
      </w:r>
      <w:r w:rsidR="00800976" w:rsidRPr="00414E6B">
        <w:rPr>
          <w:rFonts w:eastAsia="Times New Roman" w:cs="Times New Roman"/>
          <w:szCs w:val="24"/>
          <w:lang w:eastAsia="hu-HU"/>
        </w:rPr>
        <w:t>számonkéréskor</w:t>
      </w:r>
      <w:r w:rsidR="009663CE" w:rsidRPr="00414E6B">
        <w:rPr>
          <w:rFonts w:eastAsia="Times New Roman" w:cs="Times New Roman"/>
          <w:szCs w:val="24"/>
          <w:lang w:eastAsia="hu-HU"/>
        </w:rPr>
        <w:t xml:space="preserve">, beadásra kerülő feladatai elkészítésekor </w:t>
      </w:r>
      <w:r w:rsidR="00800976" w:rsidRPr="00414E6B">
        <w:rPr>
          <w:rFonts w:eastAsia="Times New Roman" w:cs="Times New Roman"/>
          <w:szCs w:val="24"/>
          <w:lang w:eastAsia="hu-HU"/>
        </w:rPr>
        <w:t>olyan eszközöket használ vagy kísérel meg felhasználni, amelyeknek igénybevételére</w:t>
      </w:r>
      <w:r w:rsidRPr="00414E6B">
        <w:rPr>
          <w:rFonts w:eastAsia="Times New Roman" w:cs="Times New Roman"/>
          <w:szCs w:val="24"/>
          <w:lang w:eastAsia="hu-HU"/>
        </w:rPr>
        <w:t xml:space="preserve"> oktatója felhatalmazást nem ad;</w:t>
      </w:r>
    </w:p>
    <w:p w:rsidR="0032569D" w:rsidRPr="00414E6B" w:rsidRDefault="00E94327"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í</w:t>
      </w:r>
      <w:r w:rsidR="00800976" w:rsidRPr="00414E6B">
        <w:rPr>
          <w:rFonts w:eastAsia="Times New Roman" w:cs="Times New Roman"/>
          <w:szCs w:val="24"/>
          <w:lang w:eastAsia="hu-HU"/>
        </w:rPr>
        <w:t xml:space="preserve">rásbeli vagy szóbeli számonkéréskor </w:t>
      </w:r>
      <w:r w:rsidR="002E10F4" w:rsidRPr="00414E6B">
        <w:rPr>
          <w:rFonts w:eastAsia="Times New Roman" w:cs="Times New Roman"/>
          <w:szCs w:val="24"/>
          <w:lang w:eastAsia="hu-HU"/>
        </w:rPr>
        <w:t xml:space="preserve">bármilyen módon </w:t>
      </w:r>
      <w:r w:rsidR="00800976" w:rsidRPr="00414E6B">
        <w:rPr>
          <w:rFonts w:eastAsia="Times New Roman" w:cs="Times New Roman"/>
          <w:szCs w:val="24"/>
          <w:lang w:eastAsia="hu-HU"/>
        </w:rPr>
        <w:t>más személy</w:t>
      </w:r>
      <w:r w:rsidR="002E10F4" w:rsidRPr="00414E6B">
        <w:rPr>
          <w:rFonts w:eastAsia="Times New Roman" w:cs="Times New Roman"/>
          <w:szCs w:val="24"/>
          <w:lang w:eastAsia="hu-HU"/>
        </w:rPr>
        <w:t xml:space="preserve"> segítségét</w:t>
      </w:r>
      <w:r w:rsidR="00800976" w:rsidRPr="00414E6B">
        <w:rPr>
          <w:rFonts w:eastAsia="Times New Roman" w:cs="Times New Roman"/>
          <w:szCs w:val="24"/>
          <w:lang w:eastAsia="hu-HU"/>
        </w:rPr>
        <w:t xml:space="preserve"> veszi </w:t>
      </w:r>
      <w:r w:rsidR="002E10F4" w:rsidRPr="00414E6B">
        <w:rPr>
          <w:rFonts w:eastAsia="Times New Roman" w:cs="Times New Roman"/>
          <w:szCs w:val="24"/>
          <w:lang w:eastAsia="hu-HU"/>
        </w:rPr>
        <w:t>igénybe</w:t>
      </w:r>
      <w:r w:rsidR="0032569D" w:rsidRPr="00414E6B">
        <w:rPr>
          <w:rFonts w:eastAsia="Times New Roman" w:cs="Times New Roman"/>
          <w:szCs w:val="24"/>
          <w:lang w:eastAsia="hu-HU"/>
        </w:rPr>
        <w:t>;</w:t>
      </w:r>
    </w:p>
    <w:p w:rsidR="00800976" w:rsidRPr="00414E6B" w:rsidRDefault="00E94327"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í</w:t>
      </w:r>
      <w:r w:rsidR="00800976" w:rsidRPr="00414E6B">
        <w:rPr>
          <w:rFonts w:eastAsia="Times New Roman" w:cs="Times New Roman"/>
          <w:szCs w:val="24"/>
          <w:lang w:eastAsia="hu-HU"/>
        </w:rPr>
        <w:t>rásbeli vagy szóbeli számonkérés</w:t>
      </w:r>
      <w:r w:rsidR="009663CE" w:rsidRPr="00414E6B">
        <w:rPr>
          <w:rFonts w:eastAsia="Times New Roman" w:cs="Times New Roman"/>
          <w:szCs w:val="24"/>
          <w:lang w:eastAsia="hu-HU"/>
        </w:rPr>
        <w:t xml:space="preserve">re, beadásra kerülő feladatai elkészítésére </w:t>
      </w:r>
      <w:r w:rsidR="00800976" w:rsidRPr="00414E6B">
        <w:rPr>
          <w:rFonts w:eastAsia="Times New Roman" w:cs="Times New Roman"/>
          <w:szCs w:val="24"/>
          <w:lang w:eastAsia="hu-HU"/>
        </w:rPr>
        <w:t xml:space="preserve">maga helyett más személyt bíz meg, vagy </w:t>
      </w:r>
      <w:r w:rsidR="0032569D" w:rsidRPr="00414E6B">
        <w:rPr>
          <w:rFonts w:eastAsia="Times New Roman" w:cs="Times New Roman"/>
          <w:szCs w:val="24"/>
          <w:lang w:eastAsia="hu-HU"/>
        </w:rPr>
        <w:t xml:space="preserve">ő maga </w:t>
      </w:r>
      <w:r w:rsidR="00800976" w:rsidRPr="00414E6B">
        <w:rPr>
          <w:rFonts w:eastAsia="Times New Roman" w:cs="Times New Roman"/>
          <w:szCs w:val="24"/>
          <w:lang w:eastAsia="hu-HU"/>
        </w:rPr>
        <w:t>más he</w:t>
      </w:r>
      <w:r w:rsidR="009663CE" w:rsidRPr="00414E6B">
        <w:rPr>
          <w:rFonts w:eastAsia="Times New Roman" w:cs="Times New Roman"/>
          <w:szCs w:val="24"/>
          <w:lang w:eastAsia="hu-HU"/>
        </w:rPr>
        <w:t>lyett kísérli meg a teljesítést;</w:t>
      </w:r>
    </w:p>
    <w:p w:rsidR="00800976" w:rsidRPr="00414E6B" w:rsidRDefault="00E94327"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m</w:t>
      </w:r>
      <w:r w:rsidR="00800976" w:rsidRPr="00414E6B">
        <w:rPr>
          <w:rFonts w:eastAsia="Times New Roman" w:cs="Times New Roman"/>
          <w:szCs w:val="24"/>
          <w:lang w:eastAsia="hu-HU"/>
        </w:rPr>
        <w:t>ás által összegyűjtött anyagot</w:t>
      </w:r>
      <w:r w:rsidR="0032569D" w:rsidRPr="00414E6B">
        <w:rPr>
          <w:rFonts w:eastAsia="Times New Roman" w:cs="Times New Roman"/>
          <w:szCs w:val="24"/>
          <w:lang w:eastAsia="hu-HU"/>
        </w:rPr>
        <w:t>,</w:t>
      </w:r>
      <w:r w:rsidR="00800976" w:rsidRPr="00414E6B">
        <w:rPr>
          <w:rFonts w:eastAsia="Times New Roman" w:cs="Times New Roman"/>
          <w:szCs w:val="24"/>
          <w:lang w:eastAsia="hu-HU"/>
        </w:rPr>
        <w:t xml:space="preserve"> elvégzett kutatást, munkát, annak összefoglalását</w:t>
      </w:r>
      <w:r w:rsidR="001866D3">
        <w:rPr>
          <w:rFonts w:eastAsia="Times New Roman" w:cs="Times New Roman"/>
          <w:szCs w:val="24"/>
          <w:lang w:eastAsia="hu-HU"/>
        </w:rPr>
        <w:t>, más gondolatát, megfogalmazását</w:t>
      </w:r>
      <w:r w:rsidR="00800976" w:rsidRPr="00414E6B">
        <w:rPr>
          <w:rFonts w:eastAsia="Times New Roman" w:cs="Times New Roman"/>
          <w:szCs w:val="24"/>
          <w:lang w:eastAsia="hu-HU"/>
        </w:rPr>
        <w:t xml:space="preserve"> sajátjának tüntet</w:t>
      </w:r>
      <w:r w:rsidR="0032569D" w:rsidRPr="00414E6B">
        <w:rPr>
          <w:rFonts w:eastAsia="Times New Roman" w:cs="Times New Roman"/>
          <w:szCs w:val="24"/>
          <w:lang w:eastAsia="hu-HU"/>
        </w:rPr>
        <w:t xml:space="preserve"> fel;</w:t>
      </w:r>
    </w:p>
    <w:p w:rsidR="00800976" w:rsidRPr="00414E6B" w:rsidRDefault="00F403CB"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a </w:t>
      </w:r>
      <w:r w:rsidR="00800976" w:rsidRPr="00414E6B">
        <w:rPr>
          <w:rFonts w:eastAsia="Times New Roman" w:cs="Times New Roman"/>
          <w:szCs w:val="24"/>
          <w:lang w:eastAsia="hu-HU"/>
        </w:rPr>
        <w:t>közös</w:t>
      </w:r>
      <w:r w:rsidR="0032569D" w:rsidRPr="00414E6B">
        <w:rPr>
          <w:rFonts w:eastAsia="Times New Roman" w:cs="Times New Roman"/>
          <w:szCs w:val="24"/>
          <w:lang w:eastAsia="hu-HU"/>
        </w:rPr>
        <w:t>en végzett</w:t>
      </w:r>
      <w:r w:rsidR="00800976" w:rsidRPr="00414E6B">
        <w:rPr>
          <w:rFonts w:eastAsia="Times New Roman" w:cs="Times New Roman"/>
          <w:szCs w:val="24"/>
          <w:lang w:eastAsia="hu-HU"/>
        </w:rPr>
        <w:t xml:space="preserve"> munkát </w:t>
      </w:r>
      <w:r w:rsidR="0032569D" w:rsidRPr="00414E6B">
        <w:rPr>
          <w:rFonts w:eastAsia="Times New Roman" w:cs="Times New Roman"/>
          <w:szCs w:val="24"/>
          <w:lang w:eastAsia="hu-HU"/>
        </w:rPr>
        <w:t>saját munkájaként tüntet</w:t>
      </w:r>
      <w:r w:rsidRPr="00414E6B">
        <w:rPr>
          <w:rFonts w:eastAsia="Times New Roman" w:cs="Times New Roman"/>
          <w:szCs w:val="24"/>
          <w:lang w:eastAsia="hu-HU"/>
        </w:rPr>
        <w:t>i</w:t>
      </w:r>
      <w:r w:rsidR="00800976" w:rsidRPr="00414E6B">
        <w:rPr>
          <w:rFonts w:eastAsia="Times New Roman" w:cs="Times New Roman"/>
          <w:szCs w:val="24"/>
          <w:lang w:eastAsia="hu-HU"/>
        </w:rPr>
        <w:t xml:space="preserve"> föl, a közös munkában való részvételének </w:t>
      </w:r>
      <w:r w:rsidR="0032569D" w:rsidRPr="00414E6B">
        <w:rPr>
          <w:rFonts w:eastAsia="Times New Roman" w:cs="Times New Roman"/>
          <w:szCs w:val="24"/>
          <w:lang w:eastAsia="hu-HU"/>
        </w:rPr>
        <w:t xml:space="preserve">mértékét </w:t>
      </w:r>
      <w:r w:rsidRPr="00414E6B">
        <w:rPr>
          <w:rFonts w:eastAsia="Times New Roman" w:cs="Times New Roman"/>
          <w:szCs w:val="24"/>
          <w:lang w:eastAsia="hu-HU"/>
        </w:rPr>
        <w:t>valótlanul mutatja be</w:t>
      </w:r>
      <w:r w:rsidR="0032569D" w:rsidRPr="00414E6B">
        <w:rPr>
          <w:rFonts w:eastAsia="Times New Roman" w:cs="Times New Roman"/>
          <w:szCs w:val="24"/>
          <w:lang w:eastAsia="hu-HU"/>
        </w:rPr>
        <w:t>;</w:t>
      </w:r>
    </w:p>
    <w:p w:rsidR="00800976" w:rsidRPr="00414E6B" w:rsidRDefault="00E94327" w:rsidP="001B3A89">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v</w:t>
      </w:r>
      <w:r w:rsidR="00800976" w:rsidRPr="00414E6B">
        <w:rPr>
          <w:rFonts w:eastAsia="Times New Roman" w:cs="Times New Roman"/>
          <w:szCs w:val="24"/>
          <w:lang w:eastAsia="hu-HU"/>
        </w:rPr>
        <w:t xml:space="preserve">alamely </w:t>
      </w:r>
      <w:r w:rsidR="00BD0134" w:rsidRPr="00414E6B">
        <w:rPr>
          <w:rFonts w:eastAsia="Times New Roman" w:cs="Times New Roman"/>
          <w:szCs w:val="24"/>
          <w:lang w:eastAsia="hu-HU"/>
        </w:rPr>
        <w:t xml:space="preserve">általa </w:t>
      </w:r>
      <w:r w:rsidR="00800976" w:rsidRPr="00414E6B">
        <w:rPr>
          <w:rFonts w:eastAsia="Times New Roman" w:cs="Times New Roman"/>
          <w:szCs w:val="24"/>
          <w:lang w:eastAsia="hu-HU"/>
        </w:rPr>
        <w:t xml:space="preserve">elvégzett anyaggyűjtésnek vagy kutatásnak írásbeli összefoglalását vagy annak egy részét </w:t>
      </w:r>
      <w:r w:rsidR="00212043" w:rsidRPr="00414E6B">
        <w:rPr>
          <w:rFonts w:eastAsia="Times New Roman" w:cs="Times New Roman"/>
          <w:szCs w:val="24"/>
          <w:lang w:eastAsia="hu-HU"/>
        </w:rPr>
        <w:t>a feladatot eredetileg kiíró oktató</w:t>
      </w:r>
      <w:r w:rsidR="000F0E56">
        <w:rPr>
          <w:rFonts w:eastAsia="Times New Roman" w:cs="Times New Roman"/>
          <w:szCs w:val="24"/>
          <w:lang w:eastAsia="hu-HU"/>
        </w:rPr>
        <w:t>, kutató</w:t>
      </w:r>
      <w:r w:rsidR="00212043" w:rsidRPr="00414E6B">
        <w:rPr>
          <w:rFonts w:eastAsia="Times New Roman" w:cs="Times New Roman"/>
          <w:szCs w:val="24"/>
          <w:lang w:eastAsia="hu-HU"/>
        </w:rPr>
        <w:t xml:space="preserve"> </w:t>
      </w:r>
      <w:r w:rsidR="00800976" w:rsidRPr="00414E6B">
        <w:rPr>
          <w:rFonts w:eastAsia="Times New Roman" w:cs="Times New Roman"/>
          <w:szCs w:val="24"/>
          <w:lang w:eastAsia="hu-HU"/>
        </w:rPr>
        <w:t>előzetes engedély</w:t>
      </w:r>
      <w:r w:rsidR="00212043" w:rsidRPr="00414E6B">
        <w:rPr>
          <w:rFonts w:eastAsia="Times New Roman" w:cs="Times New Roman"/>
          <w:szCs w:val="24"/>
          <w:lang w:eastAsia="hu-HU"/>
        </w:rPr>
        <w:t>e</w:t>
      </w:r>
      <w:r w:rsidR="00800976" w:rsidRPr="00414E6B">
        <w:rPr>
          <w:rFonts w:eastAsia="Times New Roman" w:cs="Times New Roman"/>
          <w:szCs w:val="24"/>
          <w:lang w:eastAsia="hu-HU"/>
        </w:rPr>
        <w:t xml:space="preserve"> nélkül egyidejűleg vagy más alkalommal </w:t>
      </w:r>
      <w:r w:rsidR="00212043" w:rsidRPr="00414E6B">
        <w:rPr>
          <w:rFonts w:eastAsia="Times New Roman" w:cs="Times New Roman"/>
          <w:szCs w:val="24"/>
          <w:lang w:eastAsia="hu-HU"/>
        </w:rPr>
        <w:t>más</w:t>
      </w:r>
      <w:r w:rsidR="00800976" w:rsidRPr="00414E6B">
        <w:rPr>
          <w:rFonts w:eastAsia="Times New Roman" w:cs="Times New Roman"/>
          <w:szCs w:val="24"/>
          <w:lang w:eastAsia="hu-HU"/>
        </w:rPr>
        <w:t xml:space="preserve"> oktató</w:t>
      </w:r>
      <w:r w:rsidR="00212043" w:rsidRPr="00414E6B">
        <w:rPr>
          <w:rFonts w:eastAsia="Times New Roman" w:cs="Times New Roman"/>
          <w:szCs w:val="24"/>
          <w:lang w:eastAsia="hu-HU"/>
        </w:rPr>
        <w:t>khoz is beadja</w:t>
      </w:r>
      <w:r w:rsidR="001B3A89" w:rsidRPr="001B3A89">
        <w:t xml:space="preserve"> </w:t>
      </w:r>
      <w:r w:rsidR="001B3A89" w:rsidRPr="001B3A89">
        <w:rPr>
          <w:rFonts w:eastAsia="Times New Roman" w:cs="Times New Roman"/>
          <w:szCs w:val="24"/>
          <w:lang w:eastAsia="hu-HU"/>
        </w:rPr>
        <w:t>tanulmányi előny szerzése céljából</w:t>
      </w:r>
      <w:r w:rsidR="00212043" w:rsidRPr="00414E6B">
        <w:rPr>
          <w:rFonts w:eastAsia="Times New Roman" w:cs="Times New Roman"/>
          <w:szCs w:val="24"/>
          <w:lang w:eastAsia="hu-HU"/>
        </w:rPr>
        <w:t>;</w:t>
      </w:r>
    </w:p>
    <w:p w:rsidR="00800976" w:rsidRPr="00414E6B" w:rsidRDefault="00E94327" w:rsidP="00572755">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v</w:t>
      </w:r>
      <w:r w:rsidR="00800976" w:rsidRPr="00414E6B">
        <w:rPr>
          <w:rFonts w:eastAsia="Times New Roman" w:cs="Times New Roman"/>
          <w:szCs w:val="24"/>
          <w:lang w:eastAsia="hu-HU"/>
        </w:rPr>
        <w:t xml:space="preserve">alamely </w:t>
      </w:r>
      <w:r w:rsidR="00212043" w:rsidRPr="00414E6B">
        <w:rPr>
          <w:rFonts w:eastAsia="Times New Roman" w:cs="Times New Roman"/>
          <w:szCs w:val="24"/>
          <w:lang w:eastAsia="hu-HU"/>
        </w:rPr>
        <w:t>számonkérésre</w:t>
      </w:r>
      <w:r w:rsidR="00800976" w:rsidRPr="00414E6B">
        <w:rPr>
          <w:rFonts w:eastAsia="Times New Roman" w:cs="Times New Roman"/>
          <w:szCs w:val="24"/>
          <w:lang w:eastAsia="hu-HU"/>
        </w:rPr>
        <w:t xml:space="preserve"> kapott értékelést </w:t>
      </w:r>
      <w:r w:rsidR="00212043" w:rsidRPr="00414E6B">
        <w:rPr>
          <w:rFonts w:eastAsia="Times New Roman" w:cs="Times New Roman"/>
          <w:szCs w:val="24"/>
          <w:lang w:eastAsia="hu-HU"/>
        </w:rPr>
        <w:t>bármilyen módon</w:t>
      </w:r>
      <w:r w:rsidR="00800976" w:rsidRPr="00414E6B">
        <w:rPr>
          <w:rFonts w:eastAsia="Times New Roman" w:cs="Times New Roman"/>
          <w:szCs w:val="24"/>
          <w:lang w:eastAsia="hu-HU"/>
        </w:rPr>
        <w:t xml:space="preserve"> meghamisít</w:t>
      </w:r>
      <w:r w:rsidR="00414E6B" w:rsidRPr="00414E6B">
        <w:rPr>
          <w:rFonts w:eastAsia="Times New Roman" w:cs="Times New Roman"/>
          <w:szCs w:val="24"/>
          <w:lang w:eastAsia="hu-HU"/>
        </w:rPr>
        <w:t>;</w:t>
      </w:r>
    </w:p>
    <w:p w:rsidR="00414E6B" w:rsidRPr="00414E6B" w:rsidRDefault="00414E6B" w:rsidP="00414E6B">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más munkájából eredményeket</w:t>
      </w:r>
      <w:r w:rsidR="000F0E56">
        <w:rPr>
          <w:rFonts w:eastAsia="Times New Roman" w:cs="Times New Roman"/>
          <w:szCs w:val="24"/>
          <w:lang w:eastAsia="hu-HU"/>
        </w:rPr>
        <w:t xml:space="preserve"> -</w:t>
      </w:r>
      <w:r w:rsidRPr="00414E6B">
        <w:rPr>
          <w:rFonts w:eastAsia="Times New Roman" w:cs="Times New Roman"/>
          <w:szCs w:val="24"/>
          <w:lang w:eastAsia="hu-HU"/>
        </w:rPr>
        <w:t xml:space="preserve"> </w:t>
      </w:r>
      <w:r w:rsidR="000F0E56">
        <w:rPr>
          <w:rFonts w:eastAsia="Times New Roman" w:cs="Times New Roman"/>
          <w:szCs w:val="24"/>
          <w:lang w:eastAsia="hu-HU"/>
        </w:rPr>
        <w:t xml:space="preserve">az eredmények előállításában való </w:t>
      </w:r>
      <w:r w:rsidRPr="00414E6B">
        <w:rPr>
          <w:rFonts w:eastAsia="Times New Roman" w:cs="Times New Roman"/>
          <w:szCs w:val="24"/>
          <w:lang w:eastAsia="hu-HU"/>
        </w:rPr>
        <w:t>s</w:t>
      </w:r>
      <w:r>
        <w:rPr>
          <w:rFonts w:eastAsia="Times New Roman" w:cs="Times New Roman"/>
          <w:szCs w:val="24"/>
          <w:lang w:eastAsia="hu-HU"/>
        </w:rPr>
        <w:t xml:space="preserve">zemélyes </w:t>
      </w:r>
      <w:r w:rsidR="000F0E56">
        <w:rPr>
          <w:rFonts w:eastAsia="Times New Roman" w:cs="Times New Roman"/>
          <w:szCs w:val="24"/>
          <w:lang w:eastAsia="hu-HU"/>
        </w:rPr>
        <w:t>részvétel</w:t>
      </w:r>
      <w:r>
        <w:rPr>
          <w:rFonts w:eastAsia="Times New Roman" w:cs="Times New Roman"/>
          <w:szCs w:val="24"/>
          <w:lang w:eastAsia="hu-HU"/>
        </w:rPr>
        <w:t xml:space="preserve"> nélkül </w:t>
      </w:r>
      <w:r w:rsidR="000F0E56">
        <w:rPr>
          <w:rFonts w:eastAsia="Times New Roman" w:cs="Times New Roman"/>
          <w:szCs w:val="24"/>
          <w:lang w:eastAsia="hu-HU"/>
        </w:rPr>
        <w:t xml:space="preserve">- </w:t>
      </w:r>
      <w:r>
        <w:rPr>
          <w:rFonts w:eastAsia="Times New Roman" w:cs="Times New Roman"/>
          <w:szCs w:val="24"/>
          <w:lang w:eastAsia="hu-HU"/>
        </w:rPr>
        <w:t>állít elő;</w:t>
      </w:r>
      <w:r w:rsidRPr="00414E6B">
        <w:rPr>
          <w:rFonts w:eastAsia="Times New Roman" w:cs="Times New Roman"/>
          <w:szCs w:val="24"/>
          <w:lang w:eastAsia="hu-HU"/>
        </w:rPr>
        <w:t xml:space="preserve"> </w:t>
      </w:r>
    </w:p>
    <w:p w:rsidR="00414E6B" w:rsidRPr="00414E6B" w:rsidRDefault="00414E6B" w:rsidP="00414E6B">
      <w:pPr>
        <w:numPr>
          <w:ilvl w:val="0"/>
          <w:numId w:val="25"/>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saját, vagy más munkájának eredményeit meghamisítja; </w:t>
      </w:r>
    </w:p>
    <w:p w:rsidR="00800976" w:rsidRPr="00414E6B" w:rsidRDefault="001866D3" w:rsidP="005C65F9">
      <w:pPr>
        <w:spacing w:before="120" w:after="120" w:line="23" w:lineRule="atLeast"/>
        <w:jc w:val="both"/>
        <w:rPr>
          <w:rFonts w:eastAsia="Times New Roman" w:cs="Times New Roman"/>
          <w:szCs w:val="24"/>
          <w:lang w:eastAsia="hu-HU"/>
        </w:rPr>
      </w:pPr>
      <w:r w:rsidRPr="00414E6B" w:rsidDel="001866D3">
        <w:rPr>
          <w:rFonts w:eastAsia="Times New Roman" w:cs="Times New Roman"/>
          <w:szCs w:val="24"/>
          <w:lang w:eastAsia="hu-HU"/>
        </w:rPr>
        <w:t xml:space="preserve"> </w:t>
      </w:r>
      <w:r w:rsidR="00EC0251" w:rsidRPr="00414E6B">
        <w:rPr>
          <w:rFonts w:eastAsia="Times New Roman" w:cs="Times New Roman"/>
          <w:szCs w:val="24"/>
          <w:lang w:eastAsia="hu-HU"/>
        </w:rPr>
        <w:t xml:space="preserve">(4) </w:t>
      </w:r>
      <w:r w:rsidR="00800976" w:rsidRPr="00414E6B">
        <w:rPr>
          <w:rFonts w:eastAsia="Times New Roman" w:cs="Times New Roman"/>
          <w:szCs w:val="24"/>
          <w:lang w:eastAsia="hu-HU"/>
        </w:rPr>
        <w:t>Etikai vétség</w:t>
      </w:r>
      <w:r w:rsidR="00EC0251" w:rsidRPr="00414E6B">
        <w:rPr>
          <w:rFonts w:eastAsia="Times New Roman" w:cs="Times New Roman"/>
          <w:szCs w:val="24"/>
          <w:lang w:eastAsia="hu-HU"/>
        </w:rPr>
        <w:t>et követ el a hallgató, ha</w:t>
      </w:r>
      <w:r w:rsidR="00800976" w:rsidRPr="00414E6B">
        <w:rPr>
          <w:rFonts w:eastAsia="Times New Roman" w:cs="Times New Roman"/>
          <w:szCs w:val="24"/>
          <w:lang w:eastAsia="hu-HU"/>
        </w:rPr>
        <w:t xml:space="preserve"> az egyetemen tanultak</w:t>
      </w:r>
      <w:r w:rsidR="00EC0251" w:rsidRPr="00414E6B">
        <w:rPr>
          <w:rFonts w:eastAsia="Times New Roman" w:cs="Times New Roman"/>
          <w:szCs w:val="24"/>
          <w:lang w:eastAsia="hu-HU"/>
        </w:rPr>
        <w:t xml:space="preserve">at </w:t>
      </w:r>
      <w:r w:rsidRPr="00414E6B">
        <w:rPr>
          <w:rFonts w:eastAsia="Times New Roman" w:cs="Times New Roman"/>
          <w:szCs w:val="24"/>
          <w:lang w:eastAsia="hu-HU"/>
        </w:rPr>
        <w:t>rossz</w:t>
      </w:r>
      <w:r>
        <w:rPr>
          <w:rFonts w:eastAsia="Times New Roman" w:cs="Times New Roman"/>
          <w:szCs w:val="24"/>
          <w:lang w:eastAsia="hu-HU"/>
        </w:rPr>
        <w:t>hiszeműen</w:t>
      </w:r>
      <w:r w:rsidR="00800976" w:rsidRPr="00414E6B">
        <w:rPr>
          <w:rFonts w:eastAsia="Times New Roman" w:cs="Times New Roman"/>
          <w:szCs w:val="24"/>
          <w:lang w:eastAsia="hu-HU"/>
        </w:rPr>
        <w:t xml:space="preserve"> használ</w:t>
      </w:r>
      <w:r w:rsidR="00EC0251" w:rsidRPr="00414E6B">
        <w:rPr>
          <w:rFonts w:eastAsia="Times New Roman" w:cs="Times New Roman"/>
          <w:szCs w:val="24"/>
          <w:lang w:eastAsia="hu-HU"/>
        </w:rPr>
        <w:t>ja fel</w:t>
      </w:r>
      <w:r w:rsidR="00800976" w:rsidRPr="00414E6B">
        <w:rPr>
          <w:rFonts w:eastAsia="Times New Roman" w:cs="Times New Roman"/>
          <w:szCs w:val="24"/>
          <w:lang w:eastAsia="hu-HU"/>
        </w:rPr>
        <w:t xml:space="preserve">. </w:t>
      </w:r>
    </w:p>
    <w:p w:rsidR="00800976" w:rsidRPr="00414E6B" w:rsidRDefault="00AB21ED"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 xml:space="preserve">(5) A </w:t>
      </w:r>
      <w:r w:rsidR="001B3A89">
        <w:rPr>
          <w:rFonts w:eastAsia="Times New Roman" w:cs="Times New Roman"/>
          <w:szCs w:val="24"/>
          <w:lang w:eastAsia="hu-HU"/>
        </w:rPr>
        <w:t xml:space="preserve">hallgató </w:t>
      </w:r>
      <w:r w:rsidRPr="00414E6B">
        <w:rPr>
          <w:rFonts w:eastAsia="Times New Roman" w:cs="Times New Roman"/>
          <w:szCs w:val="24"/>
          <w:lang w:eastAsia="hu-HU"/>
        </w:rPr>
        <w:t>m</w:t>
      </w:r>
      <w:r w:rsidR="00800976" w:rsidRPr="00414E6B">
        <w:rPr>
          <w:rFonts w:eastAsia="Times New Roman" w:cs="Times New Roman"/>
          <w:szCs w:val="24"/>
          <w:lang w:eastAsia="hu-HU"/>
        </w:rPr>
        <w:t xml:space="preserve">unkája </w:t>
      </w:r>
      <w:r w:rsidR="001B3A89">
        <w:rPr>
          <w:rFonts w:eastAsia="Times New Roman" w:cs="Times New Roman"/>
          <w:szCs w:val="24"/>
          <w:lang w:eastAsia="hu-HU"/>
        </w:rPr>
        <w:t>eredményeként csak</w:t>
      </w:r>
      <w:r w:rsidR="00800976" w:rsidRPr="00414E6B">
        <w:rPr>
          <w:rFonts w:eastAsia="Times New Roman" w:cs="Times New Roman"/>
          <w:szCs w:val="24"/>
          <w:lang w:eastAsia="hu-HU"/>
        </w:rPr>
        <w:t xml:space="preserve"> saját kutatási eredményeit </w:t>
      </w:r>
      <w:r w:rsidR="00116745" w:rsidRPr="00414E6B">
        <w:rPr>
          <w:rFonts w:eastAsia="Times New Roman" w:cs="Times New Roman"/>
          <w:szCs w:val="24"/>
          <w:lang w:eastAsia="hu-HU"/>
        </w:rPr>
        <w:t>köz</w:t>
      </w:r>
      <w:r w:rsidR="00116745">
        <w:rPr>
          <w:rFonts w:eastAsia="Times New Roman" w:cs="Times New Roman"/>
          <w:szCs w:val="24"/>
          <w:lang w:eastAsia="hu-HU"/>
        </w:rPr>
        <w:t>li</w:t>
      </w:r>
      <w:r w:rsidR="00800976" w:rsidRPr="00414E6B">
        <w:rPr>
          <w:rFonts w:eastAsia="Times New Roman" w:cs="Times New Roman"/>
          <w:szCs w:val="24"/>
          <w:lang w:eastAsia="hu-HU"/>
        </w:rPr>
        <w:t xml:space="preserve">, az idegen forrásokat az elvárásoknak megfelelő formában és annak szabályai szerint </w:t>
      </w:r>
      <w:r w:rsidR="00116745">
        <w:rPr>
          <w:rFonts w:eastAsia="Times New Roman" w:cs="Times New Roman"/>
          <w:szCs w:val="24"/>
          <w:lang w:eastAsia="hu-HU"/>
        </w:rPr>
        <w:t>meg</w:t>
      </w:r>
      <w:r w:rsidR="00800976" w:rsidRPr="00414E6B">
        <w:rPr>
          <w:rFonts w:eastAsia="Times New Roman" w:cs="Times New Roman"/>
          <w:szCs w:val="24"/>
          <w:lang w:eastAsia="hu-HU"/>
        </w:rPr>
        <w:t>jelöl</w:t>
      </w:r>
      <w:r w:rsidR="00116745">
        <w:rPr>
          <w:rFonts w:eastAsia="Times New Roman" w:cs="Times New Roman"/>
          <w:szCs w:val="24"/>
          <w:lang w:eastAsia="hu-HU"/>
        </w:rPr>
        <w:t>i</w:t>
      </w:r>
      <w:r w:rsidR="00800976" w:rsidRPr="00414E6B">
        <w:rPr>
          <w:rFonts w:eastAsia="Times New Roman" w:cs="Times New Roman"/>
          <w:szCs w:val="24"/>
          <w:lang w:eastAsia="hu-HU"/>
        </w:rPr>
        <w:t xml:space="preserve">, az idézetek, források helyét pontosan </w:t>
      </w:r>
      <w:r w:rsidR="00116745">
        <w:rPr>
          <w:rFonts w:eastAsia="Times New Roman" w:cs="Times New Roman"/>
          <w:szCs w:val="24"/>
          <w:lang w:eastAsia="hu-HU"/>
        </w:rPr>
        <w:t>meg</w:t>
      </w:r>
      <w:r w:rsidR="00800976" w:rsidRPr="00414E6B">
        <w:rPr>
          <w:rFonts w:eastAsia="Times New Roman" w:cs="Times New Roman"/>
          <w:szCs w:val="24"/>
          <w:lang w:eastAsia="hu-HU"/>
        </w:rPr>
        <w:t>adja. A hallgatónak munkájához felhasznált forrás</w:t>
      </w:r>
      <w:r w:rsidR="00623644">
        <w:rPr>
          <w:rFonts w:eastAsia="Times New Roman" w:cs="Times New Roman"/>
          <w:szCs w:val="24"/>
          <w:lang w:eastAsia="hu-HU"/>
        </w:rPr>
        <w:t>ként</w:t>
      </w:r>
      <w:r w:rsidR="00800976" w:rsidRPr="00414E6B">
        <w:rPr>
          <w:rFonts w:eastAsia="Times New Roman" w:cs="Times New Roman"/>
          <w:szCs w:val="24"/>
          <w:lang w:eastAsia="hu-HU"/>
        </w:rPr>
        <w:t xml:space="preserve"> meg kell jelölni</w:t>
      </w:r>
      <w:r w:rsidRPr="00414E6B">
        <w:rPr>
          <w:rFonts w:eastAsia="Times New Roman" w:cs="Times New Roman"/>
          <w:szCs w:val="24"/>
          <w:lang w:eastAsia="hu-HU"/>
        </w:rPr>
        <w:t>e</w:t>
      </w:r>
      <w:r w:rsidR="00800976" w:rsidRPr="00414E6B">
        <w:rPr>
          <w:rFonts w:eastAsia="Times New Roman" w:cs="Times New Roman"/>
          <w:szCs w:val="24"/>
          <w:lang w:eastAsia="hu-HU"/>
        </w:rPr>
        <w:t>, ha</w:t>
      </w:r>
      <w:r w:rsidRPr="00414E6B">
        <w:rPr>
          <w:rFonts w:eastAsia="Times New Roman" w:cs="Times New Roman"/>
          <w:szCs w:val="24"/>
          <w:lang w:eastAsia="hu-HU"/>
        </w:rPr>
        <w:t xml:space="preserve"> más</w:t>
      </w:r>
      <w:r w:rsidR="00572755" w:rsidRPr="00414E6B">
        <w:rPr>
          <w:rFonts w:eastAsia="Times New Roman" w:cs="Times New Roman"/>
          <w:szCs w:val="24"/>
          <w:lang w:eastAsia="hu-HU"/>
        </w:rPr>
        <w:t xml:space="preserve"> személy</w:t>
      </w:r>
    </w:p>
    <w:p w:rsidR="00800976" w:rsidRPr="00623644" w:rsidRDefault="00800976" w:rsidP="00572755">
      <w:pPr>
        <w:numPr>
          <w:ilvl w:val="0"/>
          <w:numId w:val="26"/>
        </w:numPr>
        <w:spacing w:before="120" w:after="120" w:line="23" w:lineRule="atLeast"/>
        <w:jc w:val="both"/>
        <w:rPr>
          <w:rFonts w:eastAsia="Times New Roman" w:cs="Times New Roman"/>
          <w:szCs w:val="24"/>
          <w:lang w:eastAsia="hu-HU"/>
        </w:rPr>
      </w:pPr>
      <w:r w:rsidRPr="00623644">
        <w:rPr>
          <w:rFonts w:eastAsia="Times New Roman" w:cs="Times New Roman"/>
          <w:szCs w:val="24"/>
          <w:lang w:eastAsia="hu-HU"/>
        </w:rPr>
        <w:t>í</w:t>
      </w:r>
      <w:r w:rsidR="00623644" w:rsidRPr="00623644">
        <w:rPr>
          <w:rFonts w:eastAsia="Times New Roman" w:cs="Times New Roman"/>
          <w:szCs w:val="24"/>
          <w:lang w:eastAsia="hu-HU"/>
        </w:rPr>
        <w:t>rot</w:t>
      </w:r>
      <w:r w:rsidR="00623644">
        <w:rPr>
          <w:rFonts w:eastAsia="Times New Roman" w:cs="Times New Roman"/>
          <w:szCs w:val="24"/>
          <w:lang w:eastAsia="hu-HU"/>
        </w:rPr>
        <w:t>t vagy szóbeli közlemény</w:t>
      </w:r>
      <w:r w:rsidR="000345FB">
        <w:rPr>
          <w:rFonts w:eastAsia="Times New Roman" w:cs="Times New Roman"/>
          <w:szCs w:val="24"/>
          <w:lang w:eastAsia="hu-HU"/>
        </w:rPr>
        <w:t>é</w:t>
      </w:r>
      <w:r w:rsidR="00623644">
        <w:rPr>
          <w:rFonts w:eastAsia="Times New Roman" w:cs="Times New Roman"/>
          <w:szCs w:val="24"/>
          <w:lang w:eastAsia="hu-HU"/>
        </w:rPr>
        <w:t>t vagy annak részleteit</w:t>
      </w:r>
      <w:r w:rsidRPr="00623644">
        <w:rPr>
          <w:rFonts w:eastAsia="Times New Roman" w:cs="Times New Roman"/>
          <w:szCs w:val="24"/>
          <w:lang w:eastAsia="hu-HU"/>
        </w:rPr>
        <w:t xml:space="preserve"> </w:t>
      </w:r>
      <w:r w:rsidR="00623644" w:rsidRPr="00623644">
        <w:rPr>
          <w:rFonts w:eastAsia="Times New Roman" w:cs="Times New Roman"/>
          <w:szCs w:val="24"/>
          <w:lang w:eastAsia="hu-HU"/>
        </w:rPr>
        <w:t>szó szerint idéz</w:t>
      </w:r>
      <w:r w:rsidR="00623644">
        <w:rPr>
          <w:rFonts w:eastAsia="Times New Roman" w:cs="Times New Roman"/>
          <w:szCs w:val="24"/>
          <w:lang w:eastAsia="hu-HU"/>
        </w:rPr>
        <w:t>i</w:t>
      </w:r>
      <w:r w:rsidR="00AE24DD">
        <w:rPr>
          <w:rFonts w:eastAsia="Times New Roman" w:cs="Times New Roman"/>
          <w:szCs w:val="24"/>
          <w:lang w:eastAsia="hu-HU"/>
        </w:rPr>
        <w:t>,</w:t>
      </w:r>
      <w:r w:rsidR="00572755" w:rsidRPr="00623644">
        <w:rPr>
          <w:rFonts w:eastAsia="Times New Roman" w:cs="Times New Roman"/>
          <w:szCs w:val="24"/>
          <w:lang w:eastAsia="hu-HU"/>
        </w:rPr>
        <w:t xml:space="preserve"> vagy </w:t>
      </w:r>
      <w:r w:rsidRPr="00623644">
        <w:rPr>
          <w:rFonts w:eastAsia="Times New Roman" w:cs="Times New Roman"/>
          <w:szCs w:val="24"/>
          <w:lang w:eastAsia="hu-HU"/>
        </w:rPr>
        <w:t>szabadon összefo</w:t>
      </w:r>
      <w:r w:rsidR="00572755" w:rsidRPr="00623644">
        <w:rPr>
          <w:rFonts w:eastAsia="Times New Roman" w:cs="Times New Roman"/>
          <w:szCs w:val="24"/>
          <w:lang w:eastAsia="hu-HU"/>
        </w:rPr>
        <w:t>glalva átvesz</w:t>
      </w:r>
      <w:r w:rsidR="00623644">
        <w:rPr>
          <w:rFonts w:eastAsia="Times New Roman" w:cs="Times New Roman"/>
          <w:szCs w:val="24"/>
          <w:lang w:eastAsia="hu-HU"/>
        </w:rPr>
        <w:t>i</w:t>
      </w:r>
      <w:r w:rsidR="00AB21ED" w:rsidRPr="00623644">
        <w:rPr>
          <w:rFonts w:eastAsia="Times New Roman" w:cs="Times New Roman"/>
          <w:szCs w:val="24"/>
          <w:lang w:eastAsia="hu-HU"/>
        </w:rPr>
        <w:t>;</w:t>
      </w:r>
    </w:p>
    <w:p w:rsidR="00800976" w:rsidRPr="00414E6B" w:rsidRDefault="00572755" w:rsidP="00572755">
      <w:pPr>
        <w:numPr>
          <w:ilvl w:val="0"/>
          <w:numId w:val="26"/>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el</w:t>
      </w:r>
      <w:r w:rsidR="00800976" w:rsidRPr="00414E6B">
        <w:rPr>
          <w:rFonts w:eastAsia="Times New Roman" w:cs="Times New Roman"/>
          <w:szCs w:val="24"/>
          <w:lang w:eastAsia="hu-HU"/>
        </w:rPr>
        <w:t>gondol</w:t>
      </w:r>
      <w:r w:rsidR="00623644">
        <w:rPr>
          <w:rFonts w:eastAsia="Times New Roman" w:cs="Times New Roman"/>
          <w:szCs w:val="24"/>
          <w:lang w:eastAsia="hu-HU"/>
        </w:rPr>
        <w:t>ás</w:t>
      </w:r>
      <w:r w:rsidR="000345FB">
        <w:rPr>
          <w:rFonts w:eastAsia="Times New Roman" w:cs="Times New Roman"/>
          <w:szCs w:val="24"/>
          <w:lang w:eastAsia="hu-HU"/>
        </w:rPr>
        <w:t>ait</w:t>
      </w:r>
      <w:r w:rsidRPr="00414E6B">
        <w:rPr>
          <w:rFonts w:eastAsia="Times New Roman" w:cs="Times New Roman"/>
          <w:szCs w:val="24"/>
          <w:lang w:eastAsia="hu-HU"/>
        </w:rPr>
        <w:t xml:space="preserve">, véleményét, elméletét, </w:t>
      </w:r>
      <w:r w:rsidR="00800976" w:rsidRPr="00414E6B">
        <w:rPr>
          <w:rFonts w:eastAsia="Times New Roman" w:cs="Times New Roman"/>
          <w:szCs w:val="24"/>
          <w:lang w:eastAsia="hu-HU"/>
        </w:rPr>
        <w:t>modelljét felhasználja</w:t>
      </w:r>
      <w:r w:rsidR="00AB21ED" w:rsidRPr="00414E6B">
        <w:rPr>
          <w:rFonts w:eastAsia="Times New Roman" w:cs="Times New Roman"/>
          <w:szCs w:val="24"/>
          <w:lang w:eastAsia="hu-HU"/>
        </w:rPr>
        <w:t>;</w:t>
      </w:r>
    </w:p>
    <w:p w:rsidR="00800976" w:rsidRPr="00414E6B" w:rsidRDefault="00800976" w:rsidP="00572755">
      <w:pPr>
        <w:numPr>
          <w:ilvl w:val="0"/>
          <w:numId w:val="26"/>
        </w:num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által megállapított tényt, adatot</w:t>
      </w:r>
      <w:r w:rsidR="00572755" w:rsidRPr="00414E6B">
        <w:rPr>
          <w:rFonts w:eastAsia="Times New Roman" w:cs="Times New Roman"/>
          <w:szCs w:val="24"/>
          <w:lang w:eastAsia="hu-HU"/>
        </w:rPr>
        <w:t>,</w:t>
      </w:r>
      <w:r w:rsidRPr="00414E6B">
        <w:rPr>
          <w:rFonts w:eastAsia="Times New Roman" w:cs="Times New Roman"/>
          <w:szCs w:val="24"/>
          <w:lang w:eastAsia="hu-HU"/>
        </w:rPr>
        <w:t xml:space="preserve"> illusztrációt </w:t>
      </w:r>
      <w:r w:rsidR="000345FB">
        <w:rPr>
          <w:rFonts w:eastAsia="Times New Roman" w:cs="Times New Roman"/>
          <w:szCs w:val="24"/>
          <w:lang w:eastAsia="hu-HU"/>
        </w:rPr>
        <w:t xml:space="preserve">munkájához </w:t>
      </w:r>
      <w:r w:rsidRPr="00414E6B">
        <w:rPr>
          <w:rFonts w:eastAsia="Times New Roman" w:cs="Times New Roman"/>
          <w:szCs w:val="24"/>
          <w:lang w:eastAsia="hu-HU"/>
        </w:rPr>
        <w:t>felhasznál.</w:t>
      </w:r>
    </w:p>
    <w:p w:rsidR="00572755" w:rsidRPr="00414E6B" w:rsidRDefault="00414E6B" w:rsidP="005C65F9">
      <w:pPr>
        <w:spacing w:before="120" w:after="120" w:line="23" w:lineRule="atLeast"/>
        <w:jc w:val="both"/>
        <w:rPr>
          <w:rFonts w:eastAsia="Times New Roman" w:cs="Times New Roman"/>
          <w:szCs w:val="24"/>
          <w:lang w:eastAsia="hu-HU"/>
        </w:rPr>
      </w:pPr>
      <w:r w:rsidRPr="00414E6B">
        <w:rPr>
          <w:rFonts w:eastAsia="Times New Roman" w:cs="Times New Roman"/>
          <w:szCs w:val="24"/>
          <w:lang w:eastAsia="hu-HU"/>
        </w:rPr>
        <w:t>Ezek elmulasztása esetén a hallgató plágiumot követ el,</w:t>
      </w:r>
      <w:r w:rsidR="00E742FD" w:rsidRPr="00414E6B">
        <w:rPr>
          <w:rFonts w:eastAsia="Times New Roman" w:cs="Times New Roman"/>
          <w:szCs w:val="24"/>
          <w:lang w:eastAsia="hu-HU"/>
        </w:rPr>
        <w:t xml:space="preserve"> és</w:t>
      </w:r>
      <w:r w:rsidR="00AE24DD">
        <w:rPr>
          <w:rFonts w:eastAsia="Times New Roman" w:cs="Times New Roman"/>
          <w:szCs w:val="24"/>
          <w:lang w:eastAsia="hu-HU"/>
        </w:rPr>
        <w:t xml:space="preserve"> a becsületes,</w:t>
      </w:r>
      <w:r w:rsidR="00AB21ED" w:rsidRPr="00414E6B">
        <w:rPr>
          <w:rFonts w:eastAsia="Times New Roman" w:cs="Times New Roman"/>
          <w:szCs w:val="24"/>
          <w:lang w:eastAsia="hu-HU"/>
        </w:rPr>
        <w:t xml:space="preserve"> tisztességes szakmai tevékenységre vonatkozó normá</w:t>
      </w:r>
      <w:r w:rsidR="00572755" w:rsidRPr="00414E6B">
        <w:rPr>
          <w:rFonts w:eastAsia="Times New Roman" w:cs="Times New Roman"/>
          <w:szCs w:val="24"/>
          <w:lang w:eastAsia="hu-HU"/>
        </w:rPr>
        <w:t>kat</w:t>
      </w:r>
      <w:r w:rsidR="00AB21ED" w:rsidRPr="00414E6B">
        <w:rPr>
          <w:rFonts w:eastAsia="Times New Roman" w:cs="Times New Roman"/>
          <w:szCs w:val="24"/>
          <w:lang w:eastAsia="hu-HU"/>
        </w:rPr>
        <w:t xml:space="preserve"> </w:t>
      </w:r>
      <w:r w:rsidRPr="00414E6B">
        <w:rPr>
          <w:rFonts w:eastAsia="Times New Roman" w:cs="Times New Roman"/>
          <w:szCs w:val="24"/>
          <w:lang w:eastAsia="hu-HU"/>
        </w:rPr>
        <w:t>meg</w:t>
      </w:r>
      <w:r w:rsidR="00AB21ED" w:rsidRPr="00414E6B">
        <w:rPr>
          <w:rFonts w:eastAsia="Times New Roman" w:cs="Times New Roman"/>
          <w:szCs w:val="24"/>
          <w:lang w:eastAsia="hu-HU"/>
        </w:rPr>
        <w:t>szegi</w:t>
      </w:r>
      <w:r w:rsidRPr="00414E6B">
        <w:rPr>
          <w:rFonts w:eastAsia="Times New Roman" w:cs="Times New Roman"/>
          <w:szCs w:val="24"/>
          <w:lang w:eastAsia="hu-HU"/>
        </w:rPr>
        <w:t>.</w:t>
      </w:r>
    </w:p>
    <w:p w:rsidR="00800976" w:rsidRPr="00414E6B" w:rsidRDefault="00414E6B"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(6) Ha a hallgatónak</w:t>
      </w:r>
      <w:r w:rsidR="000345FB" w:rsidRPr="000345FB">
        <w:rPr>
          <w:rFonts w:eastAsia="Times New Roman" w:cs="Times New Roman"/>
          <w:szCs w:val="24"/>
          <w:lang w:eastAsia="hu-HU"/>
        </w:rPr>
        <w:t xml:space="preserve"> plágium elkövetése </w:t>
      </w:r>
      <w:r w:rsidR="00800976" w:rsidRPr="00414E6B">
        <w:rPr>
          <w:rFonts w:eastAsia="Times New Roman" w:cs="Times New Roman"/>
          <w:szCs w:val="24"/>
          <w:lang w:eastAsia="hu-HU"/>
        </w:rPr>
        <w:t>tudomására</w:t>
      </w:r>
      <w:r w:rsidR="000345FB">
        <w:rPr>
          <w:rFonts w:eastAsia="Times New Roman" w:cs="Times New Roman"/>
          <w:szCs w:val="24"/>
          <w:lang w:eastAsia="hu-HU"/>
        </w:rPr>
        <w:t xml:space="preserve"> jut</w:t>
      </w:r>
      <w:r w:rsidR="0024734E">
        <w:rPr>
          <w:rFonts w:eastAsia="Times New Roman" w:cs="Times New Roman"/>
          <w:szCs w:val="24"/>
          <w:lang w:eastAsia="hu-HU"/>
        </w:rPr>
        <w:t>,</w:t>
      </w:r>
      <w:r w:rsidR="00800976" w:rsidRPr="00414E6B">
        <w:rPr>
          <w:rFonts w:eastAsia="Times New Roman" w:cs="Times New Roman"/>
          <w:szCs w:val="24"/>
          <w:lang w:eastAsia="hu-HU"/>
        </w:rPr>
        <w:t xml:space="preserve"> </w:t>
      </w:r>
      <w:r w:rsidR="00733701">
        <w:rPr>
          <w:rFonts w:eastAsia="Times New Roman" w:cs="Times New Roman"/>
          <w:szCs w:val="24"/>
          <w:lang w:eastAsia="hu-HU"/>
        </w:rPr>
        <w:t xml:space="preserve">kezdeményeznie kell </w:t>
      </w:r>
      <w:r w:rsidR="00800976" w:rsidRPr="00414E6B">
        <w:rPr>
          <w:rFonts w:eastAsia="Times New Roman" w:cs="Times New Roman"/>
          <w:szCs w:val="24"/>
          <w:lang w:eastAsia="hu-HU"/>
        </w:rPr>
        <w:t>az etikai eljárás megindítását.</w:t>
      </w:r>
    </w:p>
    <w:p w:rsidR="00AE2446" w:rsidRDefault="0024734E"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(7</w:t>
      </w:r>
      <w:r w:rsidR="00733701">
        <w:rPr>
          <w:rFonts w:eastAsia="Times New Roman" w:cs="Times New Roman"/>
          <w:szCs w:val="24"/>
          <w:lang w:eastAsia="hu-HU"/>
        </w:rPr>
        <w:t xml:space="preserve">) A </w:t>
      </w:r>
      <w:r w:rsidR="00800976" w:rsidRPr="00414E6B">
        <w:rPr>
          <w:rFonts w:eastAsia="Times New Roman" w:cs="Times New Roman"/>
          <w:szCs w:val="24"/>
          <w:lang w:eastAsia="hu-HU"/>
        </w:rPr>
        <w:t>hallgató</w:t>
      </w:r>
      <w:r w:rsidR="00733701" w:rsidRPr="00733701">
        <w:rPr>
          <w:rFonts w:eastAsia="Times New Roman" w:cs="Times New Roman"/>
          <w:szCs w:val="24"/>
          <w:lang w:eastAsia="hu-HU"/>
        </w:rPr>
        <w:t xml:space="preserve"> a tisztességes szakmai tevékenységre vonatkozó normát szegi meg</w:t>
      </w:r>
      <w:r w:rsidR="00800976" w:rsidRPr="00414E6B">
        <w:rPr>
          <w:rFonts w:eastAsia="Times New Roman" w:cs="Times New Roman"/>
          <w:szCs w:val="24"/>
          <w:lang w:eastAsia="hu-HU"/>
        </w:rPr>
        <w:t xml:space="preserve">, </w:t>
      </w:r>
    </w:p>
    <w:p w:rsidR="00800976" w:rsidRDefault="00733701" w:rsidP="00AE2446">
      <w:pPr>
        <w:pStyle w:val="Listaszerbekezds"/>
        <w:numPr>
          <w:ilvl w:val="0"/>
          <w:numId w:val="28"/>
        </w:numPr>
        <w:spacing w:before="120" w:after="120" w:line="23" w:lineRule="atLeast"/>
        <w:jc w:val="both"/>
        <w:rPr>
          <w:rFonts w:eastAsia="Times New Roman" w:cs="Times New Roman"/>
          <w:szCs w:val="24"/>
          <w:lang w:eastAsia="hu-HU"/>
        </w:rPr>
      </w:pPr>
      <w:r w:rsidRPr="00AE2446">
        <w:rPr>
          <w:rFonts w:eastAsia="Times New Roman" w:cs="Times New Roman"/>
          <w:szCs w:val="24"/>
          <w:lang w:eastAsia="hu-HU"/>
        </w:rPr>
        <w:lastRenderedPageBreak/>
        <w:t>ha</w:t>
      </w:r>
      <w:r w:rsidR="00800976" w:rsidRPr="00AE2446">
        <w:rPr>
          <w:rFonts w:eastAsia="Times New Roman" w:cs="Times New Roman"/>
          <w:szCs w:val="24"/>
          <w:lang w:eastAsia="hu-HU"/>
        </w:rPr>
        <w:t xml:space="preserve"> megváltoztatja, megsemmisíti vagy visszatartja más hallgató</w:t>
      </w:r>
      <w:r w:rsidRPr="00AE2446">
        <w:rPr>
          <w:rFonts w:eastAsia="Times New Roman" w:cs="Times New Roman"/>
          <w:szCs w:val="24"/>
          <w:lang w:eastAsia="hu-HU"/>
        </w:rPr>
        <w:t>k</w:t>
      </w:r>
      <w:r w:rsidR="00800976" w:rsidRPr="00AE2446">
        <w:rPr>
          <w:rFonts w:eastAsia="Times New Roman" w:cs="Times New Roman"/>
          <w:szCs w:val="24"/>
          <w:lang w:eastAsia="hu-HU"/>
        </w:rPr>
        <w:t xml:space="preserve"> tanulmányi </w:t>
      </w:r>
      <w:r w:rsidR="00AE2446" w:rsidRPr="00AE2446">
        <w:rPr>
          <w:rFonts w:eastAsia="Times New Roman" w:cs="Times New Roman"/>
          <w:szCs w:val="24"/>
          <w:lang w:eastAsia="hu-HU"/>
        </w:rPr>
        <w:t>és szakmai előmenetelét szolgáló munkáját</w:t>
      </w:r>
      <w:r w:rsidR="00AE2446">
        <w:rPr>
          <w:rFonts w:eastAsia="Times New Roman" w:cs="Times New Roman"/>
          <w:szCs w:val="24"/>
          <w:lang w:eastAsia="hu-HU"/>
        </w:rPr>
        <w:t>;</w:t>
      </w:r>
    </w:p>
    <w:p w:rsidR="00AE2446" w:rsidRDefault="009E4438" w:rsidP="00AE2446">
      <w:pPr>
        <w:pStyle w:val="Listaszerbekezds"/>
        <w:numPr>
          <w:ilvl w:val="0"/>
          <w:numId w:val="28"/>
        </w:num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ha </w:t>
      </w:r>
      <w:r w:rsidR="00AE2446">
        <w:rPr>
          <w:rFonts w:eastAsia="Times New Roman" w:cs="Times New Roman"/>
          <w:szCs w:val="24"/>
          <w:lang w:eastAsia="hu-HU"/>
        </w:rPr>
        <w:t>akadályozza,</w:t>
      </w:r>
      <w:r w:rsidR="00AE2446" w:rsidRPr="00AE2446">
        <w:rPr>
          <w:rFonts w:eastAsia="Times New Roman" w:cs="Times New Roman"/>
          <w:szCs w:val="24"/>
          <w:lang w:eastAsia="hu-HU"/>
        </w:rPr>
        <w:t xml:space="preserve"> más hallgató</w:t>
      </w:r>
      <w:r w:rsidR="00AE2446">
        <w:rPr>
          <w:rFonts w:eastAsia="Times New Roman" w:cs="Times New Roman"/>
          <w:szCs w:val="24"/>
          <w:lang w:eastAsia="hu-HU"/>
        </w:rPr>
        <w:t>k</w:t>
      </w:r>
      <w:r w:rsidR="00AE2446" w:rsidRPr="00AE2446">
        <w:rPr>
          <w:rFonts w:eastAsia="Times New Roman" w:cs="Times New Roman"/>
          <w:szCs w:val="24"/>
          <w:lang w:eastAsia="hu-HU"/>
        </w:rPr>
        <w:t xml:space="preserve"> számára megnehezíti, lehetetlenné teszi, hogy tanulmányi előmenetel</w:t>
      </w:r>
      <w:r w:rsidR="00AE2446">
        <w:rPr>
          <w:rFonts w:eastAsia="Times New Roman" w:cs="Times New Roman"/>
          <w:szCs w:val="24"/>
          <w:lang w:eastAsia="hu-HU"/>
        </w:rPr>
        <w:t>ük</w:t>
      </w:r>
      <w:r w:rsidR="00AE2446" w:rsidRPr="00AE2446">
        <w:rPr>
          <w:rFonts w:eastAsia="Times New Roman" w:cs="Times New Roman"/>
          <w:szCs w:val="24"/>
          <w:lang w:eastAsia="hu-HU"/>
        </w:rPr>
        <w:t xml:space="preserve"> érdekében </w:t>
      </w:r>
      <w:r w:rsidR="00AE2446">
        <w:rPr>
          <w:rFonts w:eastAsia="Times New Roman" w:cs="Times New Roman"/>
          <w:szCs w:val="24"/>
          <w:lang w:eastAsia="hu-HU"/>
        </w:rPr>
        <w:t>információhoz jussanak,</w:t>
      </w:r>
      <w:r w:rsidR="00AE2446" w:rsidRPr="00AE2446">
        <w:rPr>
          <w:rFonts w:eastAsia="Times New Roman" w:cs="Times New Roman"/>
          <w:szCs w:val="24"/>
          <w:lang w:eastAsia="hu-HU"/>
        </w:rPr>
        <w:t xml:space="preserve"> </w:t>
      </w:r>
      <w:r w:rsidR="00AE2446">
        <w:rPr>
          <w:rFonts w:eastAsia="Times New Roman" w:cs="Times New Roman"/>
          <w:szCs w:val="24"/>
          <w:lang w:eastAsia="hu-HU"/>
        </w:rPr>
        <w:t>t</w:t>
      </w:r>
      <w:r w:rsidR="00AE2446" w:rsidRPr="00AE2446">
        <w:rPr>
          <w:rFonts w:eastAsia="Times New Roman" w:cs="Times New Roman"/>
          <w:szCs w:val="24"/>
          <w:lang w:eastAsia="hu-HU"/>
        </w:rPr>
        <w:t>árs</w:t>
      </w:r>
      <w:r w:rsidR="00AE2446">
        <w:rPr>
          <w:rFonts w:eastAsia="Times New Roman" w:cs="Times New Roman"/>
          <w:szCs w:val="24"/>
          <w:lang w:eastAsia="hu-HU"/>
        </w:rPr>
        <w:t>ai</w:t>
      </w:r>
      <w:r w:rsidR="00AE2446" w:rsidRPr="00AE2446">
        <w:rPr>
          <w:rFonts w:eastAsia="Times New Roman" w:cs="Times New Roman"/>
          <w:szCs w:val="24"/>
          <w:lang w:eastAsia="hu-HU"/>
        </w:rPr>
        <w:t>nak tanulmányi vagy szakmai ügyekben félrevezető információt ad</w:t>
      </w:r>
      <w:r w:rsidR="00AE2446">
        <w:rPr>
          <w:rFonts w:eastAsia="Times New Roman" w:cs="Times New Roman"/>
          <w:szCs w:val="24"/>
          <w:lang w:eastAsia="hu-HU"/>
        </w:rPr>
        <w:t>;</w:t>
      </w:r>
      <w:r w:rsidR="00AE2446" w:rsidRPr="00AE2446">
        <w:rPr>
          <w:rFonts w:eastAsia="Times New Roman" w:cs="Times New Roman"/>
          <w:szCs w:val="24"/>
          <w:lang w:eastAsia="hu-HU"/>
        </w:rPr>
        <w:t xml:space="preserve"> </w:t>
      </w:r>
    </w:p>
    <w:p w:rsidR="009E4438" w:rsidRDefault="009E4438" w:rsidP="00E47E54">
      <w:pPr>
        <w:pStyle w:val="Listaszerbekezds"/>
        <w:numPr>
          <w:ilvl w:val="0"/>
          <w:numId w:val="28"/>
        </w:numPr>
        <w:spacing w:before="120" w:after="120" w:line="23" w:lineRule="atLeast"/>
        <w:jc w:val="both"/>
        <w:rPr>
          <w:rFonts w:eastAsia="Times New Roman" w:cs="Times New Roman"/>
          <w:szCs w:val="24"/>
          <w:lang w:eastAsia="hu-HU"/>
        </w:rPr>
      </w:pPr>
      <w:r>
        <w:rPr>
          <w:rFonts w:eastAsia="Times New Roman" w:cs="Times New Roman"/>
          <w:szCs w:val="24"/>
          <w:lang w:eastAsia="hu-HU"/>
        </w:rPr>
        <w:t>ha t</w:t>
      </w:r>
      <w:r w:rsidRPr="009E4438">
        <w:rPr>
          <w:rFonts w:eastAsia="Times New Roman" w:cs="Times New Roman"/>
          <w:szCs w:val="24"/>
          <w:lang w:eastAsia="hu-HU"/>
        </w:rPr>
        <w:t>anulást segítő eszközt</w:t>
      </w:r>
      <w:r>
        <w:rPr>
          <w:rFonts w:eastAsia="Times New Roman" w:cs="Times New Roman"/>
          <w:szCs w:val="24"/>
          <w:lang w:eastAsia="hu-HU"/>
        </w:rPr>
        <w:t>, anyagot</w:t>
      </w:r>
      <w:r w:rsidRPr="009E4438">
        <w:rPr>
          <w:rFonts w:eastAsia="Times New Roman" w:cs="Times New Roman"/>
          <w:szCs w:val="24"/>
          <w:lang w:eastAsia="hu-HU"/>
        </w:rPr>
        <w:t xml:space="preserve"> meg</w:t>
      </w:r>
      <w:r>
        <w:rPr>
          <w:rFonts w:eastAsia="Times New Roman" w:cs="Times New Roman"/>
          <w:szCs w:val="24"/>
          <w:lang w:eastAsia="hu-HU"/>
        </w:rPr>
        <w:t>rongál, tönkretesz, hozzáférhetetlenné tesz</w:t>
      </w:r>
      <w:r w:rsidR="00E47E54">
        <w:rPr>
          <w:rFonts w:eastAsia="Times New Roman" w:cs="Times New Roman"/>
          <w:szCs w:val="24"/>
          <w:lang w:eastAsia="hu-HU"/>
        </w:rPr>
        <w:t>,</w:t>
      </w:r>
      <w:r w:rsidR="00E47E54" w:rsidRPr="00E47E54">
        <w:t xml:space="preserve"> </w:t>
      </w:r>
      <w:r w:rsidR="00E47E54" w:rsidRPr="00E47E54">
        <w:rPr>
          <w:rFonts w:eastAsia="Times New Roman" w:cs="Times New Roman"/>
          <w:szCs w:val="24"/>
          <w:lang w:eastAsia="hu-HU"/>
        </w:rPr>
        <w:t>számítógépen tárolt adatokat megváltoztat, megsemmisít</w:t>
      </w:r>
      <w:r>
        <w:rPr>
          <w:rFonts w:eastAsia="Times New Roman" w:cs="Times New Roman"/>
          <w:szCs w:val="24"/>
          <w:lang w:eastAsia="hu-HU"/>
        </w:rPr>
        <w:t>;</w:t>
      </w:r>
    </w:p>
    <w:p w:rsidR="00AE2446" w:rsidRPr="00AE2446" w:rsidRDefault="009E4438" w:rsidP="00AE2446">
      <w:pPr>
        <w:pStyle w:val="Listaszerbekezds"/>
        <w:numPr>
          <w:ilvl w:val="0"/>
          <w:numId w:val="28"/>
        </w:num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ha </w:t>
      </w:r>
      <w:r w:rsidR="00AE2446">
        <w:rPr>
          <w:rFonts w:eastAsia="Times New Roman" w:cs="Times New Roman"/>
          <w:szCs w:val="24"/>
          <w:lang w:eastAsia="hu-HU"/>
        </w:rPr>
        <w:t xml:space="preserve">gátolja </w:t>
      </w:r>
      <w:r>
        <w:rPr>
          <w:rFonts w:eastAsia="Times New Roman" w:cs="Times New Roman"/>
          <w:szCs w:val="24"/>
          <w:lang w:eastAsia="hu-HU"/>
        </w:rPr>
        <w:t>társait</w:t>
      </w:r>
      <w:r w:rsidR="00AE2446">
        <w:rPr>
          <w:rFonts w:eastAsia="Times New Roman" w:cs="Times New Roman"/>
          <w:szCs w:val="24"/>
          <w:lang w:eastAsia="hu-HU"/>
        </w:rPr>
        <w:t xml:space="preserve"> a</w:t>
      </w:r>
      <w:r w:rsidR="00AE2446" w:rsidRPr="00AE2446">
        <w:rPr>
          <w:rFonts w:eastAsia="Times New Roman" w:cs="Times New Roman"/>
          <w:szCs w:val="24"/>
          <w:lang w:eastAsia="hu-HU"/>
        </w:rPr>
        <w:t xml:space="preserve"> </w:t>
      </w:r>
      <w:r w:rsidR="00AE24DD">
        <w:rPr>
          <w:rFonts w:eastAsia="Times New Roman" w:cs="Times New Roman"/>
          <w:szCs w:val="24"/>
          <w:lang w:eastAsia="hu-HU"/>
        </w:rPr>
        <w:t>tudományos-szakmai fejlődésében.</w:t>
      </w:r>
    </w:p>
    <w:p w:rsidR="0024734E" w:rsidRDefault="0024734E"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(8</w:t>
      </w:r>
      <w:r w:rsidRPr="0024734E">
        <w:rPr>
          <w:rFonts w:eastAsia="Times New Roman" w:cs="Times New Roman"/>
          <w:szCs w:val="24"/>
          <w:lang w:eastAsia="hu-HU"/>
        </w:rPr>
        <w:t xml:space="preserve">) A hallgató tisztességes eszközökkel </w:t>
      </w:r>
      <w:r w:rsidR="00116745">
        <w:rPr>
          <w:rFonts w:eastAsia="Times New Roman" w:cs="Times New Roman"/>
          <w:szCs w:val="24"/>
          <w:lang w:eastAsia="hu-HU"/>
        </w:rPr>
        <w:t xml:space="preserve">segíti </w:t>
      </w:r>
      <w:r w:rsidRPr="0024734E">
        <w:rPr>
          <w:rFonts w:eastAsia="Times New Roman" w:cs="Times New Roman"/>
          <w:szCs w:val="24"/>
          <w:lang w:eastAsia="hu-HU"/>
        </w:rPr>
        <w:t>társai munkáját, szakmai előmenetelét.</w:t>
      </w:r>
    </w:p>
    <w:p w:rsidR="00800976" w:rsidRPr="00414E6B" w:rsidRDefault="00E47E54"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(9) A hallgató s</w:t>
      </w:r>
      <w:r w:rsidR="00800976" w:rsidRPr="00414E6B">
        <w:rPr>
          <w:rFonts w:eastAsia="Times New Roman" w:cs="Times New Roman"/>
          <w:szCs w:val="24"/>
          <w:lang w:eastAsia="hu-HU"/>
        </w:rPr>
        <w:t>zemélyére vonatkozó adatszolgáltatásnál a valóságnak megfelelő adatokat közöl.</w:t>
      </w:r>
    </w:p>
    <w:p w:rsidR="00800976" w:rsidRPr="00414E6B" w:rsidRDefault="00E47E54"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(10) A hallgató az egyetemi polgárokra vonatkozó v</w:t>
      </w:r>
      <w:r w:rsidR="00800976" w:rsidRPr="00414E6B">
        <w:rPr>
          <w:rFonts w:eastAsia="Times New Roman" w:cs="Times New Roman"/>
          <w:szCs w:val="24"/>
          <w:lang w:eastAsia="hu-HU"/>
        </w:rPr>
        <w:t xml:space="preserve">élemény-nyilvánításokkor tisztességes, megfontolt, elfogulatlan válaszokat ad. </w:t>
      </w:r>
    </w:p>
    <w:p w:rsidR="00AE24DD" w:rsidRPr="00414E6B" w:rsidRDefault="00AE24DD" w:rsidP="005C65F9">
      <w:pPr>
        <w:spacing w:before="120" w:after="120" w:line="23" w:lineRule="atLeast"/>
        <w:jc w:val="both"/>
        <w:rPr>
          <w:rFonts w:eastAsia="Times New Roman" w:cs="Times New Roman"/>
          <w:szCs w:val="24"/>
          <w:lang w:eastAsia="hu-HU"/>
        </w:rPr>
      </w:pPr>
    </w:p>
    <w:p w:rsidR="00800976" w:rsidRPr="00414E6B" w:rsidRDefault="0061131D" w:rsidP="005C65F9">
      <w:pPr>
        <w:pStyle w:val="Cmsor1"/>
        <w:spacing w:before="120" w:after="120" w:line="23" w:lineRule="atLeast"/>
        <w:rPr>
          <w:rFonts w:ascii="Times New Roman" w:hAnsi="Times New Roman"/>
          <w:lang w:eastAsia="hu-HU"/>
        </w:rPr>
      </w:pPr>
      <w:bookmarkStart w:id="8" w:name="_Toc500330381"/>
      <w:r>
        <w:rPr>
          <w:rFonts w:ascii="Times New Roman" w:hAnsi="Times New Roman"/>
          <w:lang w:eastAsia="hu-HU"/>
        </w:rPr>
        <w:t>8</w:t>
      </w:r>
      <w:r w:rsidR="00800976" w:rsidRPr="00414E6B">
        <w:rPr>
          <w:rFonts w:ascii="Times New Roman" w:hAnsi="Times New Roman"/>
          <w:lang w:eastAsia="hu-HU"/>
        </w:rPr>
        <w:t>. Oktatókra és kutatókra vonatkozó etikai normák, jogok és kötelességek</w:t>
      </w:r>
      <w:bookmarkEnd w:id="8"/>
    </w:p>
    <w:p w:rsidR="0024734E" w:rsidRPr="0024734E" w:rsidRDefault="0024734E" w:rsidP="0024734E">
      <w:pPr>
        <w:spacing w:before="120" w:after="120" w:line="23" w:lineRule="atLeast"/>
        <w:jc w:val="center"/>
        <w:rPr>
          <w:rFonts w:eastAsia="Times New Roman" w:cs="Times New Roman"/>
          <w:b/>
          <w:szCs w:val="24"/>
          <w:lang w:eastAsia="hu-HU"/>
        </w:rPr>
      </w:pPr>
      <w:r>
        <w:rPr>
          <w:rFonts w:eastAsia="Times New Roman" w:cs="Times New Roman"/>
          <w:b/>
          <w:szCs w:val="24"/>
          <w:lang w:eastAsia="hu-HU"/>
        </w:rPr>
        <w:t>8.§</w:t>
      </w:r>
    </w:p>
    <w:p w:rsidR="00800976" w:rsidRPr="00414E6B" w:rsidRDefault="0024734E"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(1) </w:t>
      </w:r>
      <w:r w:rsidR="00800976" w:rsidRPr="00414E6B">
        <w:rPr>
          <w:rFonts w:eastAsia="Times New Roman" w:cs="Times New Roman"/>
          <w:szCs w:val="24"/>
          <w:lang w:eastAsia="hu-HU"/>
        </w:rPr>
        <w:t>Az Egyetem oktatója, kutatója</w:t>
      </w:r>
      <w:r>
        <w:rPr>
          <w:rFonts w:eastAsia="Times New Roman" w:cs="Times New Roman"/>
          <w:szCs w:val="24"/>
          <w:lang w:eastAsia="hu-HU"/>
        </w:rPr>
        <w:t xml:space="preserve"> elvár</w:t>
      </w:r>
      <w:r w:rsidR="004846D6">
        <w:rPr>
          <w:rFonts w:eastAsia="Times New Roman" w:cs="Times New Roman"/>
          <w:szCs w:val="24"/>
          <w:lang w:eastAsia="hu-HU"/>
        </w:rPr>
        <w:t>hat</w:t>
      </w:r>
      <w:r>
        <w:rPr>
          <w:rFonts w:eastAsia="Times New Roman" w:cs="Times New Roman"/>
          <w:szCs w:val="24"/>
          <w:lang w:eastAsia="hu-HU"/>
        </w:rPr>
        <w:t>ja</w:t>
      </w:r>
    </w:p>
    <w:p w:rsidR="0061131D" w:rsidRDefault="0061131D" w:rsidP="0061131D">
      <w:pPr>
        <w:pStyle w:val="Listaszerbekezds"/>
        <w:numPr>
          <w:ilvl w:val="0"/>
          <w:numId w:val="29"/>
        </w:num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hogy </w:t>
      </w:r>
      <w:r w:rsidRPr="0061131D">
        <w:rPr>
          <w:rFonts w:eastAsia="Times New Roman" w:cs="Times New Roman"/>
          <w:szCs w:val="24"/>
          <w:lang w:eastAsia="hu-HU"/>
        </w:rPr>
        <w:t xml:space="preserve">bízzanak becsületességében </w:t>
      </w:r>
      <w:r>
        <w:rPr>
          <w:rFonts w:eastAsia="Times New Roman" w:cs="Times New Roman"/>
          <w:szCs w:val="24"/>
          <w:lang w:eastAsia="hu-HU"/>
        </w:rPr>
        <w:t>etikus magatartásra</w:t>
      </w:r>
      <w:r w:rsidRPr="0061131D">
        <w:rPr>
          <w:rFonts w:eastAsia="Times New Roman" w:cs="Times New Roman"/>
          <w:szCs w:val="24"/>
          <w:lang w:eastAsia="hu-HU"/>
        </w:rPr>
        <w:t xml:space="preserve"> való törekvésében, </w:t>
      </w:r>
      <w:r>
        <w:rPr>
          <w:rFonts w:eastAsia="Times New Roman" w:cs="Times New Roman"/>
          <w:szCs w:val="24"/>
          <w:lang w:eastAsia="hu-HU"/>
        </w:rPr>
        <w:t xml:space="preserve">és </w:t>
      </w:r>
      <w:r w:rsidRPr="0061131D">
        <w:rPr>
          <w:rFonts w:eastAsia="Times New Roman" w:cs="Times New Roman"/>
          <w:szCs w:val="24"/>
          <w:lang w:eastAsia="hu-HU"/>
        </w:rPr>
        <w:t>kötelessége másokkal szemben ugyanezt gyakorolni</w:t>
      </w:r>
      <w:r w:rsidR="00A350AA">
        <w:rPr>
          <w:rFonts w:eastAsia="Times New Roman" w:cs="Times New Roman"/>
          <w:szCs w:val="24"/>
          <w:lang w:eastAsia="hu-HU"/>
        </w:rPr>
        <w:t>;</w:t>
      </w:r>
    </w:p>
    <w:p w:rsidR="00D87F44" w:rsidRDefault="00D87F44" w:rsidP="00D87F44">
      <w:pPr>
        <w:pStyle w:val="Listaszerbekezds"/>
        <w:numPr>
          <w:ilvl w:val="0"/>
          <w:numId w:val="29"/>
        </w:numPr>
        <w:spacing w:before="120" w:after="120" w:line="23" w:lineRule="atLeast"/>
        <w:jc w:val="both"/>
        <w:rPr>
          <w:rFonts w:eastAsia="Times New Roman" w:cs="Times New Roman"/>
          <w:szCs w:val="24"/>
          <w:lang w:eastAsia="hu-HU"/>
        </w:rPr>
      </w:pPr>
      <w:r w:rsidRPr="00D87F44">
        <w:rPr>
          <w:rFonts w:eastAsia="Times New Roman" w:cs="Times New Roman"/>
          <w:szCs w:val="24"/>
          <w:lang w:eastAsia="hu-HU"/>
        </w:rPr>
        <w:t>hogy e</w:t>
      </w:r>
      <w:r>
        <w:rPr>
          <w:rFonts w:eastAsia="Times New Roman" w:cs="Times New Roman"/>
          <w:szCs w:val="24"/>
          <w:lang w:eastAsia="hu-HU"/>
        </w:rPr>
        <w:t>tikai</w:t>
      </w:r>
      <w:r w:rsidRPr="00D87F44">
        <w:rPr>
          <w:rFonts w:eastAsia="Times New Roman" w:cs="Times New Roman"/>
          <w:szCs w:val="24"/>
          <w:lang w:eastAsia="hu-HU"/>
        </w:rPr>
        <w:t xml:space="preserve"> konfliktusok esetében az Egyetem </w:t>
      </w:r>
      <w:r>
        <w:rPr>
          <w:rFonts w:eastAsia="Times New Roman" w:cs="Times New Roman"/>
          <w:szCs w:val="24"/>
          <w:lang w:eastAsia="hu-HU"/>
        </w:rPr>
        <w:t xml:space="preserve">támogatóan </w:t>
      </w:r>
      <w:r w:rsidRPr="00D87F44">
        <w:rPr>
          <w:rFonts w:eastAsia="Times New Roman" w:cs="Times New Roman"/>
          <w:szCs w:val="24"/>
          <w:lang w:eastAsia="hu-HU"/>
        </w:rPr>
        <w:t xml:space="preserve">mellé álljon, amennyiben magatartása összhangban van az Egyetem </w:t>
      </w:r>
      <w:r w:rsidR="00371BDF">
        <w:rPr>
          <w:rFonts w:eastAsia="Times New Roman" w:cs="Times New Roman"/>
          <w:szCs w:val="24"/>
          <w:lang w:eastAsia="hu-HU"/>
        </w:rPr>
        <w:t>Etikai Kódexében foglaltakkal;</w:t>
      </w:r>
    </w:p>
    <w:p w:rsidR="00371BDF" w:rsidRDefault="00371BDF" w:rsidP="00371BDF">
      <w:pPr>
        <w:pStyle w:val="Listaszerbekezds"/>
        <w:numPr>
          <w:ilvl w:val="0"/>
          <w:numId w:val="29"/>
        </w:numPr>
        <w:spacing w:before="120" w:after="120" w:line="23" w:lineRule="atLeast"/>
        <w:jc w:val="both"/>
        <w:rPr>
          <w:rFonts w:eastAsia="Times New Roman" w:cs="Times New Roman"/>
          <w:szCs w:val="24"/>
          <w:lang w:eastAsia="hu-HU"/>
        </w:rPr>
      </w:pPr>
      <w:r w:rsidRPr="00371BDF">
        <w:rPr>
          <w:rFonts w:eastAsia="Times New Roman" w:cs="Times New Roman"/>
          <w:szCs w:val="24"/>
          <w:lang w:eastAsia="hu-HU"/>
        </w:rPr>
        <w:t>a becsületes</w:t>
      </w:r>
      <w:r w:rsidR="00353688">
        <w:rPr>
          <w:rFonts w:eastAsia="Times New Roman" w:cs="Times New Roman"/>
          <w:szCs w:val="24"/>
          <w:lang w:eastAsia="hu-HU"/>
        </w:rPr>
        <w:t>,</w:t>
      </w:r>
      <w:r w:rsidRPr="00371BDF">
        <w:rPr>
          <w:rFonts w:eastAsia="Times New Roman" w:cs="Times New Roman"/>
          <w:szCs w:val="24"/>
          <w:lang w:eastAsia="hu-HU"/>
        </w:rPr>
        <w:t xml:space="preserve"> tisztességes szakmai tevékenységhez szükséges feltételek </w:t>
      </w:r>
      <w:r w:rsidR="00353688">
        <w:rPr>
          <w:rFonts w:eastAsia="Times New Roman" w:cs="Times New Roman"/>
          <w:szCs w:val="24"/>
          <w:lang w:eastAsia="hu-HU"/>
        </w:rPr>
        <w:t>biztosítását;</w:t>
      </w:r>
    </w:p>
    <w:p w:rsidR="00353688" w:rsidRPr="0024734E" w:rsidRDefault="00353688" w:rsidP="00B07A59">
      <w:pPr>
        <w:pStyle w:val="Listaszerbekezds"/>
        <w:numPr>
          <w:ilvl w:val="0"/>
          <w:numId w:val="29"/>
        </w:numPr>
        <w:spacing w:before="120" w:after="120" w:line="23" w:lineRule="atLeast"/>
        <w:jc w:val="both"/>
        <w:rPr>
          <w:rFonts w:eastAsia="Times New Roman" w:cs="Times New Roman"/>
          <w:szCs w:val="24"/>
          <w:lang w:eastAsia="hu-HU"/>
        </w:rPr>
      </w:pPr>
      <w:r w:rsidRPr="00353688">
        <w:rPr>
          <w:rFonts w:eastAsia="Times New Roman" w:cs="Times New Roman"/>
          <w:szCs w:val="24"/>
          <w:lang w:eastAsia="hu-HU"/>
        </w:rPr>
        <w:t xml:space="preserve">hogy munkahelye </w:t>
      </w:r>
      <w:r w:rsidR="00B07A59">
        <w:rPr>
          <w:rFonts w:eastAsia="Times New Roman" w:cs="Times New Roman"/>
          <w:szCs w:val="24"/>
          <w:lang w:eastAsia="hu-HU"/>
        </w:rPr>
        <w:t>lehetővé tegye</w:t>
      </w:r>
      <w:r w:rsidRPr="00353688">
        <w:rPr>
          <w:rFonts w:eastAsia="Times New Roman" w:cs="Times New Roman"/>
          <w:szCs w:val="24"/>
          <w:lang w:eastAsia="hu-HU"/>
        </w:rPr>
        <w:t xml:space="preserve"> számára </w:t>
      </w:r>
      <w:r w:rsidR="00B07A59" w:rsidRPr="00B07A59">
        <w:rPr>
          <w:rFonts w:eastAsia="Times New Roman" w:cs="Times New Roman"/>
          <w:szCs w:val="24"/>
          <w:lang w:eastAsia="hu-HU"/>
        </w:rPr>
        <w:t xml:space="preserve">a rendszeres önképzés, továbbképzés </w:t>
      </w:r>
      <w:r w:rsidRPr="00353688">
        <w:rPr>
          <w:rFonts w:eastAsia="Times New Roman" w:cs="Times New Roman"/>
          <w:szCs w:val="24"/>
          <w:lang w:eastAsia="hu-HU"/>
        </w:rPr>
        <w:t>lehetőségét</w:t>
      </w:r>
      <w:r w:rsidR="00B07A59">
        <w:rPr>
          <w:rFonts w:eastAsia="Times New Roman" w:cs="Times New Roman"/>
          <w:szCs w:val="24"/>
          <w:lang w:eastAsia="hu-HU"/>
        </w:rPr>
        <w:t>.</w:t>
      </w:r>
    </w:p>
    <w:p w:rsidR="00DE208B" w:rsidRDefault="00D87F44"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(2) Az Egyetem oktatói</w:t>
      </w:r>
      <w:r w:rsidR="004846D6">
        <w:rPr>
          <w:rFonts w:eastAsia="Times New Roman" w:cs="Times New Roman"/>
          <w:szCs w:val="24"/>
          <w:lang w:eastAsia="hu-HU"/>
        </w:rPr>
        <w:t>,</w:t>
      </w:r>
      <w:r>
        <w:rPr>
          <w:rFonts w:eastAsia="Times New Roman" w:cs="Times New Roman"/>
          <w:szCs w:val="24"/>
          <w:lang w:eastAsia="hu-HU"/>
        </w:rPr>
        <w:t xml:space="preserve"> kutatói besorolású p</w:t>
      </w:r>
      <w:r w:rsidR="00DE208B">
        <w:rPr>
          <w:rFonts w:eastAsia="Times New Roman" w:cs="Times New Roman"/>
          <w:szCs w:val="24"/>
          <w:lang w:eastAsia="hu-HU"/>
        </w:rPr>
        <w:t xml:space="preserve">olgára </w:t>
      </w:r>
    </w:p>
    <w:p w:rsidR="00DE208B" w:rsidRDefault="003E7776" w:rsidP="00DE208B">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t</w:t>
      </w:r>
      <w:r w:rsidRPr="00DE208B">
        <w:rPr>
          <w:rFonts w:eastAsia="Times New Roman" w:cs="Times New Roman"/>
          <w:szCs w:val="24"/>
          <w:lang w:eastAsia="hu-HU"/>
        </w:rPr>
        <w:t>artózkod</w:t>
      </w:r>
      <w:r>
        <w:rPr>
          <w:rFonts w:eastAsia="Times New Roman" w:cs="Times New Roman"/>
          <w:szCs w:val="24"/>
          <w:lang w:eastAsia="hu-HU"/>
        </w:rPr>
        <w:t>i</w:t>
      </w:r>
      <w:r w:rsidRPr="00DE208B">
        <w:rPr>
          <w:rFonts w:eastAsia="Times New Roman" w:cs="Times New Roman"/>
          <w:szCs w:val="24"/>
          <w:lang w:eastAsia="hu-HU"/>
        </w:rPr>
        <w:t xml:space="preserve">k </w:t>
      </w:r>
      <w:r w:rsidR="00DE208B" w:rsidRPr="00DE208B">
        <w:rPr>
          <w:rFonts w:eastAsia="Times New Roman" w:cs="Times New Roman"/>
          <w:szCs w:val="24"/>
          <w:lang w:eastAsia="hu-HU"/>
        </w:rPr>
        <w:t xml:space="preserve">attól, hogy </w:t>
      </w:r>
      <w:r w:rsidR="00DE208B">
        <w:rPr>
          <w:rFonts w:eastAsia="Times New Roman" w:cs="Times New Roman"/>
          <w:szCs w:val="24"/>
          <w:lang w:eastAsia="hu-HU"/>
        </w:rPr>
        <w:t xml:space="preserve">a </w:t>
      </w:r>
      <w:r w:rsidR="00DE208B" w:rsidRPr="00DE208B">
        <w:rPr>
          <w:rFonts w:eastAsia="Times New Roman" w:cs="Times New Roman"/>
          <w:szCs w:val="24"/>
          <w:lang w:eastAsia="hu-HU"/>
        </w:rPr>
        <w:t>hallgató</w:t>
      </w:r>
      <w:r w:rsidR="00DE208B">
        <w:rPr>
          <w:rFonts w:eastAsia="Times New Roman" w:cs="Times New Roman"/>
          <w:szCs w:val="24"/>
          <w:lang w:eastAsia="hu-HU"/>
        </w:rPr>
        <w:t>k</w:t>
      </w:r>
      <w:r w:rsidR="00DE208B" w:rsidRPr="00DE208B">
        <w:rPr>
          <w:rFonts w:eastAsia="Times New Roman" w:cs="Times New Roman"/>
          <w:szCs w:val="24"/>
          <w:lang w:eastAsia="hu-HU"/>
        </w:rPr>
        <w:t xml:space="preserve"> tevékenységét, eredményeit bántón</w:t>
      </w:r>
      <w:r w:rsidR="00DE208B">
        <w:rPr>
          <w:rFonts w:eastAsia="Times New Roman" w:cs="Times New Roman"/>
          <w:szCs w:val="24"/>
          <w:lang w:eastAsia="hu-HU"/>
        </w:rPr>
        <w:t>, megalázón</w:t>
      </w:r>
      <w:r w:rsidR="00DE208B" w:rsidRPr="00DE208B">
        <w:rPr>
          <w:rFonts w:eastAsia="Times New Roman" w:cs="Times New Roman"/>
          <w:szCs w:val="24"/>
          <w:lang w:eastAsia="hu-HU"/>
        </w:rPr>
        <w:t xml:space="preserve"> értékelje</w:t>
      </w:r>
      <w:r w:rsidR="00DE208B">
        <w:rPr>
          <w:rFonts w:eastAsia="Times New Roman" w:cs="Times New Roman"/>
          <w:szCs w:val="24"/>
          <w:lang w:eastAsia="hu-HU"/>
        </w:rPr>
        <w:t>;</w:t>
      </w:r>
    </w:p>
    <w:p w:rsidR="00DE208B" w:rsidRDefault="00DE208B" w:rsidP="00DE208B">
      <w:pPr>
        <w:pStyle w:val="Listaszerbekezds"/>
        <w:numPr>
          <w:ilvl w:val="0"/>
          <w:numId w:val="30"/>
        </w:numPr>
        <w:spacing w:before="120" w:after="120" w:line="23" w:lineRule="atLeast"/>
        <w:jc w:val="both"/>
        <w:rPr>
          <w:rFonts w:eastAsia="Times New Roman" w:cs="Times New Roman"/>
          <w:szCs w:val="24"/>
          <w:lang w:eastAsia="hu-HU"/>
        </w:rPr>
      </w:pPr>
      <w:r w:rsidRPr="00DE208B">
        <w:rPr>
          <w:rFonts w:eastAsia="Times New Roman" w:cs="Times New Roman"/>
          <w:szCs w:val="24"/>
          <w:lang w:eastAsia="hu-HU"/>
        </w:rPr>
        <w:t xml:space="preserve">nyitottan </w:t>
      </w:r>
      <w:r w:rsidR="003E7776">
        <w:rPr>
          <w:rFonts w:eastAsia="Times New Roman" w:cs="Times New Roman"/>
          <w:szCs w:val="24"/>
          <w:lang w:eastAsia="hu-HU"/>
        </w:rPr>
        <w:t>f</w:t>
      </w:r>
      <w:r w:rsidR="003E7776" w:rsidRPr="00DE208B">
        <w:rPr>
          <w:rFonts w:eastAsia="Times New Roman" w:cs="Times New Roman"/>
          <w:szCs w:val="24"/>
          <w:lang w:eastAsia="hu-HU"/>
        </w:rPr>
        <w:t xml:space="preserve">ogadja </w:t>
      </w:r>
      <w:r w:rsidRPr="00DE208B">
        <w:rPr>
          <w:rFonts w:eastAsia="Times New Roman" w:cs="Times New Roman"/>
          <w:szCs w:val="24"/>
          <w:lang w:eastAsia="hu-HU"/>
        </w:rPr>
        <w:t>a szakmai vagy más kérdésekkel hozzá forduló hallgatót</w:t>
      </w:r>
      <w:r w:rsidR="004846D6">
        <w:rPr>
          <w:rFonts w:eastAsia="Times New Roman" w:cs="Times New Roman"/>
          <w:szCs w:val="24"/>
          <w:lang w:eastAsia="hu-HU"/>
        </w:rPr>
        <w:t xml:space="preserve">, </w:t>
      </w:r>
      <w:r w:rsidR="003E7776">
        <w:rPr>
          <w:rFonts w:eastAsia="Times New Roman" w:cs="Times New Roman"/>
          <w:szCs w:val="24"/>
          <w:lang w:eastAsia="hu-HU"/>
        </w:rPr>
        <w:t>t</w:t>
      </w:r>
      <w:r w:rsidR="003E7776" w:rsidRPr="00DE208B">
        <w:rPr>
          <w:rFonts w:eastAsia="Times New Roman" w:cs="Times New Roman"/>
          <w:szCs w:val="24"/>
          <w:lang w:eastAsia="hu-HU"/>
        </w:rPr>
        <w:t>ájékozta</w:t>
      </w:r>
      <w:r w:rsidR="003E7776">
        <w:rPr>
          <w:rFonts w:eastAsia="Times New Roman" w:cs="Times New Roman"/>
          <w:szCs w:val="24"/>
          <w:lang w:eastAsia="hu-HU"/>
        </w:rPr>
        <w:t>tj</w:t>
      </w:r>
      <w:r w:rsidR="003E7776" w:rsidRPr="00DE208B">
        <w:rPr>
          <w:rFonts w:eastAsia="Times New Roman" w:cs="Times New Roman"/>
          <w:szCs w:val="24"/>
          <w:lang w:eastAsia="hu-HU"/>
        </w:rPr>
        <w:t>a</w:t>
      </w:r>
      <w:r w:rsidRPr="00DE208B">
        <w:rPr>
          <w:rFonts w:eastAsia="Times New Roman" w:cs="Times New Roman"/>
          <w:szCs w:val="24"/>
          <w:lang w:eastAsia="hu-HU"/>
        </w:rPr>
        <w:t>, hogy mikor tudja őt fogadni</w:t>
      </w:r>
      <w:r w:rsidR="00C00171">
        <w:rPr>
          <w:rFonts w:eastAsia="Times New Roman" w:cs="Times New Roman"/>
          <w:szCs w:val="24"/>
          <w:lang w:eastAsia="hu-HU"/>
        </w:rPr>
        <w:t>, meghirdetett fogadó</w:t>
      </w:r>
      <w:r w:rsidR="00C00171" w:rsidRPr="00C00171">
        <w:rPr>
          <w:rFonts w:eastAsia="Times New Roman" w:cs="Times New Roman"/>
          <w:szCs w:val="24"/>
          <w:lang w:eastAsia="hu-HU"/>
        </w:rPr>
        <w:t xml:space="preserve"> </w:t>
      </w:r>
      <w:r w:rsidR="00C00171">
        <w:rPr>
          <w:rFonts w:eastAsia="Times New Roman" w:cs="Times New Roman"/>
          <w:szCs w:val="24"/>
          <w:lang w:eastAsia="hu-HU"/>
        </w:rPr>
        <w:t xml:space="preserve">ideje </w:t>
      </w:r>
      <w:r w:rsidR="003E7776">
        <w:rPr>
          <w:rFonts w:eastAsia="Times New Roman" w:cs="Times New Roman"/>
          <w:szCs w:val="24"/>
          <w:lang w:eastAsia="hu-HU"/>
        </w:rPr>
        <w:t xml:space="preserve">van </w:t>
      </w:r>
      <w:r w:rsidR="00C00171">
        <w:rPr>
          <w:rFonts w:eastAsia="Times New Roman" w:cs="Times New Roman"/>
          <w:szCs w:val="24"/>
          <w:lang w:eastAsia="hu-HU"/>
        </w:rPr>
        <w:t>a hallgatók számára;</w:t>
      </w:r>
    </w:p>
    <w:p w:rsidR="00C00171" w:rsidRDefault="00C00171" w:rsidP="00C00171">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utasítást k</w:t>
      </w:r>
      <w:r w:rsidRPr="00C00171">
        <w:rPr>
          <w:rFonts w:eastAsia="Times New Roman" w:cs="Times New Roman"/>
          <w:szCs w:val="24"/>
          <w:lang w:eastAsia="hu-HU"/>
        </w:rPr>
        <w:t xml:space="preserve">izárólag a tanulmányi, </w:t>
      </w:r>
      <w:r>
        <w:rPr>
          <w:rFonts w:eastAsia="Times New Roman" w:cs="Times New Roman"/>
          <w:szCs w:val="24"/>
          <w:lang w:eastAsia="hu-HU"/>
        </w:rPr>
        <w:t>vagy azzal összefüggő</w:t>
      </w:r>
      <w:r w:rsidRPr="00C00171">
        <w:rPr>
          <w:rFonts w:eastAsia="Times New Roman" w:cs="Times New Roman"/>
          <w:szCs w:val="24"/>
          <w:lang w:eastAsia="hu-HU"/>
        </w:rPr>
        <w:t xml:space="preserve"> egyetemi ügyekkel kapcsolatban ad a hallgatóknak</w:t>
      </w:r>
      <w:r w:rsidR="008A3005">
        <w:rPr>
          <w:rFonts w:eastAsia="Times New Roman" w:cs="Times New Roman"/>
          <w:szCs w:val="24"/>
          <w:lang w:eastAsia="hu-HU"/>
        </w:rPr>
        <w:t>;</w:t>
      </w:r>
    </w:p>
    <w:p w:rsidR="008A3005" w:rsidRDefault="008A3005" w:rsidP="008A3005">
      <w:pPr>
        <w:pStyle w:val="Listaszerbekezds"/>
        <w:numPr>
          <w:ilvl w:val="0"/>
          <w:numId w:val="30"/>
        </w:numPr>
        <w:spacing w:before="120" w:after="120" w:line="23" w:lineRule="atLeast"/>
        <w:jc w:val="both"/>
        <w:rPr>
          <w:rFonts w:eastAsia="Times New Roman" w:cs="Times New Roman"/>
          <w:szCs w:val="24"/>
          <w:lang w:eastAsia="hu-HU"/>
        </w:rPr>
      </w:pPr>
      <w:r w:rsidRPr="008A3005">
        <w:rPr>
          <w:rFonts w:eastAsia="Times New Roman" w:cs="Times New Roman"/>
          <w:szCs w:val="24"/>
          <w:lang w:eastAsia="hu-HU"/>
        </w:rPr>
        <w:t>vele rokoni, baráti</w:t>
      </w:r>
      <w:r>
        <w:rPr>
          <w:rFonts w:eastAsia="Times New Roman" w:cs="Times New Roman"/>
          <w:szCs w:val="24"/>
          <w:lang w:eastAsia="hu-HU"/>
        </w:rPr>
        <w:t xml:space="preserve"> vagy ellenséges viszonyban lévő hallgatót ne</w:t>
      </w:r>
      <w:r w:rsidR="003E7776">
        <w:rPr>
          <w:rFonts w:eastAsia="Times New Roman" w:cs="Times New Roman"/>
          <w:szCs w:val="24"/>
          <w:lang w:eastAsia="hu-HU"/>
        </w:rPr>
        <w:t>m</w:t>
      </w:r>
      <w:r>
        <w:rPr>
          <w:rFonts w:eastAsia="Times New Roman" w:cs="Times New Roman"/>
          <w:szCs w:val="24"/>
          <w:lang w:eastAsia="hu-HU"/>
        </w:rPr>
        <w:t xml:space="preserve"> vizsgázta</w:t>
      </w:r>
      <w:r w:rsidR="003E7776">
        <w:rPr>
          <w:rFonts w:eastAsia="Times New Roman" w:cs="Times New Roman"/>
          <w:szCs w:val="24"/>
          <w:lang w:eastAsia="hu-HU"/>
        </w:rPr>
        <w:t>t</w:t>
      </w:r>
      <w:r w:rsidRPr="008A3005">
        <w:rPr>
          <w:rFonts w:eastAsia="Times New Roman" w:cs="Times New Roman"/>
          <w:szCs w:val="24"/>
          <w:lang w:eastAsia="hu-HU"/>
        </w:rPr>
        <w:t xml:space="preserve">, </w:t>
      </w:r>
      <w:r>
        <w:rPr>
          <w:rFonts w:eastAsia="Times New Roman" w:cs="Times New Roman"/>
          <w:szCs w:val="24"/>
          <w:lang w:eastAsia="hu-HU"/>
        </w:rPr>
        <w:t xml:space="preserve">vagy </w:t>
      </w:r>
      <w:r w:rsidR="003E7776">
        <w:rPr>
          <w:rFonts w:eastAsia="Times New Roman" w:cs="Times New Roman"/>
          <w:szCs w:val="24"/>
          <w:lang w:eastAsia="hu-HU"/>
        </w:rPr>
        <w:t xml:space="preserve">kéri </w:t>
      </w:r>
      <w:r>
        <w:rPr>
          <w:rFonts w:eastAsia="Times New Roman" w:cs="Times New Roman"/>
          <w:szCs w:val="24"/>
          <w:lang w:eastAsia="hu-HU"/>
        </w:rPr>
        <w:t xml:space="preserve">a </w:t>
      </w:r>
      <w:r w:rsidR="00AE24DD">
        <w:rPr>
          <w:rFonts w:eastAsia="Times New Roman" w:cs="Times New Roman"/>
          <w:szCs w:val="24"/>
          <w:lang w:eastAsia="hu-HU"/>
        </w:rPr>
        <w:t>számonkérés</w:t>
      </w:r>
      <w:r>
        <w:rPr>
          <w:rFonts w:eastAsia="Times New Roman" w:cs="Times New Roman"/>
          <w:szCs w:val="24"/>
          <w:lang w:eastAsia="hu-HU"/>
        </w:rPr>
        <w:t xml:space="preserve"> bizottság előtti lefolytatását;</w:t>
      </w:r>
    </w:p>
    <w:p w:rsidR="008A3005" w:rsidRDefault="00511C6A" w:rsidP="008A3005">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nem oktatja </w:t>
      </w:r>
      <w:r w:rsidR="008A3005" w:rsidRPr="008A3005">
        <w:rPr>
          <w:rFonts w:eastAsia="Times New Roman" w:cs="Times New Roman"/>
          <w:szCs w:val="24"/>
          <w:lang w:eastAsia="hu-HU"/>
        </w:rPr>
        <w:t xml:space="preserve">saját </w:t>
      </w:r>
      <w:r>
        <w:rPr>
          <w:rFonts w:eastAsia="Times New Roman" w:cs="Times New Roman"/>
          <w:szCs w:val="24"/>
          <w:lang w:eastAsia="hu-HU"/>
        </w:rPr>
        <w:t xml:space="preserve">szervezeti egysége tárgyainak </w:t>
      </w:r>
      <w:r w:rsidR="008A3005" w:rsidRPr="008A3005">
        <w:rPr>
          <w:rFonts w:eastAsia="Times New Roman" w:cs="Times New Roman"/>
          <w:szCs w:val="24"/>
          <w:lang w:eastAsia="hu-HU"/>
        </w:rPr>
        <w:t>hallgató</w:t>
      </w:r>
      <w:r>
        <w:rPr>
          <w:rFonts w:eastAsia="Times New Roman" w:cs="Times New Roman"/>
          <w:szCs w:val="24"/>
          <w:lang w:eastAsia="hu-HU"/>
        </w:rPr>
        <w:t>i</w:t>
      </w:r>
      <w:r w:rsidR="008A3005" w:rsidRPr="008A3005">
        <w:rPr>
          <w:rFonts w:eastAsia="Times New Roman" w:cs="Times New Roman"/>
          <w:szCs w:val="24"/>
          <w:lang w:eastAsia="hu-HU"/>
        </w:rPr>
        <w:t>t külön pénzért</w:t>
      </w:r>
      <w:r>
        <w:rPr>
          <w:rFonts w:eastAsia="Times New Roman" w:cs="Times New Roman"/>
          <w:szCs w:val="24"/>
          <w:lang w:eastAsia="hu-HU"/>
        </w:rPr>
        <w:t xml:space="preserve"> vagy más juttatásért;</w:t>
      </w:r>
    </w:p>
    <w:p w:rsidR="004846D6" w:rsidRPr="004846D6" w:rsidRDefault="004846D6" w:rsidP="00C00171">
      <w:pPr>
        <w:pStyle w:val="Listaszerbekezds"/>
        <w:numPr>
          <w:ilvl w:val="0"/>
          <w:numId w:val="30"/>
        </w:numPr>
        <w:rPr>
          <w:rFonts w:eastAsia="Times New Roman" w:cs="Times New Roman"/>
          <w:szCs w:val="24"/>
          <w:lang w:eastAsia="hu-HU"/>
        </w:rPr>
      </w:pPr>
      <w:r w:rsidRPr="004846D6">
        <w:rPr>
          <w:rFonts w:eastAsia="Times New Roman" w:cs="Times New Roman"/>
          <w:szCs w:val="24"/>
          <w:lang w:eastAsia="hu-HU"/>
        </w:rPr>
        <w:t>ne</w:t>
      </w:r>
      <w:r w:rsidR="003E7776">
        <w:rPr>
          <w:rFonts w:eastAsia="Times New Roman" w:cs="Times New Roman"/>
          <w:szCs w:val="24"/>
          <w:lang w:eastAsia="hu-HU"/>
        </w:rPr>
        <w:t>m tesz</w:t>
      </w:r>
      <w:r w:rsidR="00867864">
        <w:rPr>
          <w:rFonts w:eastAsia="Times New Roman" w:cs="Times New Roman"/>
          <w:szCs w:val="24"/>
          <w:lang w:eastAsia="hu-HU"/>
        </w:rPr>
        <w:t xml:space="preserve"> </w:t>
      </w:r>
      <w:r w:rsidR="0030471B">
        <w:rPr>
          <w:rFonts w:eastAsia="Times New Roman" w:cs="Times New Roman"/>
          <w:szCs w:val="24"/>
          <w:lang w:eastAsia="hu-HU"/>
        </w:rPr>
        <w:t xml:space="preserve">nyilvánosan </w:t>
      </w:r>
      <w:r w:rsidRPr="004846D6">
        <w:rPr>
          <w:rFonts w:eastAsia="Times New Roman" w:cs="Times New Roman"/>
          <w:szCs w:val="24"/>
          <w:lang w:eastAsia="hu-HU"/>
        </w:rPr>
        <w:t>dehonesztáló megjegyzés</w:t>
      </w:r>
      <w:r w:rsidR="00C00171">
        <w:rPr>
          <w:rFonts w:eastAsia="Times New Roman" w:cs="Times New Roman"/>
          <w:szCs w:val="24"/>
          <w:lang w:eastAsia="hu-HU"/>
        </w:rPr>
        <w:t>eket az egyetemre, szervezeti egységeire, egyetemi polgárokra</w:t>
      </w:r>
      <w:r w:rsidR="0030471B">
        <w:rPr>
          <w:rFonts w:eastAsia="Times New Roman" w:cs="Times New Roman"/>
          <w:szCs w:val="24"/>
          <w:lang w:eastAsia="hu-HU"/>
        </w:rPr>
        <w:t xml:space="preserve">, különösen </w:t>
      </w:r>
      <w:r w:rsidR="003E7776">
        <w:rPr>
          <w:rFonts w:eastAsia="Times New Roman" w:cs="Times New Roman"/>
          <w:szCs w:val="24"/>
          <w:lang w:eastAsia="hu-HU"/>
        </w:rPr>
        <w:t xml:space="preserve">tartózkodik </w:t>
      </w:r>
      <w:r w:rsidR="0030471B">
        <w:rPr>
          <w:rFonts w:eastAsia="Times New Roman" w:cs="Times New Roman"/>
          <w:szCs w:val="24"/>
          <w:lang w:eastAsia="hu-HU"/>
        </w:rPr>
        <w:t>ettő</w:t>
      </w:r>
      <w:r w:rsidRPr="004846D6">
        <w:rPr>
          <w:rFonts w:eastAsia="Times New Roman" w:cs="Times New Roman"/>
          <w:szCs w:val="24"/>
          <w:lang w:eastAsia="hu-HU"/>
        </w:rPr>
        <w:t>l hallgatói nyilvánosság előtt;</w:t>
      </w:r>
    </w:p>
    <w:p w:rsidR="0030471B" w:rsidRDefault="0030471B" w:rsidP="0030471B">
      <w:pPr>
        <w:pStyle w:val="Listaszerbekezds"/>
        <w:numPr>
          <w:ilvl w:val="0"/>
          <w:numId w:val="30"/>
        </w:numPr>
        <w:spacing w:before="120" w:after="120" w:line="23" w:lineRule="atLeast"/>
        <w:jc w:val="both"/>
        <w:rPr>
          <w:rFonts w:eastAsia="Times New Roman" w:cs="Times New Roman"/>
          <w:szCs w:val="24"/>
          <w:lang w:eastAsia="hu-HU"/>
        </w:rPr>
      </w:pPr>
      <w:r w:rsidRPr="0030471B">
        <w:rPr>
          <w:rFonts w:eastAsia="Times New Roman" w:cs="Times New Roman"/>
          <w:szCs w:val="24"/>
          <w:lang w:eastAsia="hu-HU"/>
        </w:rPr>
        <w:t>elvállalt munkáival, megbízatásaival az Egyetem érdekeit nem sérti</w:t>
      </w:r>
      <w:r>
        <w:rPr>
          <w:rFonts w:eastAsia="Times New Roman" w:cs="Times New Roman"/>
          <w:szCs w:val="24"/>
          <w:lang w:eastAsia="hu-HU"/>
        </w:rPr>
        <w:t xml:space="preserve">, </w:t>
      </w:r>
      <w:r w:rsidR="003E7776" w:rsidRPr="0030471B">
        <w:rPr>
          <w:rFonts w:eastAsia="Times New Roman" w:cs="Times New Roman"/>
          <w:szCs w:val="24"/>
          <w:lang w:eastAsia="hu-HU"/>
        </w:rPr>
        <w:t>kerül</w:t>
      </w:r>
      <w:r w:rsidR="003E7776">
        <w:rPr>
          <w:rFonts w:eastAsia="Times New Roman" w:cs="Times New Roman"/>
          <w:szCs w:val="24"/>
          <w:lang w:eastAsia="hu-HU"/>
        </w:rPr>
        <w:t>i</w:t>
      </w:r>
      <w:r w:rsidR="003E7776" w:rsidRPr="0030471B">
        <w:rPr>
          <w:rFonts w:eastAsia="Times New Roman" w:cs="Times New Roman"/>
          <w:szCs w:val="24"/>
          <w:lang w:eastAsia="hu-HU"/>
        </w:rPr>
        <w:t xml:space="preserve"> </w:t>
      </w:r>
      <w:r w:rsidRPr="0030471B">
        <w:rPr>
          <w:rFonts w:eastAsia="Times New Roman" w:cs="Times New Roman"/>
          <w:szCs w:val="24"/>
          <w:lang w:eastAsia="hu-HU"/>
        </w:rPr>
        <w:t>az összeférhetetlenséget eredményező helyzeteket</w:t>
      </w:r>
      <w:r>
        <w:rPr>
          <w:rFonts w:eastAsia="Times New Roman" w:cs="Times New Roman"/>
          <w:szCs w:val="24"/>
          <w:lang w:eastAsia="hu-HU"/>
        </w:rPr>
        <w:t>;</w:t>
      </w:r>
    </w:p>
    <w:p w:rsidR="0030471B" w:rsidRDefault="0003636C" w:rsidP="0003636C">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a</w:t>
      </w:r>
      <w:r w:rsidRPr="0003636C">
        <w:rPr>
          <w:rFonts w:eastAsia="Times New Roman" w:cs="Times New Roman"/>
          <w:szCs w:val="24"/>
          <w:lang w:eastAsia="hu-HU"/>
        </w:rPr>
        <w:t xml:space="preserve">z Egyetem érdekeit érintő külső megbízásairól </w:t>
      </w:r>
      <w:r w:rsidR="003E7776">
        <w:rPr>
          <w:rFonts w:eastAsia="Times New Roman" w:cs="Times New Roman"/>
          <w:szCs w:val="24"/>
          <w:lang w:eastAsia="hu-HU"/>
        </w:rPr>
        <w:t>tájékoztatja</w:t>
      </w:r>
      <w:r>
        <w:rPr>
          <w:rFonts w:eastAsia="Times New Roman" w:cs="Times New Roman"/>
          <w:szCs w:val="24"/>
          <w:lang w:eastAsia="hu-HU"/>
        </w:rPr>
        <w:t xml:space="preserve"> munkahelyi felettesét;</w:t>
      </w:r>
    </w:p>
    <w:p w:rsidR="00891A82" w:rsidRPr="00891A82" w:rsidRDefault="00ED62AF" w:rsidP="00891A82">
      <w:pPr>
        <w:pStyle w:val="Listaszerbekezds"/>
        <w:numPr>
          <w:ilvl w:val="0"/>
          <w:numId w:val="30"/>
        </w:numPr>
        <w:spacing w:before="120" w:after="120" w:line="23" w:lineRule="atLeast"/>
        <w:jc w:val="both"/>
        <w:rPr>
          <w:rFonts w:eastAsia="Times New Roman" w:cs="Times New Roman"/>
          <w:szCs w:val="24"/>
          <w:lang w:eastAsia="hu-HU"/>
        </w:rPr>
      </w:pPr>
      <w:r w:rsidRPr="00891A82">
        <w:rPr>
          <w:rFonts w:eastAsia="Times New Roman" w:cs="Times New Roman"/>
          <w:szCs w:val="24"/>
          <w:lang w:eastAsia="hu-HU"/>
        </w:rPr>
        <w:t xml:space="preserve">szakmai tisztességgel </w:t>
      </w:r>
      <w:r w:rsidR="003E7776" w:rsidRPr="00891A82">
        <w:rPr>
          <w:rFonts w:eastAsia="Times New Roman" w:cs="Times New Roman"/>
          <w:szCs w:val="24"/>
          <w:lang w:eastAsia="hu-HU"/>
        </w:rPr>
        <w:t xml:space="preserve">képviseli </w:t>
      </w:r>
      <w:r w:rsidR="0003636C" w:rsidRPr="00891A82">
        <w:rPr>
          <w:rFonts w:eastAsia="Times New Roman" w:cs="Times New Roman"/>
          <w:szCs w:val="24"/>
          <w:lang w:eastAsia="hu-HU"/>
        </w:rPr>
        <w:t>a tudományos igazság</w:t>
      </w:r>
      <w:r w:rsidRPr="00891A82">
        <w:rPr>
          <w:rFonts w:eastAsia="Times New Roman" w:cs="Times New Roman"/>
          <w:szCs w:val="24"/>
          <w:lang w:eastAsia="hu-HU"/>
        </w:rPr>
        <w:t>okat</w:t>
      </w:r>
      <w:r w:rsidR="0003636C" w:rsidRPr="00891A82">
        <w:rPr>
          <w:rFonts w:eastAsia="Times New Roman" w:cs="Times New Roman"/>
          <w:szCs w:val="24"/>
          <w:lang w:eastAsia="hu-HU"/>
        </w:rPr>
        <w:t xml:space="preserve"> és </w:t>
      </w:r>
      <w:r w:rsidR="003E7776" w:rsidRPr="00891A82">
        <w:rPr>
          <w:rFonts w:eastAsia="Times New Roman" w:cs="Times New Roman"/>
          <w:szCs w:val="24"/>
          <w:lang w:eastAsia="hu-HU"/>
        </w:rPr>
        <w:t xml:space="preserve">ragaszkodik </w:t>
      </w:r>
      <w:r w:rsidR="0003636C" w:rsidRPr="00891A82">
        <w:rPr>
          <w:rFonts w:eastAsia="Times New Roman" w:cs="Times New Roman"/>
          <w:szCs w:val="24"/>
          <w:lang w:eastAsia="hu-HU"/>
        </w:rPr>
        <w:t>a tudományos módszerekkel kapott adatokhoz, tényekhez, az azokból levont következtetések</w:t>
      </w:r>
      <w:r w:rsidRPr="00891A82">
        <w:rPr>
          <w:rFonts w:eastAsia="Times New Roman" w:cs="Times New Roman"/>
          <w:szCs w:val="24"/>
          <w:lang w:eastAsia="hu-HU"/>
        </w:rPr>
        <w:t>hez</w:t>
      </w:r>
      <w:r w:rsidR="00891A82" w:rsidRPr="00891A82">
        <w:rPr>
          <w:rFonts w:eastAsia="Times New Roman" w:cs="Times New Roman"/>
          <w:szCs w:val="24"/>
          <w:lang w:eastAsia="hu-HU"/>
        </w:rPr>
        <w:t xml:space="preserve">, tartózkodik attól, hogy </w:t>
      </w:r>
      <w:r w:rsidR="00891A82" w:rsidRPr="00891A82">
        <w:rPr>
          <w:rFonts w:eastAsia="Times New Roman" w:cs="Times New Roman"/>
          <w:szCs w:val="24"/>
          <w:lang w:eastAsia="hu-HU"/>
        </w:rPr>
        <w:t>saját, vagy más mu</w:t>
      </w:r>
      <w:r w:rsidR="00891A82" w:rsidRPr="00891A82">
        <w:rPr>
          <w:rFonts w:eastAsia="Times New Roman" w:cs="Times New Roman"/>
          <w:szCs w:val="24"/>
          <w:lang w:eastAsia="hu-HU"/>
        </w:rPr>
        <w:t>nkájának eredményeit meghamisíts</w:t>
      </w:r>
      <w:r w:rsidR="00891A82" w:rsidRPr="00891A82">
        <w:rPr>
          <w:rFonts w:eastAsia="Times New Roman" w:cs="Times New Roman"/>
          <w:szCs w:val="24"/>
          <w:lang w:eastAsia="hu-HU"/>
        </w:rPr>
        <w:t xml:space="preserve">a; </w:t>
      </w:r>
    </w:p>
    <w:p w:rsidR="0003636C" w:rsidRDefault="003E7776" w:rsidP="00ED62AF">
      <w:pPr>
        <w:pStyle w:val="Listaszerbekezds"/>
        <w:numPr>
          <w:ilvl w:val="0"/>
          <w:numId w:val="30"/>
        </w:numPr>
        <w:spacing w:before="120" w:after="120" w:line="23" w:lineRule="atLeast"/>
        <w:jc w:val="both"/>
        <w:rPr>
          <w:rFonts w:eastAsia="Times New Roman" w:cs="Times New Roman"/>
          <w:szCs w:val="24"/>
          <w:lang w:eastAsia="hu-HU"/>
        </w:rPr>
      </w:pPr>
      <w:r w:rsidRPr="00481089">
        <w:rPr>
          <w:rFonts w:eastAsia="Times New Roman" w:cs="Times New Roman"/>
          <w:szCs w:val="24"/>
          <w:lang w:eastAsia="hu-HU"/>
        </w:rPr>
        <w:lastRenderedPageBreak/>
        <w:t xml:space="preserve">a </w:t>
      </w:r>
      <w:r w:rsidR="00ED62AF" w:rsidRPr="00481089">
        <w:rPr>
          <w:rFonts w:eastAsia="Times New Roman" w:cs="Times New Roman"/>
          <w:szCs w:val="24"/>
          <w:lang w:eastAsia="hu-HU"/>
        </w:rPr>
        <w:t>nyilvánosság elé</w:t>
      </w:r>
      <w:r w:rsidRPr="00481089">
        <w:rPr>
          <w:rFonts w:eastAsia="Times New Roman" w:cs="Times New Roman"/>
          <w:szCs w:val="24"/>
          <w:lang w:eastAsia="hu-HU"/>
        </w:rPr>
        <w:t xml:space="preserve"> tárja</w:t>
      </w:r>
      <w:r>
        <w:rPr>
          <w:rFonts w:eastAsia="Times New Roman" w:cs="Times New Roman"/>
          <w:szCs w:val="24"/>
          <w:lang w:eastAsia="hu-HU"/>
        </w:rPr>
        <w:t xml:space="preserve"> és felhívja</w:t>
      </w:r>
      <w:r w:rsidR="00ED62AF" w:rsidRPr="00ED62AF">
        <w:rPr>
          <w:rFonts w:eastAsia="Times New Roman" w:cs="Times New Roman"/>
          <w:szCs w:val="24"/>
          <w:lang w:eastAsia="hu-HU"/>
        </w:rPr>
        <w:t xml:space="preserve"> a hatóságok figyelmét </w:t>
      </w:r>
      <w:r w:rsidR="00ED62AF">
        <w:rPr>
          <w:rFonts w:eastAsia="Times New Roman" w:cs="Times New Roman"/>
          <w:szCs w:val="24"/>
          <w:lang w:eastAsia="hu-HU"/>
        </w:rPr>
        <w:t>azokra a</w:t>
      </w:r>
      <w:r w:rsidR="00ED62AF" w:rsidRPr="00ED62AF">
        <w:rPr>
          <w:rFonts w:eastAsia="Times New Roman" w:cs="Times New Roman"/>
          <w:szCs w:val="24"/>
          <w:lang w:eastAsia="hu-HU"/>
        </w:rPr>
        <w:t xml:space="preserve"> jelenségekre, amelyeket a saját területének szakértőjeként</w:t>
      </w:r>
      <w:r w:rsidR="00ED62AF">
        <w:rPr>
          <w:rFonts w:eastAsia="Times New Roman" w:cs="Times New Roman"/>
          <w:szCs w:val="24"/>
          <w:lang w:eastAsia="hu-HU"/>
        </w:rPr>
        <w:t xml:space="preserve"> veszélyesnek, károsnak ítél</w:t>
      </w:r>
      <w:r w:rsidR="0039359F">
        <w:rPr>
          <w:rFonts w:eastAsia="Times New Roman" w:cs="Times New Roman"/>
          <w:szCs w:val="24"/>
          <w:lang w:eastAsia="hu-HU"/>
        </w:rPr>
        <w:t>;</w:t>
      </w:r>
    </w:p>
    <w:p w:rsidR="0039359F" w:rsidRDefault="0039359F" w:rsidP="0039359F">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segíti</w:t>
      </w:r>
      <w:r w:rsidRPr="0039359F">
        <w:rPr>
          <w:rFonts w:eastAsia="Times New Roman" w:cs="Times New Roman"/>
          <w:szCs w:val="24"/>
          <w:lang w:eastAsia="hu-HU"/>
        </w:rPr>
        <w:t xml:space="preserve"> munkatársai szakmai fejlődését</w:t>
      </w:r>
      <w:r>
        <w:rPr>
          <w:rFonts w:eastAsia="Times New Roman" w:cs="Times New Roman"/>
          <w:szCs w:val="24"/>
          <w:lang w:eastAsia="hu-HU"/>
        </w:rPr>
        <w:t>;</w:t>
      </w:r>
    </w:p>
    <w:p w:rsidR="0039359F" w:rsidRPr="0039359F" w:rsidRDefault="0039359F" w:rsidP="0039359F">
      <w:pPr>
        <w:pStyle w:val="Listaszerbekezds"/>
        <w:numPr>
          <w:ilvl w:val="0"/>
          <w:numId w:val="30"/>
        </w:numPr>
        <w:spacing w:before="120" w:after="120" w:line="23" w:lineRule="atLeast"/>
        <w:jc w:val="both"/>
        <w:rPr>
          <w:rFonts w:eastAsia="Times New Roman" w:cs="Times New Roman"/>
          <w:szCs w:val="24"/>
          <w:lang w:eastAsia="hu-HU"/>
        </w:rPr>
      </w:pPr>
      <w:r w:rsidRPr="0039359F">
        <w:rPr>
          <w:rFonts w:eastAsia="Times New Roman" w:cs="Times New Roman"/>
          <w:szCs w:val="24"/>
          <w:lang w:eastAsia="hu-HU"/>
        </w:rPr>
        <w:t>a kollégái munkájá</w:t>
      </w:r>
      <w:r>
        <w:rPr>
          <w:rFonts w:eastAsia="Times New Roman" w:cs="Times New Roman"/>
          <w:szCs w:val="24"/>
          <w:lang w:eastAsia="hu-HU"/>
        </w:rPr>
        <w:t>hoz kapcsolódó észrevételeit</w:t>
      </w:r>
      <w:r w:rsidRPr="0039359F">
        <w:rPr>
          <w:rFonts w:eastAsia="Times New Roman" w:cs="Times New Roman"/>
          <w:szCs w:val="24"/>
          <w:lang w:eastAsia="hu-HU"/>
        </w:rPr>
        <w:t xml:space="preserve"> </w:t>
      </w:r>
      <w:r w:rsidR="003E7776">
        <w:rPr>
          <w:rFonts w:eastAsia="Times New Roman" w:cs="Times New Roman"/>
          <w:szCs w:val="24"/>
          <w:lang w:eastAsia="hu-HU"/>
        </w:rPr>
        <w:t>meg</w:t>
      </w:r>
      <w:r w:rsidRPr="0039359F">
        <w:rPr>
          <w:rFonts w:eastAsia="Times New Roman" w:cs="Times New Roman"/>
          <w:szCs w:val="24"/>
          <w:lang w:eastAsia="hu-HU"/>
        </w:rPr>
        <w:t>beszél</w:t>
      </w:r>
      <w:r w:rsidR="003E7776">
        <w:rPr>
          <w:rFonts w:eastAsia="Times New Roman" w:cs="Times New Roman"/>
          <w:szCs w:val="24"/>
          <w:lang w:eastAsia="hu-HU"/>
        </w:rPr>
        <w:t>i</w:t>
      </w:r>
      <w:r w:rsidRPr="0039359F">
        <w:rPr>
          <w:rFonts w:eastAsia="Times New Roman" w:cs="Times New Roman"/>
          <w:szCs w:val="24"/>
          <w:lang w:eastAsia="hu-HU"/>
        </w:rPr>
        <w:t xml:space="preserve"> velük, a saját tevékenységére vonatkozó </w:t>
      </w:r>
      <w:r w:rsidR="00E40BCE">
        <w:rPr>
          <w:rFonts w:eastAsia="Times New Roman" w:cs="Times New Roman"/>
          <w:szCs w:val="24"/>
          <w:lang w:eastAsia="hu-HU"/>
        </w:rPr>
        <w:t>észrevételeket</w:t>
      </w:r>
      <w:r w:rsidRPr="0039359F">
        <w:rPr>
          <w:rFonts w:eastAsia="Times New Roman" w:cs="Times New Roman"/>
          <w:szCs w:val="24"/>
          <w:lang w:eastAsia="hu-HU"/>
        </w:rPr>
        <w:t xml:space="preserve"> </w:t>
      </w:r>
      <w:r w:rsidR="003E7776">
        <w:rPr>
          <w:rFonts w:eastAsia="Times New Roman" w:cs="Times New Roman"/>
          <w:szCs w:val="24"/>
          <w:lang w:eastAsia="hu-HU"/>
        </w:rPr>
        <w:t>meg</w:t>
      </w:r>
      <w:r w:rsidRPr="0039359F">
        <w:rPr>
          <w:rFonts w:eastAsia="Times New Roman" w:cs="Times New Roman"/>
          <w:szCs w:val="24"/>
          <w:lang w:eastAsia="hu-HU"/>
        </w:rPr>
        <w:t>hallga</w:t>
      </w:r>
      <w:r w:rsidR="003E7776">
        <w:rPr>
          <w:rFonts w:eastAsia="Times New Roman" w:cs="Times New Roman"/>
          <w:szCs w:val="24"/>
          <w:lang w:eastAsia="hu-HU"/>
        </w:rPr>
        <w:t>tja</w:t>
      </w:r>
      <w:r w:rsidRPr="0039359F">
        <w:rPr>
          <w:rFonts w:eastAsia="Times New Roman" w:cs="Times New Roman"/>
          <w:szCs w:val="24"/>
          <w:lang w:eastAsia="hu-HU"/>
        </w:rPr>
        <w:t xml:space="preserve">, </w:t>
      </w:r>
      <w:r w:rsidR="00E40BCE">
        <w:rPr>
          <w:rFonts w:eastAsia="Times New Roman" w:cs="Times New Roman"/>
          <w:szCs w:val="24"/>
          <w:lang w:eastAsia="hu-HU"/>
        </w:rPr>
        <w:t xml:space="preserve">az indokolt kritikát </w:t>
      </w:r>
      <w:r w:rsidR="003E7776">
        <w:rPr>
          <w:rFonts w:eastAsia="Times New Roman" w:cs="Times New Roman"/>
          <w:szCs w:val="24"/>
          <w:lang w:eastAsia="hu-HU"/>
        </w:rPr>
        <w:t>el</w:t>
      </w:r>
      <w:r w:rsidR="00E40BCE">
        <w:rPr>
          <w:rFonts w:eastAsia="Times New Roman" w:cs="Times New Roman"/>
          <w:szCs w:val="24"/>
          <w:lang w:eastAsia="hu-HU"/>
        </w:rPr>
        <w:t>fogadja;</w:t>
      </w:r>
    </w:p>
    <w:p w:rsidR="0039359F" w:rsidRPr="0039359F" w:rsidRDefault="00E40BCE" w:rsidP="0039359F">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ne</w:t>
      </w:r>
      <w:r w:rsidR="003E7776">
        <w:rPr>
          <w:rFonts w:eastAsia="Times New Roman" w:cs="Times New Roman"/>
          <w:szCs w:val="24"/>
          <w:lang w:eastAsia="hu-HU"/>
        </w:rPr>
        <w:t>m</w:t>
      </w:r>
      <w:r>
        <w:rPr>
          <w:rFonts w:eastAsia="Times New Roman" w:cs="Times New Roman"/>
          <w:szCs w:val="24"/>
          <w:lang w:eastAsia="hu-HU"/>
        </w:rPr>
        <w:t xml:space="preserve"> fogad el etikátlan</w:t>
      </w:r>
      <w:r w:rsidR="0039359F" w:rsidRPr="0039359F">
        <w:rPr>
          <w:rFonts w:eastAsia="Times New Roman" w:cs="Times New Roman"/>
          <w:szCs w:val="24"/>
          <w:lang w:eastAsia="hu-HU"/>
        </w:rPr>
        <w:t xml:space="preserve"> segítséget </w:t>
      </w:r>
      <w:r>
        <w:rPr>
          <w:rFonts w:eastAsia="Times New Roman" w:cs="Times New Roman"/>
          <w:szCs w:val="24"/>
          <w:lang w:eastAsia="hu-HU"/>
        </w:rPr>
        <w:t>szakmai előrejutása során;</w:t>
      </w:r>
    </w:p>
    <w:p w:rsidR="001072CF" w:rsidRDefault="001072CF" w:rsidP="001072CF">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ha eredményeivel</w:t>
      </w:r>
      <w:r w:rsidR="0039359F" w:rsidRPr="0039359F">
        <w:rPr>
          <w:rFonts w:eastAsia="Times New Roman" w:cs="Times New Roman"/>
          <w:szCs w:val="24"/>
          <w:lang w:eastAsia="hu-HU"/>
        </w:rPr>
        <w:t xml:space="preserve"> nyilvánosság elé áll, akkor diszciplínájának elfogadott publikációs szokásai és szabályai szerint jár el, egyértelműen világossá téve, hogy a vizsgált kérdések megválaszolásához mennyi a saját és mennyi más kutatók hozzájárulása</w:t>
      </w:r>
      <w:r>
        <w:rPr>
          <w:rFonts w:eastAsia="Times New Roman" w:cs="Times New Roman"/>
          <w:szCs w:val="24"/>
          <w:lang w:eastAsia="hu-HU"/>
        </w:rPr>
        <w:t>,</w:t>
      </w:r>
      <w:r w:rsidRPr="001072CF">
        <w:t xml:space="preserve"> </w:t>
      </w:r>
      <w:r>
        <w:rPr>
          <w:rFonts w:eastAsia="Times New Roman" w:cs="Times New Roman"/>
          <w:szCs w:val="24"/>
          <w:lang w:eastAsia="hu-HU"/>
        </w:rPr>
        <w:t>s</w:t>
      </w:r>
      <w:r w:rsidRPr="001072CF">
        <w:rPr>
          <w:rFonts w:eastAsia="Times New Roman" w:cs="Times New Roman"/>
          <w:szCs w:val="24"/>
          <w:lang w:eastAsia="hu-HU"/>
        </w:rPr>
        <w:t xml:space="preserve">aját eredményei eredetiségének igazolására kutatásainak részeredményeit megfelelő módon </w:t>
      </w:r>
      <w:r w:rsidR="003E7776">
        <w:rPr>
          <w:rFonts w:eastAsia="Times New Roman" w:cs="Times New Roman"/>
          <w:szCs w:val="24"/>
          <w:lang w:eastAsia="hu-HU"/>
        </w:rPr>
        <w:t>meg</w:t>
      </w:r>
      <w:r w:rsidRPr="001072CF">
        <w:rPr>
          <w:rFonts w:eastAsia="Times New Roman" w:cs="Times New Roman"/>
          <w:szCs w:val="24"/>
          <w:lang w:eastAsia="hu-HU"/>
        </w:rPr>
        <w:t>őr</w:t>
      </w:r>
      <w:r w:rsidR="003E7776">
        <w:rPr>
          <w:rFonts w:eastAsia="Times New Roman" w:cs="Times New Roman"/>
          <w:szCs w:val="24"/>
          <w:lang w:eastAsia="hu-HU"/>
        </w:rPr>
        <w:t>zi</w:t>
      </w:r>
      <w:r>
        <w:rPr>
          <w:rFonts w:eastAsia="Times New Roman" w:cs="Times New Roman"/>
          <w:szCs w:val="24"/>
          <w:lang w:eastAsia="hu-HU"/>
        </w:rPr>
        <w:t>;</w:t>
      </w:r>
    </w:p>
    <w:p w:rsidR="001072CF" w:rsidRPr="0039359F" w:rsidRDefault="001072CF" w:rsidP="001072CF">
      <w:pPr>
        <w:pStyle w:val="Listaszerbekezds"/>
        <w:numPr>
          <w:ilvl w:val="0"/>
          <w:numId w:val="30"/>
        </w:numPr>
        <w:spacing w:before="120" w:after="120" w:line="23" w:lineRule="atLeast"/>
        <w:jc w:val="both"/>
        <w:rPr>
          <w:rFonts w:eastAsia="Times New Roman" w:cs="Times New Roman"/>
          <w:szCs w:val="24"/>
          <w:lang w:eastAsia="hu-HU"/>
        </w:rPr>
      </w:pPr>
      <w:r>
        <w:rPr>
          <w:rFonts w:eastAsia="Times New Roman" w:cs="Times New Roman"/>
          <w:szCs w:val="24"/>
          <w:lang w:eastAsia="hu-HU"/>
        </w:rPr>
        <w:t>a</w:t>
      </w:r>
      <w:r w:rsidR="0039359F" w:rsidRPr="0039359F">
        <w:rPr>
          <w:rFonts w:eastAsia="Times New Roman" w:cs="Times New Roman"/>
          <w:szCs w:val="24"/>
          <w:lang w:eastAsia="hu-HU"/>
        </w:rPr>
        <w:t xml:space="preserve">zoknak a munkatársaknak, akiknek munkája szükséges volt a publikáció létrejöttéhez a szerző </w:t>
      </w:r>
      <w:r>
        <w:rPr>
          <w:rFonts w:eastAsia="Times New Roman" w:cs="Times New Roman"/>
          <w:szCs w:val="24"/>
          <w:lang w:eastAsia="hu-HU"/>
        </w:rPr>
        <w:t>köszönetnyilvánítással tartozik</w:t>
      </w:r>
      <w:r w:rsidR="0039359F" w:rsidRPr="0039359F">
        <w:rPr>
          <w:rFonts w:eastAsia="Times New Roman" w:cs="Times New Roman"/>
          <w:szCs w:val="24"/>
          <w:lang w:eastAsia="hu-HU"/>
        </w:rPr>
        <w:t>.</w:t>
      </w:r>
    </w:p>
    <w:p w:rsidR="00800976" w:rsidRPr="00414E6B" w:rsidRDefault="0061131D" w:rsidP="0061131D">
      <w:pPr>
        <w:rPr>
          <w:lang w:eastAsia="hu-HU"/>
        </w:rPr>
      </w:pPr>
      <w:r>
        <w:rPr>
          <w:lang w:eastAsia="hu-HU"/>
        </w:rPr>
        <w:t xml:space="preserve">(3) </w:t>
      </w:r>
      <w:r w:rsidR="00800976" w:rsidRPr="00414E6B">
        <w:rPr>
          <w:lang w:eastAsia="hu-HU"/>
        </w:rPr>
        <w:t xml:space="preserve">Az egyetem oktatójának, kutatójának </w:t>
      </w:r>
      <w:r w:rsidR="00800976" w:rsidRPr="00481089">
        <w:rPr>
          <w:lang w:eastAsia="hu-HU"/>
        </w:rPr>
        <w:t>joga</w:t>
      </w:r>
      <w:r w:rsidR="00A350AA" w:rsidRPr="00481089">
        <w:rPr>
          <w:lang w:eastAsia="hu-HU"/>
        </w:rPr>
        <w:t xml:space="preserve"> és kötelessége</w:t>
      </w:r>
    </w:p>
    <w:p w:rsidR="006E1F18" w:rsidRDefault="006E1F18" w:rsidP="00A350AA">
      <w:pPr>
        <w:pStyle w:val="Listaszerbekezds"/>
        <w:numPr>
          <w:ilvl w:val="0"/>
          <w:numId w:val="31"/>
        </w:numPr>
        <w:spacing w:before="120" w:after="120" w:line="23" w:lineRule="atLeast"/>
        <w:jc w:val="both"/>
        <w:rPr>
          <w:rFonts w:eastAsia="Times New Roman" w:cs="Times New Roman"/>
          <w:szCs w:val="24"/>
          <w:lang w:eastAsia="hu-HU"/>
        </w:rPr>
      </w:pPr>
      <w:r w:rsidRPr="00B07A59">
        <w:rPr>
          <w:rFonts w:eastAsia="Times New Roman" w:cs="Times New Roman"/>
          <w:szCs w:val="24"/>
          <w:lang w:eastAsia="hu-HU"/>
        </w:rPr>
        <w:t>a rábízott hallgatók erkölcsi és emberi nevelése, a példamutatás, szükség esetén az emberi, nevelői segítség nyújtása</w:t>
      </w:r>
      <w:r>
        <w:rPr>
          <w:rFonts w:eastAsia="Times New Roman" w:cs="Times New Roman"/>
          <w:szCs w:val="24"/>
          <w:lang w:eastAsia="hu-HU"/>
        </w:rPr>
        <w:t>;</w:t>
      </w:r>
    </w:p>
    <w:p w:rsidR="006E1F18" w:rsidRDefault="006E1F18" w:rsidP="00105F4E">
      <w:pPr>
        <w:pStyle w:val="Listaszerbekezds"/>
        <w:numPr>
          <w:ilvl w:val="0"/>
          <w:numId w:val="31"/>
        </w:numPr>
        <w:spacing w:before="120" w:after="120" w:line="23" w:lineRule="atLeast"/>
        <w:jc w:val="both"/>
        <w:rPr>
          <w:rFonts w:eastAsia="Times New Roman" w:cs="Times New Roman"/>
          <w:szCs w:val="24"/>
          <w:lang w:eastAsia="hu-HU"/>
        </w:rPr>
      </w:pPr>
      <w:r w:rsidRPr="006E1F18">
        <w:rPr>
          <w:rFonts w:eastAsia="Times New Roman" w:cs="Times New Roman"/>
          <w:szCs w:val="24"/>
          <w:lang w:eastAsia="hu-HU"/>
        </w:rPr>
        <w:t>az általa művelt diszciplína fejlődésé</w:t>
      </w:r>
      <w:r>
        <w:rPr>
          <w:rFonts w:eastAsia="Times New Roman" w:cs="Times New Roman"/>
          <w:szCs w:val="24"/>
          <w:lang w:eastAsia="hu-HU"/>
        </w:rPr>
        <w:t>nek</w:t>
      </w:r>
      <w:r w:rsidR="00105F4E">
        <w:rPr>
          <w:rFonts w:eastAsia="Times New Roman" w:cs="Times New Roman"/>
          <w:szCs w:val="24"/>
          <w:lang w:eastAsia="hu-HU"/>
        </w:rPr>
        <w:t>,</w:t>
      </w:r>
      <w:r w:rsidRPr="006E1F18">
        <w:rPr>
          <w:rFonts w:eastAsia="Times New Roman" w:cs="Times New Roman"/>
          <w:szCs w:val="24"/>
          <w:lang w:eastAsia="hu-HU"/>
        </w:rPr>
        <w:t xml:space="preserve"> </w:t>
      </w:r>
      <w:r w:rsidR="00105F4E" w:rsidRPr="00105F4E">
        <w:rPr>
          <w:rFonts w:eastAsia="Times New Roman" w:cs="Times New Roman"/>
          <w:szCs w:val="24"/>
          <w:lang w:eastAsia="hu-HU"/>
        </w:rPr>
        <w:t>az ismeretek befogadás</w:t>
      </w:r>
      <w:r w:rsidR="00105F4E">
        <w:rPr>
          <w:rFonts w:eastAsia="Times New Roman" w:cs="Times New Roman"/>
          <w:szCs w:val="24"/>
          <w:lang w:eastAsia="hu-HU"/>
        </w:rPr>
        <w:t>i</w:t>
      </w:r>
      <w:r w:rsidR="00105F4E" w:rsidRPr="00105F4E">
        <w:rPr>
          <w:rFonts w:eastAsia="Times New Roman" w:cs="Times New Roman"/>
          <w:szCs w:val="24"/>
          <w:lang w:eastAsia="hu-HU"/>
        </w:rPr>
        <w:t xml:space="preserve"> és átadás</w:t>
      </w:r>
      <w:r w:rsidR="00105F4E">
        <w:rPr>
          <w:rFonts w:eastAsia="Times New Roman" w:cs="Times New Roman"/>
          <w:szCs w:val="24"/>
          <w:lang w:eastAsia="hu-HU"/>
        </w:rPr>
        <w:t>i</w:t>
      </w:r>
      <w:r w:rsidR="00105F4E" w:rsidRPr="00105F4E">
        <w:rPr>
          <w:rFonts w:eastAsia="Times New Roman" w:cs="Times New Roman"/>
          <w:szCs w:val="24"/>
          <w:lang w:eastAsia="hu-HU"/>
        </w:rPr>
        <w:t xml:space="preserve"> sajátosságai</w:t>
      </w:r>
      <w:r w:rsidR="00105F4E">
        <w:rPr>
          <w:rFonts w:eastAsia="Times New Roman" w:cs="Times New Roman"/>
          <w:szCs w:val="24"/>
          <w:lang w:eastAsia="hu-HU"/>
        </w:rPr>
        <w:t>nak,</w:t>
      </w:r>
      <w:r w:rsidR="00105F4E" w:rsidRPr="00105F4E">
        <w:rPr>
          <w:rFonts w:eastAsia="Times New Roman" w:cs="Times New Roman"/>
          <w:szCs w:val="24"/>
          <w:lang w:eastAsia="hu-HU"/>
        </w:rPr>
        <w:t xml:space="preserve"> módszerei</w:t>
      </w:r>
      <w:r w:rsidR="00105F4E">
        <w:rPr>
          <w:rFonts w:eastAsia="Times New Roman" w:cs="Times New Roman"/>
          <w:szCs w:val="24"/>
          <w:lang w:eastAsia="hu-HU"/>
        </w:rPr>
        <w:t>nek</w:t>
      </w:r>
      <w:r w:rsidR="00105F4E" w:rsidRPr="00105F4E">
        <w:rPr>
          <w:rFonts w:eastAsia="Times New Roman" w:cs="Times New Roman"/>
          <w:szCs w:val="24"/>
          <w:lang w:eastAsia="hu-HU"/>
        </w:rPr>
        <w:t xml:space="preserve"> </w:t>
      </w:r>
      <w:r w:rsidRPr="006E1F18">
        <w:rPr>
          <w:rFonts w:eastAsia="Times New Roman" w:cs="Times New Roman"/>
          <w:szCs w:val="24"/>
          <w:lang w:eastAsia="hu-HU"/>
        </w:rPr>
        <w:t>figyelemmel kísér</w:t>
      </w:r>
      <w:r>
        <w:rPr>
          <w:rFonts w:eastAsia="Times New Roman" w:cs="Times New Roman"/>
          <w:szCs w:val="24"/>
          <w:lang w:eastAsia="hu-HU"/>
        </w:rPr>
        <w:t>ése</w:t>
      </w:r>
      <w:r w:rsidR="00105F4E">
        <w:rPr>
          <w:rFonts w:eastAsia="Times New Roman" w:cs="Times New Roman"/>
          <w:szCs w:val="24"/>
          <w:lang w:eastAsia="hu-HU"/>
        </w:rPr>
        <w:t xml:space="preserve"> elsajátítása;</w:t>
      </w:r>
      <w:r w:rsidRPr="006E1F18">
        <w:rPr>
          <w:rFonts w:eastAsia="Times New Roman" w:cs="Times New Roman"/>
          <w:szCs w:val="24"/>
          <w:lang w:eastAsia="hu-HU"/>
        </w:rPr>
        <w:t xml:space="preserve"> </w:t>
      </w:r>
    </w:p>
    <w:p w:rsidR="00105F4E" w:rsidRDefault="00105F4E" w:rsidP="00105F4E">
      <w:pPr>
        <w:pStyle w:val="Listaszerbekezds"/>
        <w:numPr>
          <w:ilvl w:val="0"/>
          <w:numId w:val="31"/>
        </w:numPr>
        <w:spacing w:before="120" w:after="120" w:line="23" w:lineRule="atLeast"/>
        <w:jc w:val="both"/>
        <w:rPr>
          <w:rFonts w:eastAsia="Times New Roman" w:cs="Times New Roman"/>
          <w:szCs w:val="24"/>
          <w:lang w:eastAsia="hu-HU"/>
        </w:rPr>
      </w:pPr>
      <w:r w:rsidRPr="00105F4E">
        <w:rPr>
          <w:rFonts w:eastAsia="Times New Roman" w:cs="Times New Roman"/>
          <w:szCs w:val="24"/>
          <w:lang w:eastAsia="hu-HU"/>
        </w:rPr>
        <w:t xml:space="preserve">olyan munkakört, feladatot </w:t>
      </w:r>
      <w:r w:rsidR="003E7776">
        <w:rPr>
          <w:rFonts w:eastAsia="Times New Roman" w:cs="Times New Roman"/>
          <w:szCs w:val="24"/>
          <w:lang w:eastAsia="hu-HU"/>
        </w:rPr>
        <w:t>elvállalni</w:t>
      </w:r>
      <w:r w:rsidRPr="00105F4E">
        <w:rPr>
          <w:rFonts w:eastAsia="Times New Roman" w:cs="Times New Roman"/>
          <w:szCs w:val="24"/>
          <w:lang w:eastAsia="hu-HU"/>
        </w:rPr>
        <w:t>, amely</w:t>
      </w:r>
      <w:r>
        <w:rPr>
          <w:rFonts w:eastAsia="Times New Roman" w:cs="Times New Roman"/>
          <w:szCs w:val="24"/>
          <w:lang w:eastAsia="hu-HU"/>
        </w:rPr>
        <w:t xml:space="preserve">re </w:t>
      </w:r>
      <w:r w:rsidRPr="00105F4E">
        <w:rPr>
          <w:rFonts w:eastAsia="Times New Roman" w:cs="Times New Roman"/>
          <w:szCs w:val="24"/>
          <w:lang w:eastAsia="hu-HU"/>
        </w:rPr>
        <w:t>szakmailag felkészült</w:t>
      </w:r>
      <w:r w:rsidR="00C24737">
        <w:rPr>
          <w:rFonts w:eastAsia="Times New Roman" w:cs="Times New Roman"/>
          <w:szCs w:val="24"/>
          <w:lang w:eastAsia="hu-HU"/>
        </w:rPr>
        <w:t>, amelyhez</w:t>
      </w:r>
      <w:r w:rsidRPr="00105F4E">
        <w:rPr>
          <w:rFonts w:eastAsia="Times New Roman" w:cs="Times New Roman"/>
          <w:szCs w:val="24"/>
          <w:lang w:eastAsia="hu-HU"/>
        </w:rPr>
        <w:t xml:space="preserve"> szakképzettsége, megfelelő tapasztalata van, és </w:t>
      </w:r>
      <w:r w:rsidR="00C24737">
        <w:rPr>
          <w:rFonts w:eastAsia="Times New Roman" w:cs="Times New Roman"/>
          <w:szCs w:val="24"/>
          <w:lang w:eastAsia="hu-HU"/>
        </w:rPr>
        <w:t xml:space="preserve">a rendelkezésre álló idő alatt </w:t>
      </w:r>
      <w:r w:rsidRPr="00105F4E">
        <w:rPr>
          <w:rFonts w:eastAsia="Times New Roman" w:cs="Times New Roman"/>
          <w:szCs w:val="24"/>
          <w:lang w:eastAsia="hu-HU"/>
        </w:rPr>
        <w:t>el tudja látni</w:t>
      </w:r>
      <w:r w:rsidR="00C24737">
        <w:rPr>
          <w:rFonts w:eastAsia="Times New Roman" w:cs="Times New Roman"/>
          <w:szCs w:val="24"/>
          <w:lang w:eastAsia="hu-HU"/>
        </w:rPr>
        <w:t>, meg tudja oldani;</w:t>
      </w:r>
    </w:p>
    <w:p w:rsidR="006D6804" w:rsidRDefault="00A350AA" w:rsidP="00A350AA">
      <w:pPr>
        <w:pStyle w:val="Listaszerbekezds"/>
        <w:numPr>
          <w:ilvl w:val="0"/>
          <w:numId w:val="31"/>
        </w:numPr>
        <w:spacing w:before="120" w:after="120" w:line="23" w:lineRule="atLeast"/>
        <w:jc w:val="both"/>
        <w:rPr>
          <w:rFonts w:eastAsia="Times New Roman" w:cs="Times New Roman"/>
          <w:szCs w:val="24"/>
          <w:lang w:eastAsia="hu-HU"/>
        </w:rPr>
      </w:pPr>
      <w:r>
        <w:rPr>
          <w:rFonts w:eastAsia="Times New Roman" w:cs="Times New Roman"/>
          <w:szCs w:val="24"/>
          <w:lang w:eastAsia="hu-HU"/>
        </w:rPr>
        <w:t>s</w:t>
      </w:r>
      <w:r w:rsidRPr="00A350AA">
        <w:rPr>
          <w:rFonts w:eastAsia="Times New Roman" w:cs="Times New Roman"/>
          <w:szCs w:val="24"/>
          <w:lang w:eastAsia="hu-HU"/>
        </w:rPr>
        <w:t>zakmai munkáját jól tervez</w:t>
      </w:r>
      <w:r w:rsidR="00142C0D">
        <w:rPr>
          <w:rFonts w:eastAsia="Times New Roman" w:cs="Times New Roman"/>
          <w:szCs w:val="24"/>
          <w:lang w:eastAsia="hu-HU"/>
        </w:rPr>
        <w:t>ett</w:t>
      </w:r>
      <w:r w:rsidRPr="00A350AA">
        <w:rPr>
          <w:rFonts w:eastAsia="Times New Roman" w:cs="Times New Roman"/>
          <w:szCs w:val="24"/>
          <w:lang w:eastAsia="hu-HU"/>
        </w:rPr>
        <w:t xml:space="preserve">en </w:t>
      </w:r>
      <w:r w:rsidR="003E7776">
        <w:rPr>
          <w:rFonts w:eastAsia="Times New Roman" w:cs="Times New Roman"/>
          <w:szCs w:val="24"/>
          <w:lang w:eastAsia="hu-HU"/>
        </w:rPr>
        <w:t>elvégezni</w:t>
      </w:r>
      <w:r w:rsidRPr="00A350AA">
        <w:rPr>
          <w:rFonts w:eastAsia="Times New Roman" w:cs="Times New Roman"/>
          <w:szCs w:val="24"/>
          <w:lang w:eastAsia="hu-HU"/>
        </w:rPr>
        <w:t xml:space="preserve"> és ezért a rábízott szakmai, egyetemi közéleti feladatokról </w:t>
      </w:r>
      <w:r w:rsidR="006D6804">
        <w:rPr>
          <w:rFonts w:eastAsia="Times New Roman" w:cs="Times New Roman"/>
          <w:szCs w:val="24"/>
          <w:lang w:eastAsia="hu-HU"/>
        </w:rPr>
        <w:t xml:space="preserve">azok teljesíthetőségét figyelembe véve </w:t>
      </w:r>
      <w:r w:rsidR="00142C0D">
        <w:rPr>
          <w:rFonts w:eastAsia="Times New Roman" w:cs="Times New Roman"/>
          <w:szCs w:val="24"/>
          <w:lang w:eastAsia="hu-HU"/>
        </w:rPr>
        <w:t>időben</w:t>
      </w:r>
      <w:r w:rsidRPr="00A350AA">
        <w:rPr>
          <w:rFonts w:eastAsia="Times New Roman" w:cs="Times New Roman"/>
          <w:szCs w:val="24"/>
          <w:lang w:eastAsia="hu-HU"/>
        </w:rPr>
        <w:t xml:space="preserve"> </w:t>
      </w:r>
      <w:r w:rsidR="006D6804">
        <w:rPr>
          <w:rFonts w:eastAsia="Times New Roman" w:cs="Times New Roman"/>
          <w:szCs w:val="24"/>
          <w:lang w:eastAsia="hu-HU"/>
        </w:rPr>
        <w:t xml:space="preserve">kell, </w:t>
      </w:r>
      <w:r w:rsidRPr="00A350AA">
        <w:rPr>
          <w:rFonts w:eastAsia="Times New Roman" w:cs="Times New Roman"/>
          <w:szCs w:val="24"/>
          <w:lang w:eastAsia="hu-HU"/>
        </w:rPr>
        <w:t>értesüljön</w:t>
      </w:r>
      <w:r w:rsidR="006D6804">
        <w:rPr>
          <w:rFonts w:eastAsia="Times New Roman" w:cs="Times New Roman"/>
          <w:szCs w:val="24"/>
          <w:lang w:eastAsia="hu-HU"/>
        </w:rPr>
        <w:t>;</w:t>
      </w:r>
    </w:p>
    <w:p w:rsidR="00800976" w:rsidRDefault="006D6804" w:rsidP="00A350AA">
      <w:pPr>
        <w:pStyle w:val="Listaszerbekezds"/>
        <w:numPr>
          <w:ilvl w:val="0"/>
          <w:numId w:val="31"/>
        </w:numPr>
        <w:spacing w:before="120" w:after="120" w:line="23" w:lineRule="atLeast"/>
        <w:jc w:val="both"/>
        <w:rPr>
          <w:rFonts w:eastAsia="Times New Roman" w:cs="Times New Roman"/>
          <w:szCs w:val="24"/>
          <w:lang w:eastAsia="hu-HU"/>
        </w:rPr>
      </w:pPr>
      <w:r>
        <w:rPr>
          <w:rFonts w:eastAsia="Times New Roman" w:cs="Times New Roman"/>
          <w:szCs w:val="24"/>
          <w:lang w:eastAsia="hu-HU"/>
        </w:rPr>
        <w:t>a</w:t>
      </w:r>
      <w:r w:rsidR="00A350AA" w:rsidRPr="00A350AA">
        <w:rPr>
          <w:rFonts w:eastAsia="Times New Roman" w:cs="Times New Roman"/>
          <w:szCs w:val="24"/>
          <w:lang w:eastAsia="hu-HU"/>
        </w:rPr>
        <w:t xml:space="preserve"> bizottsági ülések, megbeszélések </w:t>
      </w:r>
      <w:r>
        <w:rPr>
          <w:rFonts w:eastAsia="Times New Roman" w:cs="Times New Roman"/>
          <w:szCs w:val="24"/>
          <w:lang w:eastAsia="hu-HU"/>
        </w:rPr>
        <w:t xml:space="preserve">időpontjáról </w:t>
      </w:r>
      <w:r w:rsidR="00371BDF">
        <w:rPr>
          <w:rFonts w:eastAsia="Times New Roman" w:cs="Times New Roman"/>
          <w:szCs w:val="24"/>
          <w:lang w:eastAsia="hu-HU"/>
        </w:rPr>
        <w:t xml:space="preserve">időben, </w:t>
      </w:r>
      <w:r>
        <w:rPr>
          <w:rFonts w:eastAsia="Times New Roman" w:cs="Times New Roman"/>
          <w:szCs w:val="24"/>
          <w:lang w:eastAsia="hu-HU"/>
        </w:rPr>
        <w:t xml:space="preserve">a felkészülés lehetőségét </w:t>
      </w:r>
      <w:r w:rsidR="00371BDF">
        <w:rPr>
          <w:rFonts w:eastAsia="Times New Roman" w:cs="Times New Roman"/>
          <w:szCs w:val="24"/>
          <w:lang w:eastAsia="hu-HU"/>
        </w:rPr>
        <w:t>biztosítva értesül</w:t>
      </w:r>
      <w:r w:rsidR="003E7776">
        <w:rPr>
          <w:rFonts w:eastAsia="Times New Roman" w:cs="Times New Roman"/>
          <w:szCs w:val="24"/>
          <w:lang w:eastAsia="hu-HU"/>
        </w:rPr>
        <w:t>ni</w:t>
      </w:r>
      <w:r w:rsidR="00371BDF">
        <w:rPr>
          <w:rFonts w:eastAsia="Times New Roman" w:cs="Times New Roman"/>
          <w:szCs w:val="24"/>
          <w:lang w:eastAsia="hu-HU"/>
        </w:rPr>
        <w:t xml:space="preserve"> </w:t>
      </w:r>
      <w:r>
        <w:rPr>
          <w:rFonts w:eastAsia="Times New Roman" w:cs="Times New Roman"/>
          <w:szCs w:val="24"/>
          <w:lang w:eastAsia="hu-HU"/>
        </w:rPr>
        <w:t>és</w:t>
      </w:r>
      <w:r w:rsidR="00371BDF">
        <w:rPr>
          <w:rFonts w:eastAsia="Times New Roman" w:cs="Times New Roman"/>
          <w:szCs w:val="24"/>
          <w:lang w:eastAsia="hu-HU"/>
        </w:rPr>
        <w:t xml:space="preserve"> a</w:t>
      </w:r>
      <w:r>
        <w:rPr>
          <w:rFonts w:eastAsia="Times New Roman" w:cs="Times New Roman"/>
          <w:szCs w:val="24"/>
          <w:lang w:eastAsia="hu-HU"/>
        </w:rPr>
        <w:t xml:space="preserve"> </w:t>
      </w:r>
      <w:r w:rsidR="00A350AA" w:rsidRPr="00A350AA">
        <w:rPr>
          <w:rFonts w:eastAsia="Times New Roman" w:cs="Times New Roman"/>
          <w:szCs w:val="24"/>
          <w:lang w:eastAsia="hu-HU"/>
        </w:rPr>
        <w:t>várható időtartamáról is előzetesen tudomást szerez</w:t>
      </w:r>
      <w:r w:rsidR="003E7776">
        <w:rPr>
          <w:rFonts w:eastAsia="Times New Roman" w:cs="Times New Roman"/>
          <w:szCs w:val="24"/>
          <w:lang w:eastAsia="hu-HU"/>
        </w:rPr>
        <w:t>ni</w:t>
      </w:r>
      <w:r w:rsidR="00371BDF">
        <w:rPr>
          <w:rFonts w:eastAsia="Times New Roman" w:cs="Times New Roman"/>
          <w:szCs w:val="24"/>
          <w:lang w:eastAsia="hu-HU"/>
        </w:rPr>
        <w:t>;</w:t>
      </w:r>
    </w:p>
    <w:p w:rsidR="00C24737" w:rsidRDefault="00371BDF" w:rsidP="00371BDF">
      <w:pPr>
        <w:pStyle w:val="Listaszerbekezds"/>
        <w:numPr>
          <w:ilvl w:val="0"/>
          <w:numId w:val="31"/>
        </w:numPr>
        <w:spacing w:before="120" w:after="120" w:line="23" w:lineRule="atLeast"/>
        <w:jc w:val="both"/>
        <w:rPr>
          <w:rFonts w:eastAsia="Times New Roman" w:cs="Times New Roman"/>
          <w:szCs w:val="24"/>
          <w:lang w:eastAsia="hu-HU"/>
        </w:rPr>
      </w:pPr>
      <w:r>
        <w:rPr>
          <w:rFonts w:eastAsia="Times New Roman" w:cs="Times New Roman"/>
          <w:szCs w:val="24"/>
          <w:lang w:eastAsia="hu-HU"/>
        </w:rPr>
        <w:t>erkölcsi sérelem esetén</w:t>
      </w:r>
      <w:r w:rsidRPr="00371BDF">
        <w:rPr>
          <w:rFonts w:eastAsia="Times New Roman" w:cs="Times New Roman"/>
          <w:szCs w:val="24"/>
          <w:lang w:eastAsia="hu-HU"/>
        </w:rPr>
        <w:t xml:space="preserve">, állásfoglalásért az Egyetem etikai bizottságához </w:t>
      </w:r>
      <w:r w:rsidR="003E7776" w:rsidRPr="00371BDF">
        <w:rPr>
          <w:rFonts w:eastAsia="Times New Roman" w:cs="Times New Roman"/>
          <w:szCs w:val="24"/>
          <w:lang w:eastAsia="hu-HU"/>
        </w:rPr>
        <w:t>fordul</w:t>
      </w:r>
      <w:r w:rsidR="003E7776">
        <w:rPr>
          <w:rFonts w:eastAsia="Times New Roman" w:cs="Times New Roman"/>
          <w:szCs w:val="24"/>
          <w:lang w:eastAsia="hu-HU"/>
        </w:rPr>
        <w:t>ni</w:t>
      </w:r>
      <w:r w:rsidR="00C24737">
        <w:rPr>
          <w:rFonts w:eastAsia="Times New Roman" w:cs="Times New Roman"/>
          <w:szCs w:val="24"/>
          <w:lang w:eastAsia="hu-HU"/>
        </w:rPr>
        <w:t xml:space="preserve">; </w:t>
      </w:r>
    </w:p>
    <w:p w:rsidR="00371BDF" w:rsidRDefault="00745054" w:rsidP="00745054">
      <w:pPr>
        <w:pStyle w:val="Listaszerbekezds"/>
        <w:numPr>
          <w:ilvl w:val="0"/>
          <w:numId w:val="31"/>
        </w:numPr>
        <w:spacing w:before="120" w:after="120" w:line="23" w:lineRule="atLeast"/>
        <w:jc w:val="both"/>
        <w:rPr>
          <w:rFonts w:eastAsia="Times New Roman" w:cs="Times New Roman"/>
          <w:szCs w:val="24"/>
          <w:lang w:eastAsia="hu-HU"/>
        </w:rPr>
      </w:pPr>
      <w:r w:rsidRPr="00745054">
        <w:rPr>
          <w:rFonts w:eastAsia="Times New Roman" w:cs="Times New Roman"/>
          <w:szCs w:val="24"/>
          <w:lang w:eastAsia="hu-HU"/>
        </w:rPr>
        <w:t>a rábízott képzési feladato</w:t>
      </w:r>
      <w:r>
        <w:rPr>
          <w:rFonts w:eastAsia="Times New Roman" w:cs="Times New Roman"/>
          <w:szCs w:val="24"/>
          <w:lang w:eastAsia="hu-HU"/>
        </w:rPr>
        <w:t>ka</w:t>
      </w:r>
      <w:r w:rsidRPr="00745054">
        <w:rPr>
          <w:rFonts w:eastAsia="Times New Roman" w:cs="Times New Roman"/>
          <w:szCs w:val="24"/>
          <w:lang w:eastAsia="hu-HU"/>
        </w:rPr>
        <w:t xml:space="preserve">t a legjobb képességei szerint </w:t>
      </w:r>
      <w:r w:rsidR="003E7776">
        <w:rPr>
          <w:rFonts w:eastAsia="Times New Roman" w:cs="Times New Roman"/>
          <w:szCs w:val="24"/>
          <w:lang w:eastAsia="hu-HU"/>
        </w:rPr>
        <w:t>elvégezni</w:t>
      </w:r>
      <w:r w:rsidR="00867864">
        <w:rPr>
          <w:rFonts w:eastAsia="Times New Roman" w:cs="Times New Roman"/>
          <w:szCs w:val="24"/>
          <w:lang w:eastAsia="hu-HU"/>
        </w:rPr>
        <w:t xml:space="preserve"> </w:t>
      </w:r>
      <w:r w:rsidRPr="00745054">
        <w:rPr>
          <w:rFonts w:eastAsia="Times New Roman" w:cs="Times New Roman"/>
          <w:szCs w:val="24"/>
          <w:lang w:eastAsia="hu-HU"/>
        </w:rPr>
        <w:t xml:space="preserve">és </w:t>
      </w:r>
      <w:r w:rsidR="003E7776">
        <w:rPr>
          <w:rFonts w:eastAsia="Times New Roman" w:cs="Times New Roman"/>
          <w:szCs w:val="24"/>
          <w:lang w:eastAsia="hu-HU"/>
        </w:rPr>
        <w:t>el</w:t>
      </w:r>
      <w:r w:rsidR="003E7776" w:rsidRPr="00745054">
        <w:rPr>
          <w:rFonts w:eastAsia="Times New Roman" w:cs="Times New Roman"/>
          <w:szCs w:val="24"/>
          <w:lang w:eastAsia="hu-HU"/>
        </w:rPr>
        <w:t>köve</w:t>
      </w:r>
      <w:r w:rsidR="003E7776">
        <w:rPr>
          <w:rFonts w:eastAsia="Times New Roman" w:cs="Times New Roman"/>
          <w:szCs w:val="24"/>
          <w:lang w:eastAsia="hu-HU"/>
        </w:rPr>
        <w:t>tni</w:t>
      </w:r>
      <w:r w:rsidR="003E7776" w:rsidRPr="00745054">
        <w:rPr>
          <w:rFonts w:eastAsia="Times New Roman" w:cs="Times New Roman"/>
          <w:szCs w:val="24"/>
          <w:lang w:eastAsia="hu-HU"/>
        </w:rPr>
        <w:t xml:space="preserve"> </w:t>
      </w:r>
      <w:r w:rsidRPr="00745054">
        <w:rPr>
          <w:rFonts w:eastAsia="Times New Roman" w:cs="Times New Roman"/>
          <w:szCs w:val="24"/>
          <w:lang w:eastAsia="hu-HU"/>
        </w:rPr>
        <w:t>minden tőle telhet</w:t>
      </w:r>
      <w:r>
        <w:rPr>
          <w:rFonts w:eastAsia="Times New Roman" w:cs="Times New Roman"/>
          <w:szCs w:val="24"/>
          <w:lang w:eastAsia="hu-HU"/>
        </w:rPr>
        <w:t>őt, azért hogy a</w:t>
      </w:r>
      <w:r w:rsidRPr="00745054">
        <w:rPr>
          <w:rFonts w:eastAsia="Times New Roman" w:cs="Times New Roman"/>
          <w:szCs w:val="24"/>
          <w:lang w:eastAsia="hu-HU"/>
        </w:rPr>
        <w:t xml:space="preserve"> hallgatói a leghatékonyabban sajátít</w:t>
      </w:r>
      <w:r>
        <w:rPr>
          <w:rFonts w:eastAsia="Times New Roman" w:cs="Times New Roman"/>
          <w:szCs w:val="24"/>
          <w:lang w:eastAsia="hu-HU"/>
        </w:rPr>
        <w:t>has</w:t>
      </w:r>
      <w:r w:rsidRPr="00745054">
        <w:rPr>
          <w:rFonts w:eastAsia="Times New Roman" w:cs="Times New Roman"/>
          <w:szCs w:val="24"/>
          <w:lang w:eastAsia="hu-HU"/>
        </w:rPr>
        <w:t>sák el a tantárgy körébe tartozó korszerű ismereteket</w:t>
      </w:r>
      <w:r>
        <w:rPr>
          <w:rFonts w:eastAsia="Times New Roman" w:cs="Times New Roman"/>
          <w:szCs w:val="24"/>
          <w:lang w:eastAsia="hu-HU"/>
        </w:rPr>
        <w:t>;</w:t>
      </w:r>
    </w:p>
    <w:p w:rsidR="00800976" w:rsidRPr="00414E6B" w:rsidRDefault="006E1F18"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(4)</w:t>
      </w:r>
      <w:r w:rsidR="00C24737">
        <w:rPr>
          <w:rFonts w:eastAsia="Times New Roman" w:cs="Times New Roman"/>
          <w:szCs w:val="24"/>
          <w:lang w:eastAsia="hu-HU"/>
        </w:rPr>
        <w:t xml:space="preserve"> </w:t>
      </w:r>
      <w:r w:rsidR="00800976" w:rsidRPr="00414E6B">
        <w:rPr>
          <w:rFonts w:eastAsia="Times New Roman" w:cs="Times New Roman"/>
          <w:szCs w:val="24"/>
          <w:lang w:eastAsia="hu-HU"/>
        </w:rPr>
        <w:t>A</w:t>
      </w:r>
      <w:r w:rsidR="00745054">
        <w:rPr>
          <w:rFonts w:eastAsia="Times New Roman" w:cs="Times New Roman"/>
          <w:szCs w:val="24"/>
          <w:lang w:eastAsia="hu-HU"/>
        </w:rPr>
        <w:t>z oktató</w:t>
      </w:r>
      <w:r w:rsidR="00800976" w:rsidRPr="00414E6B">
        <w:rPr>
          <w:rFonts w:eastAsia="Times New Roman" w:cs="Times New Roman"/>
          <w:szCs w:val="24"/>
          <w:lang w:eastAsia="hu-HU"/>
        </w:rPr>
        <w:t xml:space="preserve"> </w:t>
      </w:r>
    </w:p>
    <w:p w:rsidR="00800976" w:rsidRPr="00F41B10" w:rsidRDefault="00420FF9" w:rsidP="00745054">
      <w:pPr>
        <w:numPr>
          <w:ilvl w:val="0"/>
          <w:numId w:val="32"/>
        </w:numPr>
        <w:spacing w:before="120" w:after="120" w:line="23" w:lineRule="atLeast"/>
        <w:jc w:val="both"/>
        <w:rPr>
          <w:rFonts w:eastAsia="Times New Roman" w:cs="Times New Roman"/>
          <w:szCs w:val="24"/>
          <w:lang w:eastAsia="hu-HU"/>
        </w:rPr>
      </w:pPr>
      <w:r w:rsidRPr="00F41B10">
        <w:rPr>
          <w:rFonts w:eastAsia="Times New Roman" w:cs="Times New Roman"/>
          <w:szCs w:val="24"/>
          <w:lang w:eastAsia="hu-HU"/>
        </w:rPr>
        <w:t xml:space="preserve">az óráit indokolt esetektől eltekintve maga </w:t>
      </w:r>
      <w:r w:rsidR="003E7776" w:rsidRPr="00F41B10">
        <w:rPr>
          <w:rFonts w:eastAsia="Times New Roman" w:cs="Times New Roman"/>
          <w:szCs w:val="24"/>
          <w:lang w:eastAsia="hu-HU"/>
        </w:rPr>
        <w:t>tart</w:t>
      </w:r>
      <w:r w:rsidR="003E7776">
        <w:rPr>
          <w:rFonts w:eastAsia="Times New Roman" w:cs="Times New Roman"/>
          <w:szCs w:val="24"/>
          <w:lang w:eastAsia="hu-HU"/>
        </w:rPr>
        <w:t>j</w:t>
      </w:r>
      <w:r w:rsidR="003E7776" w:rsidRPr="00F41B10">
        <w:rPr>
          <w:rFonts w:eastAsia="Times New Roman" w:cs="Times New Roman"/>
          <w:szCs w:val="24"/>
          <w:lang w:eastAsia="hu-HU"/>
        </w:rPr>
        <w:t xml:space="preserve">a </w:t>
      </w:r>
      <w:r w:rsidRPr="00F41B10">
        <w:rPr>
          <w:rFonts w:eastAsia="Times New Roman" w:cs="Times New Roman"/>
          <w:szCs w:val="24"/>
          <w:lang w:eastAsia="hu-HU"/>
        </w:rPr>
        <w:t>meg</w:t>
      </w:r>
      <w:r w:rsidR="00A0187A">
        <w:rPr>
          <w:rFonts w:eastAsia="Times New Roman" w:cs="Times New Roman"/>
          <w:szCs w:val="24"/>
          <w:lang w:eastAsia="hu-HU"/>
        </w:rPr>
        <w:t>,</w:t>
      </w:r>
      <w:r w:rsidRPr="00F41B10">
        <w:rPr>
          <w:rFonts w:eastAsia="Times New Roman" w:cs="Times New Roman"/>
          <w:szCs w:val="24"/>
          <w:lang w:eastAsia="hu-HU"/>
        </w:rPr>
        <w:t xml:space="preserve"> felkészülten, </w:t>
      </w:r>
      <w:r w:rsidR="00800976" w:rsidRPr="00F41B10">
        <w:rPr>
          <w:rFonts w:eastAsia="Times New Roman" w:cs="Times New Roman"/>
          <w:szCs w:val="24"/>
          <w:lang w:eastAsia="hu-HU"/>
        </w:rPr>
        <w:t>a megadott helyen és időpontban, késés nélkül</w:t>
      </w:r>
      <w:r w:rsidRPr="00F41B10">
        <w:rPr>
          <w:rFonts w:eastAsia="Times New Roman" w:cs="Times New Roman"/>
          <w:szCs w:val="24"/>
          <w:lang w:eastAsia="hu-HU"/>
        </w:rPr>
        <w:t>, a</w:t>
      </w:r>
      <w:r w:rsidR="00800976" w:rsidRPr="00F41B10">
        <w:rPr>
          <w:rFonts w:eastAsia="Times New Roman" w:cs="Times New Roman"/>
          <w:szCs w:val="24"/>
          <w:lang w:eastAsia="hu-HU"/>
        </w:rPr>
        <w:t>z esetleges változásokról a hallgatókat megfele</w:t>
      </w:r>
      <w:r w:rsidRPr="00F41B10">
        <w:rPr>
          <w:rFonts w:eastAsia="Times New Roman" w:cs="Times New Roman"/>
          <w:szCs w:val="24"/>
          <w:lang w:eastAsia="hu-HU"/>
        </w:rPr>
        <w:t xml:space="preserve">lő módon és időben </w:t>
      </w:r>
      <w:r w:rsidR="003E7776" w:rsidRPr="00F41B10">
        <w:rPr>
          <w:rFonts w:eastAsia="Times New Roman" w:cs="Times New Roman"/>
          <w:szCs w:val="24"/>
          <w:lang w:eastAsia="hu-HU"/>
        </w:rPr>
        <w:t>tájékozta</w:t>
      </w:r>
      <w:r w:rsidR="003E7776">
        <w:rPr>
          <w:rFonts w:eastAsia="Times New Roman" w:cs="Times New Roman"/>
          <w:szCs w:val="24"/>
          <w:lang w:eastAsia="hu-HU"/>
        </w:rPr>
        <w:t>tja</w:t>
      </w:r>
      <w:r w:rsidRPr="00F41B10">
        <w:rPr>
          <w:rFonts w:eastAsia="Times New Roman" w:cs="Times New Roman"/>
          <w:szCs w:val="24"/>
          <w:lang w:eastAsia="hu-HU"/>
        </w:rPr>
        <w:t>;</w:t>
      </w:r>
    </w:p>
    <w:p w:rsidR="00420FF9" w:rsidRPr="00F41B10" w:rsidRDefault="00420FF9" w:rsidP="00F41B10">
      <w:pPr>
        <w:numPr>
          <w:ilvl w:val="0"/>
          <w:numId w:val="32"/>
        </w:numPr>
        <w:spacing w:before="120" w:after="120" w:line="23" w:lineRule="atLeast"/>
        <w:jc w:val="both"/>
        <w:rPr>
          <w:rFonts w:eastAsia="Times New Roman" w:cs="Times New Roman"/>
          <w:szCs w:val="24"/>
          <w:lang w:eastAsia="hu-HU"/>
        </w:rPr>
      </w:pPr>
      <w:r w:rsidRPr="00F41B10">
        <w:rPr>
          <w:rFonts w:eastAsia="Times New Roman" w:cs="Times New Roman"/>
          <w:szCs w:val="24"/>
          <w:lang w:eastAsia="hu-HU"/>
        </w:rPr>
        <w:t>a</w:t>
      </w:r>
      <w:r w:rsidR="00800976" w:rsidRPr="00F41B10">
        <w:rPr>
          <w:rFonts w:eastAsia="Times New Roman" w:cs="Times New Roman"/>
          <w:szCs w:val="24"/>
          <w:lang w:eastAsia="hu-HU"/>
        </w:rPr>
        <w:t xml:space="preserve"> hallgatói számára feldolgozható ismereteket ad elő</w:t>
      </w:r>
      <w:r w:rsidRPr="00F41B10">
        <w:rPr>
          <w:rFonts w:eastAsia="Times New Roman" w:cs="Times New Roman"/>
          <w:szCs w:val="24"/>
          <w:lang w:eastAsia="hu-HU"/>
        </w:rPr>
        <w:t xml:space="preserve">, </w:t>
      </w:r>
      <w:r w:rsidR="00800976" w:rsidRPr="00F41B10">
        <w:rPr>
          <w:rFonts w:eastAsia="Times New Roman" w:cs="Times New Roman"/>
          <w:szCs w:val="24"/>
          <w:lang w:eastAsia="hu-HU"/>
        </w:rPr>
        <w:t xml:space="preserve">szakterülete </w:t>
      </w:r>
      <w:r w:rsidRPr="00F41B10">
        <w:rPr>
          <w:rFonts w:eastAsia="Times New Roman" w:cs="Times New Roman"/>
          <w:szCs w:val="24"/>
          <w:lang w:eastAsia="hu-HU"/>
        </w:rPr>
        <w:t>korszerű ismereteit</w:t>
      </w:r>
      <w:r w:rsidR="003E7776">
        <w:rPr>
          <w:rFonts w:eastAsia="Times New Roman" w:cs="Times New Roman"/>
          <w:szCs w:val="24"/>
          <w:lang w:eastAsia="hu-HU"/>
        </w:rPr>
        <w:t xml:space="preserve"> beépíti</w:t>
      </w:r>
      <w:r w:rsidRPr="00F41B10">
        <w:rPr>
          <w:rFonts w:eastAsia="Times New Roman" w:cs="Times New Roman"/>
          <w:szCs w:val="24"/>
          <w:lang w:eastAsia="hu-HU"/>
        </w:rPr>
        <w:t xml:space="preserve"> előadásaiba, gyakorlataiba, </w:t>
      </w:r>
      <w:r w:rsidR="003E7776" w:rsidRPr="00F41B10">
        <w:rPr>
          <w:rFonts w:eastAsia="Times New Roman" w:cs="Times New Roman"/>
          <w:szCs w:val="24"/>
          <w:lang w:eastAsia="hu-HU"/>
        </w:rPr>
        <w:t>biztosít</w:t>
      </w:r>
      <w:r w:rsidR="003E7776">
        <w:rPr>
          <w:rFonts w:eastAsia="Times New Roman" w:cs="Times New Roman"/>
          <w:szCs w:val="24"/>
          <w:lang w:eastAsia="hu-HU"/>
        </w:rPr>
        <w:t>j</w:t>
      </w:r>
      <w:r w:rsidR="003E7776" w:rsidRPr="00F41B10">
        <w:rPr>
          <w:rFonts w:eastAsia="Times New Roman" w:cs="Times New Roman"/>
          <w:szCs w:val="24"/>
          <w:lang w:eastAsia="hu-HU"/>
        </w:rPr>
        <w:t xml:space="preserve">a </w:t>
      </w:r>
      <w:r w:rsidRPr="00F41B10">
        <w:rPr>
          <w:rFonts w:eastAsia="Times New Roman" w:cs="Times New Roman"/>
          <w:szCs w:val="24"/>
          <w:lang w:eastAsia="hu-HU"/>
        </w:rPr>
        <w:t xml:space="preserve">hozzá </w:t>
      </w:r>
      <w:r w:rsidR="00F41B10" w:rsidRPr="00F41B10">
        <w:rPr>
          <w:rFonts w:eastAsia="Times New Roman" w:cs="Times New Roman"/>
          <w:szCs w:val="24"/>
          <w:lang w:eastAsia="hu-HU"/>
        </w:rPr>
        <w:t>az ismereteket összefog</w:t>
      </w:r>
      <w:r w:rsidR="00A0187A">
        <w:rPr>
          <w:rFonts w:eastAsia="Times New Roman" w:cs="Times New Roman"/>
          <w:szCs w:val="24"/>
          <w:lang w:eastAsia="hu-HU"/>
        </w:rPr>
        <w:t>lal</w:t>
      </w:r>
      <w:r w:rsidR="00F41B10" w:rsidRPr="00F41B10">
        <w:rPr>
          <w:rFonts w:eastAsia="Times New Roman" w:cs="Times New Roman"/>
          <w:szCs w:val="24"/>
          <w:lang w:eastAsia="hu-HU"/>
        </w:rPr>
        <w:t>ó írásos anyagot</w:t>
      </w:r>
      <w:r w:rsidRPr="00F41B10">
        <w:rPr>
          <w:rFonts w:eastAsia="Times New Roman" w:cs="Times New Roman"/>
          <w:szCs w:val="24"/>
          <w:lang w:eastAsia="hu-HU"/>
        </w:rPr>
        <w:t>;</w:t>
      </w:r>
      <w:r w:rsidR="00800976" w:rsidRPr="00F41B10">
        <w:rPr>
          <w:rFonts w:eastAsia="Times New Roman" w:cs="Times New Roman"/>
          <w:szCs w:val="24"/>
          <w:lang w:eastAsia="hu-HU"/>
        </w:rPr>
        <w:t xml:space="preserve"> </w:t>
      </w:r>
    </w:p>
    <w:p w:rsidR="00800976" w:rsidRDefault="00F41B10" w:rsidP="00F41B10">
      <w:pPr>
        <w:numPr>
          <w:ilvl w:val="0"/>
          <w:numId w:val="32"/>
        </w:numPr>
        <w:spacing w:before="120" w:after="120" w:line="23" w:lineRule="atLeast"/>
        <w:jc w:val="both"/>
        <w:rPr>
          <w:rFonts w:eastAsia="Times New Roman" w:cs="Times New Roman"/>
          <w:szCs w:val="24"/>
          <w:lang w:eastAsia="hu-HU"/>
        </w:rPr>
      </w:pPr>
      <w:r w:rsidRPr="00F41B10">
        <w:rPr>
          <w:rFonts w:eastAsia="Times New Roman" w:cs="Times New Roman"/>
          <w:szCs w:val="24"/>
          <w:lang w:eastAsia="hu-HU"/>
        </w:rPr>
        <w:t xml:space="preserve">hallgatóit világosan </w:t>
      </w:r>
      <w:r w:rsidR="003E7776" w:rsidRPr="00F41B10">
        <w:rPr>
          <w:rFonts w:eastAsia="Times New Roman" w:cs="Times New Roman"/>
          <w:szCs w:val="24"/>
          <w:lang w:eastAsia="hu-HU"/>
        </w:rPr>
        <w:t>tájékozta</w:t>
      </w:r>
      <w:r w:rsidR="003E7776">
        <w:rPr>
          <w:rFonts w:eastAsia="Times New Roman" w:cs="Times New Roman"/>
          <w:szCs w:val="24"/>
          <w:lang w:eastAsia="hu-HU"/>
        </w:rPr>
        <w:t>tj</w:t>
      </w:r>
      <w:r w:rsidR="003E7776" w:rsidRPr="00F41B10">
        <w:rPr>
          <w:rFonts w:eastAsia="Times New Roman" w:cs="Times New Roman"/>
          <w:szCs w:val="24"/>
          <w:lang w:eastAsia="hu-HU"/>
        </w:rPr>
        <w:t xml:space="preserve">a </w:t>
      </w:r>
      <w:r w:rsidRPr="00F41B10">
        <w:rPr>
          <w:rFonts w:eastAsia="Times New Roman" w:cs="Times New Roman"/>
          <w:szCs w:val="24"/>
          <w:lang w:eastAsia="hu-HU"/>
        </w:rPr>
        <w:t>szakmai, oktatói elvárásairól</w:t>
      </w:r>
      <w:r>
        <w:rPr>
          <w:rFonts w:eastAsia="Times New Roman" w:cs="Times New Roman"/>
          <w:szCs w:val="24"/>
          <w:lang w:eastAsia="hu-HU"/>
        </w:rPr>
        <w:t>, a számonkérés követelményeiről,</w:t>
      </w:r>
      <w:r w:rsidRPr="00F41B10">
        <w:t xml:space="preserve"> </w:t>
      </w:r>
      <w:r w:rsidR="003E7776">
        <w:t>megtesz</w:t>
      </w:r>
      <w:r w:rsidR="00A0187A">
        <w:rPr>
          <w:rFonts w:eastAsia="Times New Roman" w:cs="Times New Roman"/>
          <w:szCs w:val="24"/>
          <w:lang w:eastAsia="hu-HU"/>
        </w:rPr>
        <w:t xml:space="preserve"> minden</w:t>
      </w:r>
      <w:r w:rsidRPr="00F41B10">
        <w:rPr>
          <w:rFonts w:eastAsia="Times New Roman" w:cs="Times New Roman"/>
          <w:szCs w:val="24"/>
          <w:lang w:eastAsia="hu-HU"/>
        </w:rPr>
        <w:t xml:space="preserve"> tőle elvárhatót a hallgatók számonkérésre történő felkészítésére</w:t>
      </w:r>
      <w:r>
        <w:rPr>
          <w:rFonts w:eastAsia="Times New Roman" w:cs="Times New Roman"/>
          <w:szCs w:val="24"/>
          <w:lang w:eastAsia="hu-HU"/>
        </w:rPr>
        <w:t>;</w:t>
      </w:r>
    </w:p>
    <w:p w:rsidR="00F41B10" w:rsidRDefault="0051453F" w:rsidP="0051453F">
      <w:pPr>
        <w:numPr>
          <w:ilvl w:val="0"/>
          <w:numId w:val="32"/>
        </w:numPr>
        <w:spacing w:before="120" w:after="120" w:line="23" w:lineRule="atLeast"/>
        <w:jc w:val="both"/>
        <w:rPr>
          <w:rFonts w:eastAsia="Times New Roman" w:cs="Times New Roman"/>
          <w:szCs w:val="24"/>
          <w:lang w:eastAsia="hu-HU"/>
        </w:rPr>
      </w:pPr>
      <w:r w:rsidRPr="0051453F">
        <w:rPr>
          <w:rFonts w:eastAsia="Times New Roman" w:cs="Times New Roman"/>
          <w:szCs w:val="24"/>
          <w:lang w:eastAsia="hu-HU"/>
        </w:rPr>
        <w:t>számonkéréskor a hallgató által elvégzendő feladato</w:t>
      </w:r>
      <w:r w:rsidR="00A0187A">
        <w:rPr>
          <w:rFonts w:eastAsia="Times New Roman" w:cs="Times New Roman"/>
          <w:szCs w:val="24"/>
          <w:lang w:eastAsia="hu-HU"/>
        </w:rPr>
        <w:t>ka</w:t>
      </w:r>
      <w:r w:rsidRPr="0051453F">
        <w:rPr>
          <w:rFonts w:eastAsia="Times New Roman" w:cs="Times New Roman"/>
          <w:szCs w:val="24"/>
          <w:lang w:eastAsia="hu-HU"/>
        </w:rPr>
        <w:t xml:space="preserve">t úgy </w:t>
      </w:r>
      <w:r>
        <w:rPr>
          <w:rFonts w:eastAsia="Times New Roman" w:cs="Times New Roman"/>
          <w:szCs w:val="24"/>
          <w:lang w:eastAsia="hu-HU"/>
        </w:rPr>
        <w:t>határozza</w:t>
      </w:r>
      <w:r w:rsidRPr="0051453F">
        <w:rPr>
          <w:rFonts w:eastAsia="Times New Roman" w:cs="Times New Roman"/>
          <w:szCs w:val="24"/>
          <w:lang w:eastAsia="hu-HU"/>
        </w:rPr>
        <w:t xml:space="preserve"> meg, hogy az</w:t>
      </w:r>
      <w:r w:rsidR="00A0187A">
        <w:rPr>
          <w:rFonts w:eastAsia="Times New Roman" w:cs="Times New Roman"/>
          <w:szCs w:val="24"/>
          <w:lang w:eastAsia="hu-HU"/>
        </w:rPr>
        <w:t>oka</w:t>
      </w:r>
      <w:r w:rsidRPr="0051453F">
        <w:rPr>
          <w:rFonts w:eastAsia="Times New Roman" w:cs="Times New Roman"/>
          <w:szCs w:val="24"/>
          <w:lang w:eastAsia="hu-HU"/>
        </w:rPr>
        <w:t>t a hallgató a kurzus sikeres elvégzése után teljesíteni tudja</w:t>
      </w:r>
      <w:r>
        <w:rPr>
          <w:rFonts w:eastAsia="Times New Roman" w:cs="Times New Roman"/>
          <w:szCs w:val="24"/>
          <w:lang w:eastAsia="hu-HU"/>
        </w:rPr>
        <w:t>;</w:t>
      </w:r>
    </w:p>
    <w:p w:rsidR="0051453F" w:rsidRPr="00D644E5" w:rsidRDefault="003E7776" w:rsidP="0051453F">
      <w:pPr>
        <w:numPr>
          <w:ilvl w:val="0"/>
          <w:numId w:val="32"/>
        </w:numPr>
        <w:spacing w:before="120" w:after="120" w:line="23" w:lineRule="atLeast"/>
        <w:jc w:val="both"/>
        <w:rPr>
          <w:rFonts w:eastAsia="Times New Roman" w:cs="Times New Roman"/>
          <w:szCs w:val="24"/>
          <w:lang w:eastAsia="hu-HU"/>
        </w:rPr>
      </w:pPr>
      <w:r w:rsidRPr="00D644E5">
        <w:rPr>
          <w:rFonts w:eastAsia="Times New Roman" w:cs="Times New Roman"/>
          <w:szCs w:val="24"/>
          <w:lang w:eastAsia="hu-HU"/>
        </w:rPr>
        <w:t>kerül</w:t>
      </w:r>
      <w:r>
        <w:rPr>
          <w:rFonts w:eastAsia="Times New Roman" w:cs="Times New Roman"/>
          <w:szCs w:val="24"/>
          <w:lang w:eastAsia="hu-HU"/>
        </w:rPr>
        <w:t>i</w:t>
      </w:r>
      <w:r w:rsidRPr="00D644E5">
        <w:rPr>
          <w:rFonts w:eastAsia="Times New Roman" w:cs="Times New Roman"/>
          <w:szCs w:val="24"/>
          <w:lang w:eastAsia="hu-HU"/>
        </w:rPr>
        <w:t xml:space="preserve"> </w:t>
      </w:r>
      <w:r w:rsidR="0051453F" w:rsidRPr="00D644E5">
        <w:rPr>
          <w:rFonts w:eastAsia="Times New Roman" w:cs="Times New Roman"/>
          <w:szCs w:val="24"/>
          <w:lang w:eastAsia="hu-HU"/>
        </w:rPr>
        <w:t>a négyszemközti vizsgáztatást</w:t>
      </w:r>
      <w:r w:rsidR="00D644E5" w:rsidRPr="00D644E5">
        <w:rPr>
          <w:rFonts w:eastAsia="Times New Roman" w:cs="Times New Roman"/>
          <w:szCs w:val="24"/>
          <w:lang w:eastAsia="hu-HU"/>
        </w:rPr>
        <w:t>,</w:t>
      </w:r>
      <w:r w:rsidR="00D644E5">
        <w:rPr>
          <w:rFonts w:eastAsia="Times New Roman" w:cs="Times New Roman"/>
          <w:szCs w:val="24"/>
          <w:lang w:eastAsia="hu-HU"/>
        </w:rPr>
        <w:t xml:space="preserve"> </w:t>
      </w:r>
      <w:r w:rsidR="0051453F" w:rsidRPr="00D644E5">
        <w:rPr>
          <w:rFonts w:eastAsia="Times New Roman" w:cs="Times New Roman"/>
          <w:szCs w:val="24"/>
          <w:lang w:eastAsia="hu-HU"/>
        </w:rPr>
        <w:t xml:space="preserve">ügyel arra, hogy a becsületes hallgatók ne szenvedjenek hátrányt, </w:t>
      </w:r>
      <w:r w:rsidR="00D644E5">
        <w:rPr>
          <w:rFonts w:eastAsia="Times New Roman" w:cs="Times New Roman"/>
          <w:szCs w:val="24"/>
          <w:lang w:eastAsia="hu-HU"/>
        </w:rPr>
        <w:t>ha</w:t>
      </w:r>
      <w:r w:rsidR="0051453F" w:rsidRPr="00D644E5">
        <w:rPr>
          <w:rFonts w:eastAsia="Times New Roman" w:cs="Times New Roman"/>
          <w:szCs w:val="24"/>
          <w:lang w:eastAsia="hu-HU"/>
        </w:rPr>
        <w:t xml:space="preserve"> valamely társuk </w:t>
      </w:r>
      <w:r w:rsidR="00D644E5">
        <w:rPr>
          <w:rFonts w:eastAsia="Times New Roman" w:cs="Times New Roman"/>
          <w:szCs w:val="24"/>
          <w:lang w:eastAsia="hu-HU"/>
        </w:rPr>
        <w:t>csalást követ el;</w:t>
      </w:r>
    </w:p>
    <w:p w:rsidR="0051453F" w:rsidRPr="0051453F" w:rsidRDefault="0051453F" w:rsidP="0051453F">
      <w:pPr>
        <w:numPr>
          <w:ilvl w:val="0"/>
          <w:numId w:val="32"/>
        </w:numPr>
        <w:spacing w:before="120" w:after="120" w:line="23" w:lineRule="atLeast"/>
        <w:jc w:val="both"/>
        <w:rPr>
          <w:rFonts w:eastAsia="Times New Roman" w:cs="Times New Roman"/>
          <w:szCs w:val="24"/>
          <w:lang w:eastAsia="hu-HU"/>
        </w:rPr>
      </w:pPr>
      <w:r w:rsidRPr="0051453F">
        <w:rPr>
          <w:rFonts w:eastAsia="Times New Roman" w:cs="Times New Roman"/>
          <w:szCs w:val="24"/>
          <w:lang w:eastAsia="hu-HU"/>
        </w:rPr>
        <w:t>törek</w:t>
      </w:r>
      <w:r w:rsidR="003E7776">
        <w:rPr>
          <w:rFonts w:eastAsia="Times New Roman" w:cs="Times New Roman"/>
          <w:szCs w:val="24"/>
          <w:lang w:eastAsia="hu-HU"/>
        </w:rPr>
        <w:t>szik</w:t>
      </w:r>
      <w:r w:rsidRPr="0051453F">
        <w:rPr>
          <w:rFonts w:eastAsia="Times New Roman" w:cs="Times New Roman"/>
          <w:szCs w:val="24"/>
          <w:lang w:eastAsia="hu-HU"/>
        </w:rPr>
        <w:t xml:space="preserve"> arra, hogy kiküszöbölje az olyan körülményeket, melyek </w:t>
      </w:r>
      <w:r w:rsidR="00D644E5">
        <w:rPr>
          <w:rFonts w:eastAsia="Times New Roman" w:cs="Times New Roman"/>
          <w:szCs w:val="24"/>
          <w:lang w:eastAsia="hu-HU"/>
        </w:rPr>
        <w:t xml:space="preserve">a feladatok kidolgozása, benyújtása során </w:t>
      </w:r>
      <w:r w:rsidRPr="0051453F">
        <w:rPr>
          <w:rFonts w:eastAsia="Times New Roman" w:cs="Times New Roman"/>
          <w:szCs w:val="24"/>
          <w:lang w:eastAsia="hu-HU"/>
        </w:rPr>
        <w:t xml:space="preserve">a csalást </w:t>
      </w:r>
      <w:r w:rsidR="00D644E5">
        <w:rPr>
          <w:rFonts w:eastAsia="Times New Roman" w:cs="Times New Roman"/>
          <w:szCs w:val="24"/>
          <w:lang w:eastAsia="hu-HU"/>
        </w:rPr>
        <w:t>lehetővé teszik;</w:t>
      </w:r>
    </w:p>
    <w:p w:rsidR="0051453F" w:rsidRPr="0051453F" w:rsidRDefault="00D644E5" w:rsidP="0051453F">
      <w:pPr>
        <w:numPr>
          <w:ilvl w:val="0"/>
          <w:numId w:val="32"/>
        </w:numPr>
        <w:spacing w:before="120" w:after="120" w:line="23" w:lineRule="atLeast"/>
        <w:jc w:val="both"/>
        <w:rPr>
          <w:rFonts w:eastAsia="Times New Roman" w:cs="Times New Roman"/>
          <w:szCs w:val="24"/>
          <w:lang w:eastAsia="hu-HU"/>
        </w:rPr>
      </w:pPr>
      <w:r>
        <w:rPr>
          <w:rFonts w:eastAsia="Times New Roman" w:cs="Times New Roman"/>
          <w:szCs w:val="24"/>
          <w:lang w:eastAsia="hu-HU"/>
        </w:rPr>
        <w:lastRenderedPageBreak/>
        <w:t>f</w:t>
      </w:r>
      <w:r w:rsidR="0051453F" w:rsidRPr="0051453F">
        <w:rPr>
          <w:rFonts w:eastAsia="Times New Roman" w:cs="Times New Roman"/>
          <w:szCs w:val="24"/>
          <w:lang w:eastAsia="hu-HU"/>
        </w:rPr>
        <w:t>igyelmezte</w:t>
      </w:r>
      <w:r w:rsidR="003E7776">
        <w:rPr>
          <w:rFonts w:eastAsia="Times New Roman" w:cs="Times New Roman"/>
          <w:szCs w:val="24"/>
          <w:lang w:eastAsia="hu-HU"/>
        </w:rPr>
        <w:t>ti</w:t>
      </w:r>
      <w:r w:rsidR="0051453F" w:rsidRPr="0051453F">
        <w:rPr>
          <w:rFonts w:eastAsia="Times New Roman" w:cs="Times New Roman"/>
          <w:szCs w:val="24"/>
          <w:lang w:eastAsia="hu-HU"/>
        </w:rPr>
        <w:t xml:space="preserve"> a hallgatót, ha csalás</w:t>
      </w:r>
      <w:r w:rsidR="00895215">
        <w:rPr>
          <w:rFonts w:eastAsia="Times New Roman" w:cs="Times New Roman"/>
          <w:szCs w:val="24"/>
          <w:lang w:eastAsia="hu-HU"/>
        </w:rPr>
        <w:t>ra utaló magatartást észlel, tettenérés</w:t>
      </w:r>
      <w:r w:rsidR="0051453F" w:rsidRPr="0051453F">
        <w:rPr>
          <w:rFonts w:eastAsia="Times New Roman" w:cs="Times New Roman"/>
          <w:szCs w:val="24"/>
          <w:lang w:eastAsia="hu-HU"/>
        </w:rPr>
        <w:t xml:space="preserve"> esetén </w:t>
      </w:r>
      <w:r w:rsidR="003E7776">
        <w:rPr>
          <w:rFonts w:eastAsia="Times New Roman" w:cs="Times New Roman"/>
          <w:szCs w:val="24"/>
          <w:lang w:eastAsia="hu-HU"/>
        </w:rPr>
        <w:t>fel</w:t>
      </w:r>
      <w:r w:rsidR="00895215">
        <w:rPr>
          <w:rFonts w:eastAsia="Times New Roman" w:cs="Times New Roman"/>
          <w:szCs w:val="24"/>
          <w:lang w:eastAsia="hu-HU"/>
        </w:rPr>
        <w:t>függes</w:t>
      </w:r>
      <w:r w:rsidR="003E7776">
        <w:rPr>
          <w:rFonts w:eastAsia="Times New Roman" w:cs="Times New Roman"/>
          <w:szCs w:val="24"/>
          <w:lang w:eastAsia="hu-HU"/>
        </w:rPr>
        <w:t>zti</w:t>
      </w:r>
      <w:r w:rsidR="00895215">
        <w:rPr>
          <w:rFonts w:eastAsia="Times New Roman" w:cs="Times New Roman"/>
          <w:szCs w:val="24"/>
          <w:lang w:eastAsia="hu-HU"/>
        </w:rPr>
        <w:t xml:space="preserve"> a számonkérés</w:t>
      </w:r>
      <w:r w:rsidR="00A0187A">
        <w:rPr>
          <w:rFonts w:eastAsia="Times New Roman" w:cs="Times New Roman"/>
          <w:szCs w:val="24"/>
          <w:lang w:eastAsia="hu-HU"/>
        </w:rPr>
        <w:t>é</w:t>
      </w:r>
      <w:r w:rsidR="00895215">
        <w:rPr>
          <w:rFonts w:eastAsia="Times New Roman" w:cs="Times New Roman"/>
          <w:szCs w:val="24"/>
          <w:lang w:eastAsia="hu-HU"/>
        </w:rPr>
        <w:t>t;</w:t>
      </w:r>
    </w:p>
    <w:p w:rsidR="00895215" w:rsidRDefault="00895215" w:rsidP="00895215">
      <w:pPr>
        <w:numPr>
          <w:ilvl w:val="0"/>
          <w:numId w:val="32"/>
        </w:numPr>
        <w:spacing w:before="120" w:after="120" w:line="23" w:lineRule="atLeast"/>
        <w:jc w:val="both"/>
        <w:rPr>
          <w:rFonts w:eastAsia="Times New Roman" w:cs="Times New Roman"/>
          <w:szCs w:val="24"/>
          <w:lang w:eastAsia="hu-HU"/>
        </w:rPr>
      </w:pPr>
      <w:r w:rsidRPr="00895215">
        <w:rPr>
          <w:rFonts w:eastAsia="Times New Roman" w:cs="Times New Roman"/>
          <w:szCs w:val="24"/>
          <w:lang w:eastAsia="hu-HU"/>
        </w:rPr>
        <w:t>nyilvános</w:t>
      </w:r>
      <w:r>
        <w:rPr>
          <w:rFonts w:eastAsia="Times New Roman" w:cs="Times New Roman"/>
          <w:szCs w:val="24"/>
          <w:lang w:eastAsia="hu-HU"/>
        </w:rPr>
        <w:t xml:space="preserve"> és </w:t>
      </w:r>
      <w:r w:rsidRPr="00895215">
        <w:rPr>
          <w:rFonts w:eastAsia="Times New Roman" w:cs="Times New Roman"/>
          <w:szCs w:val="24"/>
          <w:lang w:eastAsia="hu-HU"/>
        </w:rPr>
        <w:t xml:space="preserve">egységes szempontok szerint, elfogulatlanul </w:t>
      </w:r>
      <w:r w:rsidR="003E7776" w:rsidRPr="0051453F">
        <w:rPr>
          <w:rFonts w:eastAsia="Times New Roman" w:cs="Times New Roman"/>
          <w:szCs w:val="24"/>
          <w:lang w:eastAsia="hu-HU"/>
        </w:rPr>
        <w:t>értékel</w:t>
      </w:r>
      <w:r w:rsidR="003E7776">
        <w:rPr>
          <w:rFonts w:eastAsia="Times New Roman" w:cs="Times New Roman"/>
          <w:szCs w:val="24"/>
          <w:lang w:eastAsia="hu-HU"/>
        </w:rPr>
        <w:t>i</w:t>
      </w:r>
      <w:r w:rsidR="003E7776" w:rsidRPr="0051453F">
        <w:rPr>
          <w:rFonts w:eastAsia="Times New Roman" w:cs="Times New Roman"/>
          <w:szCs w:val="24"/>
          <w:lang w:eastAsia="hu-HU"/>
        </w:rPr>
        <w:t xml:space="preserve"> </w:t>
      </w:r>
      <w:r>
        <w:rPr>
          <w:rFonts w:eastAsia="Times New Roman" w:cs="Times New Roman"/>
          <w:szCs w:val="24"/>
          <w:lang w:eastAsia="hu-HU"/>
        </w:rPr>
        <w:t>a hallgatók munkáját;</w:t>
      </w:r>
    </w:p>
    <w:p w:rsidR="0051453F" w:rsidRPr="0051453F" w:rsidRDefault="00895215" w:rsidP="00895215">
      <w:pPr>
        <w:numPr>
          <w:ilvl w:val="0"/>
          <w:numId w:val="32"/>
        </w:numPr>
        <w:spacing w:before="120" w:after="120" w:line="23" w:lineRule="atLeast"/>
        <w:jc w:val="both"/>
        <w:rPr>
          <w:rFonts w:eastAsia="Times New Roman" w:cs="Times New Roman"/>
          <w:szCs w:val="24"/>
          <w:lang w:eastAsia="hu-HU"/>
        </w:rPr>
      </w:pPr>
      <w:r>
        <w:rPr>
          <w:rFonts w:eastAsia="Times New Roman" w:cs="Times New Roman"/>
          <w:szCs w:val="24"/>
          <w:lang w:eastAsia="hu-HU"/>
        </w:rPr>
        <w:t>ü</w:t>
      </w:r>
      <w:r w:rsidR="0051453F" w:rsidRPr="0051453F">
        <w:rPr>
          <w:rFonts w:eastAsia="Times New Roman" w:cs="Times New Roman"/>
          <w:szCs w:val="24"/>
          <w:lang w:eastAsia="hu-HU"/>
        </w:rPr>
        <w:t>gyel az egyes vizsgaalkalmak egyenletes elosztására, valamint a feladatsor</w:t>
      </w:r>
      <w:r>
        <w:rPr>
          <w:rFonts w:eastAsia="Times New Roman" w:cs="Times New Roman"/>
          <w:szCs w:val="24"/>
          <w:lang w:eastAsia="hu-HU"/>
        </w:rPr>
        <w:t>ok egyforma nehézségi szintjére;</w:t>
      </w:r>
    </w:p>
    <w:p w:rsidR="0051453F" w:rsidRPr="0051453F" w:rsidRDefault="00181A73" w:rsidP="00181A73">
      <w:pPr>
        <w:numPr>
          <w:ilvl w:val="0"/>
          <w:numId w:val="32"/>
        </w:numPr>
        <w:spacing w:before="120" w:after="120" w:line="23" w:lineRule="atLeast"/>
        <w:jc w:val="both"/>
        <w:rPr>
          <w:rFonts w:eastAsia="Times New Roman" w:cs="Times New Roman"/>
          <w:szCs w:val="24"/>
          <w:lang w:eastAsia="hu-HU"/>
        </w:rPr>
      </w:pPr>
      <w:r>
        <w:rPr>
          <w:rFonts w:eastAsia="Times New Roman" w:cs="Times New Roman"/>
          <w:szCs w:val="24"/>
          <w:lang w:eastAsia="hu-HU"/>
        </w:rPr>
        <w:t xml:space="preserve">számonkérést követően, </w:t>
      </w:r>
      <w:r w:rsidRPr="00181A73">
        <w:rPr>
          <w:rFonts w:eastAsia="Times New Roman" w:cs="Times New Roman"/>
          <w:szCs w:val="24"/>
          <w:lang w:eastAsia="hu-HU"/>
        </w:rPr>
        <w:t>ha a hallgató kéri</w:t>
      </w:r>
      <w:r w:rsidR="00A0187A">
        <w:rPr>
          <w:rFonts w:eastAsia="Times New Roman" w:cs="Times New Roman"/>
          <w:szCs w:val="24"/>
          <w:lang w:eastAsia="hu-HU"/>
        </w:rPr>
        <w:t>,</w:t>
      </w:r>
      <w:r w:rsidRPr="00181A73">
        <w:rPr>
          <w:rFonts w:eastAsia="Times New Roman" w:cs="Times New Roman"/>
          <w:szCs w:val="24"/>
          <w:lang w:eastAsia="hu-HU"/>
        </w:rPr>
        <w:t xml:space="preserve"> </w:t>
      </w:r>
      <w:r w:rsidR="0051453F" w:rsidRPr="0051453F">
        <w:rPr>
          <w:rFonts w:eastAsia="Times New Roman" w:cs="Times New Roman"/>
          <w:szCs w:val="24"/>
          <w:lang w:eastAsia="hu-HU"/>
        </w:rPr>
        <w:t xml:space="preserve">egyértelműen a vizsgázó tudomására </w:t>
      </w:r>
      <w:r w:rsidR="00326552" w:rsidRPr="0051453F">
        <w:rPr>
          <w:rFonts w:eastAsia="Times New Roman" w:cs="Times New Roman"/>
          <w:szCs w:val="24"/>
          <w:lang w:eastAsia="hu-HU"/>
        </w:rPr>
        <w:t xml:space="preserve">hozza </w:t>
      </w:r>
      <w:r w:rsidR="0051453F" w:rsidRPr="0051453F">
        <w:rPr>
          <w:rFonts w:eastAsia="Times New Roman" w:cs="Times New Roman"/>
          <w:szCs w:val="24"/>
          <w:lang w:eastAsia="hu-HU"/>
        </w:rPr>
        <w:t xml:space="preserve">az értékelése indokait és az elvárt helyes </w:t>
      </w:r>
      <w:r>
        <w:rPr>
          <w:rFonts w:eastAsia="Times New Roman" w:cs="Times New Roman"/>
          <w:szCs w:val="24"/>
          <w:lang w:eastAsia="hu-HU"/>
        </w:rPr>
        <w:t>választ;</w:t>
      </w:r>
    </w:p>
    <w:p w:rsidR="0051453F" w:rsidRPr="0051453F" w:rsidRDefault="00181A73" w:rsidP="0051453F">
      <w:pPr>
        <w:numPr>
          <w:ilvl w:val="0"/>
          <w:numId w:val="32"/>
        </w:numPr>
        <w:spacing w:before="120" w:after="120" w:line="23" w:lineRule="atLeast"/>
        <w:jc w:val="both"/>
        <w:rPr>
          <w:rFonts w:eastAsia="Times New Roman" w:cs="Times New Roman"/>
          <w:szCs w:val="24"/>
          <w:lang w:eastAsia="hu-HU"/>
        </w:rPr>
      </w:pPr>
      <w:r>
        <w:rPr>
          <w:rFonts w:eastAsia="Times New Roman" w:cs="Times New Roman"/>
          <w:szCs w:val="24"/>
          <w:lang w:eastAsia="hu-HU"/>
        </w:rPr>
        <w:t>a hallgató</w:t>
      </w:r>
      <w:r w:rsidR="0051453F" w:rsidRPr="0051453F">
        <w:rPr>
          <w:rFonts w:eastAsia="Times New Roman" w:cs="Times New Roman"/>
          <w:szCs w:val="24"/>
          <w:lang w:eastAsia="hu-HU"/>
        </w:rPr>
        <w:t xml:space="preserve"> érdemjegy</w:t>
      </w:r>
      <w:r>
        <w:rPr>
          <w:rFonts w:eastAsia="Times New Roman" w:cs="Times New Roman"/>
          <w:szCs w:val="24"/>
          <w:lang w:eastAsia="hu-HU"/>
        </w:rPr>
        <w:t>é</w:t>
      </w:r>
      <w:r w:rsidR="0051453F" w:rsidRPr="0051453F">
        <w:rPr>
          <w:rFonts w:eastAsia="Times New Roman" w:cs="Times New Roman"/>
          <w:szCs w:val="24"/>
          <w:lang w:eastAsia="hu-HU"/>
        </w:rPr>
        <w:t xml:space="preserve">t </w:t>
      </w:r>
      <w:r>
        <w:rPr>
          <w:rFonts w:eastAsia="Times New Roman" w:cs="Times New Roman"/>
          <w:szCs w:val="24"/>
          <w:lang w:eastAsia="hu-HU"/>
        </w:rPr>
        <w:t xml:space="preserve">annak hozzájárulása nélkül nem </w:t>
      </w:r>
      <w:r w:rsidR="00326552">
        <w:rPr>
          <w:rFonts w:eastAsia="Times New Roman" w:cs="Times New Roman"/>
          <w:szCs w:val="24"/>
          <w:lang w:eastAsia="hu-HU"/>
        </w:rPr>
        <w:t xml:space="preserve">közli </w:t>
      </w:r>
      <w:r>
        <w:rPr>
          <w:rFonts w:eastAsia="Times New Roman" w:cs="Times New Roman"/>
          <w:szCs w:val="24"/>
          <w:lang w:eastAsia="hu-HU"/>
        </w:rPr>
        <w:t>nyilvánosan;</w:t>
      </w:r>
    </w:p>
    <w:p w:rsidR="0051453F" w:rsidRDefault="00326552" w:rsidP="0051453F">
      <w:pPr>
        <w:numPr>
          <w:ilvl w:val="0"/>
          <w:numId w:val="32"/>
        </w:numPr>
        <w:spacing w:before="120" w:after="120" w:line="23" w:lineRule="atLeast"/>
        <w:jc w:val="both"/>
        <w:rPr>
          <w:rFonts w:eastAsia="Times New Roman" w:cs="Times New Roman"/>
          <w:szCs w:val="24"/>
          <w:lang w:eastAsia="hu-HU"/>
        </w:rPr>
      </w:pPr>
      <w:r>
        <w:rPr>
          <w:rFonts w:eastAsia="Times New Roman" w:cs="Times New Roman"/>
          <w:szCs w:val="24"/>
          <w:lang w:eastAsia="hu-HU"/>
        </w:rPr>
        <w:t>elkövet</w:t>
      </w:r>
      <w:r w:rsidR="0051453F" w:rsidRPr="0051453F">
        <w:rPr>
          <w:rFonts w:eastAsia="Times New Roman" w:cs="Times New Roman"/>
          <w:szCs w:val="24"/>
          <w:lang w:eastAsia="hu-HU"/>
        </w:rPr>
        <w:t xml:space="preserve"> mindent annak érdekében, hogy </w:t>
      </w:r>
      <w:r w:rsidR="00EF207B">
        <w:rPr>
          <w:rFonts w:eastAsia="Times New Roman" w:cs="Times New Roman"/>
          <w:szCs w:val="24"/>
          <w:lang w:eastAsia="hu-HU"/>
        </w:rPr>
        <w:t xml:space="preserve">a számonkérések nem nyilvános </w:t>
      </w:r>
      <w:r w:rsidR="0051453F" w:rsidRPr="0051453F">
        <w:rPr>
          <w:rFonts w:eastAsia="Times New Roman" w:cs="Times New Roman"/>
          <w:szCs w:val="24"/>
          <w:lang w:eastAsia="hu-HU"/>
        </w:rPr>
        <w:t>kérdése</w:t>
      </w:r>
      <w:r w:rsidR="00EF207B">
        <w:rPr>
          <w:rFonts w:eastAsia="Times New Roman" w:cs="Times New Roman"/>
          <w:szCs w:val="24"/>
          <w:lang w:eastAsia="hu-HU"/>
        </w:rPr>
        <w:t>i, feladatai</w:t>
      </w:r>
      <w:r w:rsidR="0051453F" w:rsidRPr="0051453F">
        <w:rPr>
          <w:rFonts w:eastAsia="Times New Roman" w:cs="Times New Roman"/>
          <w:szCs w:val="24"/>
          <w:lang w:eastAsia="hu-HU"/>
        </w:rPr>
        <w:t xml:space="preserve"> a számonkérés időpontja előtt </w:t>
      </w:r>
      <w:r w:rsidR="0033223C">
        <w:rPr>
          <w:rFonts w:eastAsia="Times New Roman" w:cs="Times New Roman"/>
          <w:szCs w:val="24"/>
          <w:lang w:eastAsia="hu-HU"/>
        </w:rPr>
        <w:t>az érintettek számára ne legyenek megismerhetők.</w:t>
      </w:r>
    </w:p>
    <w:p w:rsidR="00E13531" w:rsidRDefault="00E13531" w:rsidP="00E13531">
      <w:pPr>
        <w:spacing w:before="120" w:after="120" w:line="23" w:lineRule="atLeast"/>
        <w:jc w:val="both"/>
        <w:rPr>
          <w:rFonts w:eastAsia="Times New Roman" w:cs="Times New Roman"/>
          <w:szCs w:val="24"/>
          <w:lang w:eastAsia="hu-HU"/>
        </w:rPr>
      </w:pPr>
    </w:p>
    <w:p w:rsidR="00690EB4" w:rsidRPr="00F41B10" w:rsidRDefault="00690EB4" w:rsidP="00E13531">
      <w:pPr>
        <w:spacing w:before="120" w:after="120" w:line="23" w:lineRule="atLeast"/>
        <w:jc w:val="both"/>
        <w:rPr>
          <w:rFonts w:eastAsia="Times New Roman" w:cs="Times New Roman"/>
          <w:szCs w:val="24"/>
          <w:lang w:eastAsia="hu-HU"/>
        </w:rPr>
      </w:pPr>
    </w:p>
    <w:p w:rsidR="00800976" w:rsidRPr="00414E6B" w:rsidRDefault="00E13531" w:rsidP="005C65F9">
      <w:pPr>
        <w:pStyle w:val="Cmsor1"/>
        <w:spacing w:before="120" w:after="120" w:line="23" w:lineRule="atLeast"/>
        <w:jc w:val="center"/>
        <w:rPr>
          <w:rFonts w:ascii="Times New Roman" w:hAnsi="Times New Roman"/>
          <w:lang w:eastAsia="hu-HU"/>
        </w:rPr>
      </w:pPr>
      <w:bookmarkStart w:id="9" w:name="_Toc500330382"/>
      <w:r>
        <w:rPr>
          <w:rFonts w:ascii="Times New Roman" w:hAnsi="Times New Roman"/>
          <w:lang w:eastAsia="hu-HU"/>
        </w:rPr>
        <w:t>9</w:t>
      </w:r>
      <w:r w:rsidR="00C53B62" w:rsidRPr="00414E6B">
        <w:rPr>
          <w:rFonts w:ascii="Times New Roman" w:hAnsi="Times New Roman"/>
          <w:lang w:eastAsia="hu-HU"/>
        </w:rPr>
        <w:t>.</w:t>
      </w:r>
      <w:r w:rsidR="007245A6">
        <w:rPr>
          <w:rFonts w:ascii="Times New Roman" w:hAnsi="Times New Roman"/>
          <w:lang w:eastAsia="hu-HU"/>
        </w:rPr>
        <w:t xml:space="preserve"> Az Etikai B</w:t>
      </w:r>
      <w:r w:rsidR="00800976" w:rsidRPr="00414E6B">
        <w:rPr>
          <w:rFonts w:ascii="Times New Roman" w:hAnsi="Times New Roman"/>
          <w:lang w:eastAsia="hu-HU"/>
        </w:rPr>
        <w:t>izottság</w:t>
      </w:r>
      <w:bookmarkEnd w:id="9"/>
    </w:p>
    <w:p w:rsidR="00E13531" w:rsidRPr="00E13531" w:rsidRDefault="00E13531" w:rsidP="00E13531">
      <w:pPr>
        <w:spacing w:before="120" w:after="120" w:line="23" w:lineRule="atLeast"/>
        <w:jc w:val="center"/>
        <w:rPr>
          <w:rFonts w:eastAsia="Times New Roman" w:cs="Times New Roman"/>
          <w:b/>
          <w:szCs w:val="24"/>
          <w:lang w:eastAsia="hu-HU"/>
        </w:rPr>
      </w:pPr>
      <w:r w:rsidRPr="00E13531">
        <w:rPr>
          <w:rFonts w:eastAsia="Times New Roman" w:cs="Times New Roman"/>
          <w:b/>
          <w:szCs w:val="24"/>
          <w:lang w:eastAsia="hu-HU"/>
        </w:rPr>
        <w:t>9.§</w:t>
      </w:r>
    </w:p>
    <w:p w:rsidR="00800976" w:rsidRPr="00414E6B" w:rsidRDefault="00E13531"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w:t>
      </w:r>
      <w:r w:rsidR="00800976" w:rsidRPr="00414E6B">
        <w:rPr>
          <w:rFonts w:eastAsia="Times New Roman" w:cs="Times New Roman"/>
          <w:szCs w:val="24"/>
          <w:lang w:eastAsia="hu-HU"/>
        </w:rPr>
        <w:t>1</w:t>
      </w:r>
      <w:r>
        <w:rPr>
          <w:rFonts w:eastAsia="Times New Roman" w:cs="Times New Roman"/>
          <w:szCs w:val="24"/>
          <w:lang w:eastAsia="hu-HU"/>
        </w:rPr>
        <w:t>)</w:t>
      </w:r>
      <w:r w:rsidR="00DA431D">
        <w:rPr>
          <w:rFonts w:eastAsia="Times New Roman" w:cs="Times New Roman"/>
          <w:szCs w:val="24"/>
          <w:lang w:eastAsia="hu-HU"/>
        </w:rPr>
        <w:t xml:space="preserve"> Az Állatorvostudományi </w:t>
      </w:r>
      <w:r w:rsidR="00800976" w:rsidRPr="00414E6B">
        <w:rPr>
          <w:rFonts w:eastAsia="Times New Roman" w:cs="Times New Roman"/>
          <w:szCs w:val="24"/>
          <w:lang w:eastAsia="hu-HU"/>
        </w:rPr>
        <w:t>Egyetem</w:t>
      </w:r>
      <w:r w:rsidR="00F143EA" w:rsidRPr="00414E6B">
        <w:rPr>
          <w:rFonts w:eastAsia="Times New Roman" w:cs="Times New Roman"/>
          <w:szCs w:val="24"/>
          <w:lang w:eastAsia="hu-HU"/>
        </w:rPr>
        <w:t xml:space="preserve"> </w:t>
      </w:r>
      <w:r w:rsidR="00800976" w:rsidRPr="00414E6B">
        <w:rPr>
          <w:rFonts w:eastAsia="Times New Roman" w:cs="Times New Roman"/>
          <w:szCs w:val="24"/>
          <w:lang w:eastAsia="hu-HU"/>
        </w:rPr>
        <w:t xml:space="preserve">az Etikai Kódex elfogadásával arra törekszik, hogy az Egyetem etikai normáinak érvényesítésével is segítse fenntartani az Egyetem szakmai és intézményi integritását. Az Egyetem ezt a törekvését vitás helyzetekben az </w:t>
      </w:r>
      <w:r w:rsidR="00326552">
        <w:rPr>
          <w:rFonts w:eastAsia="Times New Roman" w:cs="Times New Roman"/>
          <w:szCs w:val="24"/>
          <w:lang w:eastAsia="hu-HU"/>
        </w:rPr>
        <w:t>E</w:t>
      </w:r>
      <w:r w:rsidR="00326552" w:rsidRPr="00414E6B">
        <w:rPr>
          <w:rFonts w:eastAsia="Times New Roman" w:cs="Times New Roman"/>
          <w:szCs w:val="24"/>
          <w:lang w:eastAsia="hu-HU"/>
        </w:rPr>
        <w:t>gyetemi</w:t>
      </w:r>
      <w:r w:rsidR="00650890">
        <w:rPr>
          <w:rFonts w:eastAsia="Times New Roman" w:cs="Times New Roman"/>
          <w:szCs w:val="24"/>
          <w:lang w:eastAsia="hu-HU"/>
        </w:rPr>
        <w:t xml:space="preserve"> </w:t>
      </w:r>
      <w:r w:rsidR="00800976" w:rsidRPr="00414E6B">
        <w:rPr>
          <w:rFonts w:eastAsia="Times New Roman" w:cs="Times New Roman"/>
          <w:szCs w:val="24"/>
          <w:lang w:eastAsia="hu-HU"/>
        </w:rPr>
        <w:t>Etikai Bizottság útján gyakorolja.</w:t>
      </w:r>
    </w:p>
    <w:p w:rsidR="00800976" w:rsidRDefault="00E13531"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(2)</w:t>
      </w:r>
      <w:r w:rsidR="00800976" w:rsidRPr="00414E6B">
        <w:rPr>
          <w:rFonts w:eastAsia="Times New Roman" w:cs="Times New Roman"/>
          <w:szCs w:val="24"/>
          <w:lang w:eastAsia="hu-HU"/>
        </w:rPr>
        <w:t xml:space="preserve"> Az Etikai Kódex elfogadásá</w:t>
      </w:r>
      <w:r>
        <w:rPr>
          <w:rFonts w:eastAsia="Times New Roman" w:cs="Times New Roman"/>
          <w:szCs w:val="24"/>
          <w:lang w:eastAsia="hu-HU"/>
        </w:rPr>
        <w:t>t követően a</w:t>
      </w:r>
      <w:r w:rsidR="00650890">
        <w:rPr>
          <w:rFonts w:eastAsia="Times New Roman" w:cs="Times New Roman"/>
          <w:szCs w:val="24"/>
          <w:lang w:eastAsia="hu-HU"/>
        </w:rPr>
        <w:t>z adott ügyben hatáskörrel rendelkező magasabb vezető</w:t>
      </w:r>
      <w:r>
        <w:rPr>
          <w:rFonts w:eastAsia="Times New Roman" w:cs="Times New Roman"/>
          <w:szCs w:val="24"/>
          <w:lang w:eastAsia="hu-HU"/>
        </w:rPr>
        <w:t xml:space="preserve"> </w:t>
      </w:r>
      <w:r w:rsidR="00650890">
        <w:rPr>
          <w:rFonts w:eastAsia="Times New Roman" w:cs="Times New Roman"/>
          <w:szCs w:val="24"/>
          <w:lang w:eastAsia="hu-HU"/>
        </w:rPr>
        <w:t xml:space="preserve">összehívja </w:t>
      </w:r>
      <w:r>
        <w:rPr>
          <w:rFonts w:eastAsia="Times New Roman" w:cs="Times New Roman"/>
          <w:szCs w:val="24"/>
          <w:lang w:eastAsia="hu-HU"/>
        </w:rPr>
        <w:t>az E</w:t>
      </w:r>
      <w:r w:rsidR="00800976" w:rsidRPr="00414E6B">
        <w:rPr>
          <w:rFonts w:eastAsia="Times New Roman" w:cs="Times New Roman"/>
          <w:szCs w:val="24"/>
          <w:lang w:eastAsia="hu-HU"/>
        </w:rPr>
        <w:t>gyetemi</w:t>
      </w:r>
      <w:r w:rsidR="00650890">
        <w:rPr>
          <w:rFonts w:eastAsia="Times New Roman" w:cs="Times New Roman"/>
          <w:szCs w:val="24"/>
          <w:lang w:eastAsia="hu-HU"/>
        </w:rPr>
        <w:t xml:space="preserve"> </w:t>
      </w:r>
      <w:r w:rsidR="00800976" w:rsidRPr="00414E6B">
        <w:rPr>
          <w:rFonts w:eastAsia="Times New Roman" w:cs="Times New Roman"/>
          <w:szCs w:val="24"/>
          <w:lang w:eastAsia="hu-HU"/>
        </w:rPr>
        <w:t xml:space="preserve">Etikai Bizottságot, amely felkérésre vagy saját kezdeményezésre az etikai szempontból megítélhető vitás helyzetekben </w:t>
      </w:r>
      <w:r>
        <w:rPr>
          <w:rFonts w:eastAsia="Times New Roman" w:cs="Times New Roman"/>
          <w:szCs w:val="24"/>
          <w:lang w:eastAsia="hu-HU"/>
        </w:rPr>
        <w:t xml:space="preserve">állást </w:t>
      </w:r>
      <w:r w:rsidR="00800976" w:rsidRPr="00414E6B">
        <w:rPr>
          <w:rFonts w:eastAsia="Times New Roman" w:cs="Times New Roman"/>
          <w:szCs w:val="24"/>
          <w:lang w:eastAsia="hu-HU"/>
        </w:rPr>
        <w:t>foglal, és ezzel segíti a konfliktusok feloldását.</w:t>
      </w:r>
    </w:p>
    <w:p w:rsidR="00800976" w:rsidRPr="00414E6B" w:rsidRDefault="00DA431D"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(3</w:t>
      </w:r>
      <w:r w:rsidR="00E13531">
        <w:rPr>
          <w:rFonts w:eastAsia="Times New Roman" w:cs="Times New Roman"/>
          <w:szCs w:val="24"/>
          <w:lang w:eastAsia="hu-HU"/>
        </w:rPr>
        <w:t xml:space="preserve">) </w:t>
      </w:r>
      <w:r w:rsidR="00800976" w:rsidRPr="00414E6B">
        <w:rPr>
          <w:rFonts w:eastAsia="Times New Roman" w:cs="Times New Roman"/>
          <w:szCs w:val="24"/>
          <w:lang w:eastAsia="hu-HU"/>
        </w:rPr>
        <w:t>Az Etikai Bizottság elsődleges célja, hogy a rendelkezésére álló eszközökkel az Etikai Kódexben rögzítetteket és az egyetemi élet gyakorlatát összhangba hozza.</w:t>
      </w:r>
    </w:p>
    <w:p w:rsidR="00800976" w:rsidRPr="00414E6B" w:rsidRDefault="00DA431D"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(4</w:t>
      </w:r>
      <w:r w:rsidR="00E13531">
        <w:rPr>
          <w:rFonts w:eastAsia="Times New Roman" w:cs="Times New Roman"/>
          <w:szCs w:val="24"/>
          <w:lang w:eastAsia="hu-HU"/>
        </w:rPr>
        <w:t>)</w:t>
      </w:r>
      <w:r w:rsidR="00800976" w:rsidRPr="00414E6B">
        <w:rPr>
          <w:rFonts w:eastAsia="Times New Roman" w:cs="Times New Roman"/>
          <w:szCs w:val="24"/>
          <w:lang w:eastAsia="hu-HU"/>
        </w:rPr>
        <w:t xml:space="preserve"> Annak érdekében, hogy az Etikai Kódexben rögzített etikai normák az Egyetem életében érvényesüljenek, mindenki, akire az Etikai Kódex vonatkozik, köteles együttműködni az Etikai Bizottsággal.</w:t>
      </w:r>
    </w:p>
    <w:p w:rsidR="00800976" w:rsidRPr="00414E6B" w:rsidRDefault="00CD1923"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w:t>
      </w:r>
      <w:r w:rsidR="00DA431D">
        <w:rPr>
          <w:rFonts w:eastAsia="Times New Roman" w:cs="Times New Roman"/>
          <w:szCs w:val="24"/>
          <w:lang w:eastAsia="hu-HU"/>
        </w:rPr>
        <w:t>5</w:t>
      </w:r>
      <w:r>
        <w:rPr>
          <w:rFonts w:eastAsia="Times New Roman" w:cs="Times New Roman"/>
          <w:szCs w:val="24"/>
          <w:lang w:eastAsia="hu-HU"/>
        </w:rPr>
        <w:t>)</w:t>
      </w:r>
      <w:r w:rsidR="00800976" w:rsidRPr="00414E6B">
        <w:rPr>
          <w:rFonts w:eastAsia="Times New Roman" w:cs="Times New Roman"/>
          <w:szCs w:val="24"/>
          <w:lang w:eastAsia="hu-HU"/>
        </w:rPr>
        <w:t xml:space="preserve"> Az Etikai Bizottság működéséről, az etikai eljárás lefolytatásának menetéről az Etikai Bizottság </w:t>
      </w:r>
      <w:r>
        <w:rPr>
          <w:rFonts w:eastAsia="Times New Roman" w:cs="Times New Roman"/>
          <w:szCs w:val="24"/>
          <w:lang w:eastAsia="hu-HU"/>
        </w:rPr>
        <w:t>ügyrendje rendelkezik</w:t>
      </w:r>
      <w:r w:rsidR="00800976" w:rsidRPr="00414E6B">
        <w:rPr>
          <w:rFonts w:eastAsia="Times New Roman" w:cs="Times New Roman"/>
          <w:szCs w:val="24"/>
          <w:lang w:eastAsia="hu-HU"/>
        </w:rPr>
        <w:t>.</w:t>
      </w:r>
    </w:p>
    <w:p w:rsidR="00800976" w:rsidRDefault="00800976"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690EB4" w:rsidRDefault="00690EB4" w:rsidP="005C65F9">
      <w:pPr>
        <w:spacing w:before="120" w:after="120" w:line="23" w:lineRule="atLeast"/>
        <w:jc w:val="both"/>
        <w:rPr>
          <w:rFonts w:eastAsia="Times New Roman" w:cs="Times New Roman"/>
          <w:szCs w:val="24"/>
          <w:lang w:eastAsia="hu-HU"/>
        </w:rPr>
      </w:pPr>
    </w:p>
    <w:p w:rsidR="003E45E8" w:rsidRPr="00414E6B" w:rsidRDefault="003E45E8" w:rsidP="005C65F9">
      <w:pPr>
        <w:spacing w:before="120" w:after="120" w:line="23" w:lineRule="atLeast"/>
        <w:jc w:val="both"/>
        <w:rPr>
          <w:rFonts w:eastAsia="Times New Roman" w:cs="Times New Roman"/>
          <w:szCs w:val="24"/>
          <w:lang w:eastAsia="hu-HU"/>
        </w:rPr>
      </w:pPr>
    </w:p>
    <w:p w:rsidR="00800976" w:rsidRPr="00414E6B" w:rsidRDefault="002F12D9" w:rsidP="002F12D9">
      <w:pPr>
        <w:pStyle w:val="Cmsor1"/>
        <w:spacing w:before="120" w:after="120" w:line="23" w:lineRule="atLeast"/>
        <w:jc w:val="center"/>
        <w:rPr>
          <w:rFonts w:ascii="Times New Roman" w:hAnsi="Times New Roman"/>
          <w:lang w:eastAsia="hu-HU"/>
        </w:rPr>
      </w:pPr>
      <w:bookmarkStart w:id="10" w:name="_Toc500330383"/>
      <w:r>
        <w:rPr>
          <w:rFonts w:ascii="Times New Roman" w:hAnsi="Times New Roman"/>
          <w:lang w:eastAsia="hu-HU"/>
        </w:rPr>
        <w:lastRenderedPageBreak/>
        <w:t>10</w:t>
      </w:r>
      <w:r w:rsidR="00800976" w:rsidRPr="00414E6B">
        <w:rPr>
          <w:rFonts w:ascii="Times New Roman" w:hAnsi="Times New Roman"/>
          <w:lang w:eastAsia="hu-HU"/>
        </w:rPr>
        <w:t>. Záró rendelkezések</w:t>
      </w:r>
      <w:bookmarkEnd w:id="10"/>
    </w:p>
    <w:p w:rsidR="00800976" w:rsidRPr="002F12D9" w:rsidRDefault="002F12D9" w:rsidP="002F12D9">
      <w:pPr>
        <w:spacing w:before="120" w:after="120" w:line="23" w:lineRule="atLeast"/>
        <w:jc w:val="center"/>
        <w:rPr>
          <w:rFonts w:eastAsia="Times New Roman" w:cs="Times New Roman"/>
          <w:b/>
          <w:szCs w:val="24"/>
          <w:lang w:eastAsia="hu-HU"/>
        </w:rPr>
      </w:pPr>
      <w:r>
        <w:rPr>
          <w:rFonts w:eastAsia="Times New Roman" w:cs="Times New Roman"/>
          <w:b/>
          <w:szCs w:val="24"/>
          <w:lang w:eastAsia="hu-HU"/>
        </w:rPr>
        <w:t>10.§</w:t>
      </w:r>
    </w:p>
    <w:p w:rsidR="002F12D9" w:rsidRDefault="002F12D9" w:rsidP="005C65F9">
      <w:pPr>
        <w:spacing w:before="120" w:after="120" w:line="23" w:lineRule="atLeast"/>
        <w:jc w:val="both"/>
        <w:rPr>
          <w:rFonts w:eastAsia="Times New Roman" w:cs="Times New Roman"/>
          <w:szCs w:val="24"/>
          <w:lang w:eastAsia="hu-HU"/>
        </w:rPr>
      </w:pPr>
      <w:r>
        <w:rPr>
          <w:rFonts w:eastAsia="Times New Roman" w:cs="Times New Roman"/>
          <w:szCs w:val="24"/>
          <w:lang w:eastAsia="hu-HU"/>
        </w:rPr>
        <w:t>(1)</w:t>
      </w:r>
      <w:r w:rsidR="00800976" w:rsidRPr="00414E6B">
        <w:rPr>
          <w:rFonts w:eastAsia="Times New Roman" w:cs="Times New Roman"/>
          <w:szCs w:val="24"/>
          <w:lang w:eastAsia="hu-HU"/>
        </w:rPr>
        <w:t xml:space="preserve"> Az Etikai </w:t>
      </w:r>
      <w:r>
        <w:rPr>
          <w:rFonts w:eastAsia="Times New Roman" w:cs="Times New Roman"/>
          <w:szCs w:val="24"/>
          <w:lang w:eastAsia="hu-HU"/>
        </w:rPr>
        <w:t>Kódexet a Szenátus</w:t>
      </w:r>
      <w:r w:rsidR="00800976" w:rsidRPr="00414E6B">
        <w:rPr>
          <w:rFonts w:eastAsia="Times New Roman" w:cs="Times New Roman"/>
          <w:szCs w:val="24"/>
          <w:lang w:eastAsia="hu-HU"/>
        </w:rPr>
        <w:t xml:space="preserve"> 20</w:t>
      </w:r>
      <w:r w:rsidR="00DA431D">
        <w:rPr>
          <w:rFonts w:eastAsia="Times New Roman" w:cs="Times New Roman"/>
          <w:szCs w:val="24"/>
          <w:lang w:eastAsia="hu-HU"/>
        </w:rPr>
        <w:t>17</w:t>
      </w:r>
      <w:r w:rsidR="002A4071">
        <w:rPr>
          <w:rFonts w:eastAsia="Times New Roman" w:cs="Times New Roman"/>
          <w:szCs w:val="24"/>
          <w:lang w:eastAsia="hu-HU"/>
        </w:rPr>
        <w:t>……………</w:t>
      </w:r>
      <w:r w:rsidR="00DA431D">
        <w:rPr>
          <w:rFonts w:eastAsia="Times New Roman" w:cs="Times New Roman"/>
          <w:szCs w:val="24"/>
          <w:lang w:eastAsia="hu-HU"/>
        </w:rPr>
        <w:t xml:space="preserve"> napjá</w:t>
      </w:r>
      <w:r w:rsidR="00326552">
        <w:rPr>
          <w:rFonts w:eastAsia="Times New Roman" w:cs="Times New Roman"/>
          <w:szCs w:val="24"/>
          <w:lang w:eastAsia="hu-HU"/>
        </w:rPr>
        <w:t>n tartott</w:t>
      </w:r>
      <w:r w:rsidR="002A4071">
        <w:rPr>
          <w:rFonts w:eastAsia="Times New Roman" w:cs="Times New Roman"/>
          <w:szCs w:val="24"/>
          <w:lang w:eastAsia="hu-HU"/>
        </w:rPr>
        <w:t xml:space="preserve"> </w:t>
      </w:r>
      <w:r w:rsidR="00326552" w:rsidRPr="00414E6B">
        <w:rPr>
          <w:rFonts w:eastAsia="Times New Roman" w:cs="Times New Roman"/>
          <w:szCs w:val="24"/>
          <w:lang w:eastAsia="hu-HU"/>
        </w:rPr>
        <w:t>ülés</w:t>
      </w:r>
      <w:r w:rsidR="00326552">
        <w:rPr>
          <w:rFonts w:eastAsia="Times New Roman" w:cs="Times New Roman"/>
          <w:szCs w:val="24"/>
          <w:lang w:eastAsia="hu-HU"/>
        </w:rPr>
        <w:t>én</w:t>
      </w:r>
      <w:r w:rsidR="00326552" w:rsidRPr="00414E6B">
        <w:rPr>
          <w:rFonts w:eastAsia="Times New Roman" w:cs="Times New Roman"/>
          <w:szCs w:val="24"/>
          <w:lang w:eastAsia="hu-HU"/>
        </w:rPr>
        <w:t xml:space="preserve"> </w:t>
      </w:r>
      <w:r w:rsidR="00800976" w:rsidRPr="00414E6B">
        <w:rPr>
          <w:rFonts w:eastAsia="Times New Roman" w:cs="Times New Roman"/>
          <w:szCs w:val="24"/>
          <w:lang w:eastAsia="hu-HU"/>
        </w:rPr>
        <w:t xml:space="preserve">megtárgyalta és </w:t>
      </w:r>
      <w:r w:rsidR="00690EB4">
        <w:rPr>
          <w:rFonts w:eastAsia="Times New Roman" w:cs="Times New Roman"/>
          <w:szCs w:val="24"/>
          <w:lang w:eastAsia="hu-HU"/>
        </w:rPr>
        <w:t xml:space="preserve">… számon </w:t>
      </w:r>
      <w:r w:rsidR="00800976" w:rsidRPr="00414E6B">
        <w:rPr>
          <w:rFonts w:eastAsia="Times New Roman" w:cs="Times New Roman"/>
          <w:szCs w:val="24"/>
          <w:lang w:eastAsia="hu-HU"/>
        </w:rPr>
        <w:t xml:space="preserve">elfogadta. </w:t>
      </w:r>
    </w:p>
    <w:p w:rsidR="00800976" w:rsidRDefault="00800976" w:rsidP="005C65F9">
      <w:pPr>
        <w:spacing w:before="120" w:after="120" w:line="23" w:lineRule="atLeast"/>
        <w:jc w:val="both"/>
        <w:rPr>
          <w:rFonts w:eastAsia="Times New Roman" w:cs="Times New Roman"/>
          <w:szCs w:val="24"/>
          <w:lang w:eastAsia="hu-HU"/>
        </w:rPr>
      </w:pPr>
    </w:p>
    <w:p w:rsidR="00690EB4" w:rsidRPr="0093082B" w:rsidRDefault="00690EB4" w:rsidP="00690EB4">
      <w:pPr>
        <w:spacing w:before="120" w:after="120"/>
        <w:jc w:val="both"/>
        <w:rPr>
          <w:b/>
          <w:bCs/>
        </w:rPr>
      </w:pPr>
      <w:r>
        <w:t>(2) Jelen szabályzat</w:t>
      </w:r>
      <w:r w:rsidRPr="0093082B">
        <w:t xml:space="preserve"> a Szenátus döntésével </w:t>
      </w:r>
      <w:r>
        <w:t xml:space="preserve">2016. július 2. napján, a módosítás szeptember 21. napján </w:t>
      </w:r>
      <w:r w:rsidRPr="0093082B">
        <w:t>lép</w:t>
      </w:r>
      <w:r>
        <w:t>ett</w:t>
      </w:r>
      <w:r w:rsidRPr="0093082B">
        <w:t xml:space="preserve"> hatályba</w:t>
      </w:r>
      <w:r w:rsidRPr="0093082B">
        <w:rPr>
          <w:b/>
          <w:bCs/>
        </w:rPr>
        <w:t>.</w:t>
      </w:r>
    </w:p>
    <w:p w:rsidR="00690EB4" w:rsidRDefault="00690EB4" w:rsidP="00690EB4">
      <w:pPr>
        <w:spacing w:before="120" w:after="120"/>
        <w:jc w:val="both"/>
      </w:pPr>
    </w:p>
    <w:p w:rsidR="00690EB4" w:rsidRPr="0093082B" w:rsidRDefault="00690EB4" w:rsidP="00690EB4">
      <w:pPr>
        <w:spacing w:before="120" w:after="120"/>
        <w:jc w:val="both"/>
      </w:pPr>
    </w:p>
    <w:p w:rsidR="00690EB4" w:rsidRPr="0093082B" w:rsidRDefault="00690EB4" w:rsidP="00690EB4">
      <w:pPr>
        <w:tabs>
          <w:tab w:val="left" w:pos="900"/>
        </w:tabs>
        <w:spacing w:before="120" w:after="0"/>
        <w:jc w:val="center"/>
        <w:rPr>
          <w:b/>
          <w:bCs/>
          <w:iCs/>
        </w:rPr>
      </w:pPr>
      <w:r w:rsidRPr="0093082B">
        <w:rPr>
          <w:b/>
          <w:bCs/>
          <w:iCs/>
        </w:rPr>
        <w:t>Az Egyetem Szenátusa nevében</w:t>
      </w:r>
    </w:p>
    <w:p w:rsidR="00690EB4" w:rsidRPr="0093082B" w:rsidRDefault="00690EB4" w:rsidP="00690EB4">
      <w:pPr>
        <w:tabs>
          <w:tab w:val="left" w:pos="900"/>
        </w:tabs>
        <w:spacing w:before="120" w:after="0"/>
        <w:rPr>
          <w:b/>
          <w:bCs/>
          <w:iCs/>
        </w:rPr>
      </w:pPr>
    </w:p>
    <w:p w:rsidR="00690EB4" w:rsidRPr="0093082B" w:rsidRDefault="00690EB4" w:rsidP="00690EB4">
      <w:pPr>
        <w:tabs>
          <w:tab w:val="left" w:pos="900"/>
        </w:tabs>
        <w:spacing w:before="120" w:after="0"/>
        <w:rPr>
          <w:b/>
          <w:bCs/>
          <w:iCs/>
        </w:rPr>
      </w:pPr>
    </w:p>
    <w:tbl>
      <w:tblPr>
        <w:tblW w:w="0" w:type="auto"/>
        <w:tblLook w:val="04A0" w:firstRow="1" w:lastRow="0" w:firstColumn="1" w:lastColumn="0" w:noHBand="0" w:noVBand="1"/>
      </w:tblPr>
      <w:tblGrid>
        <w:gridCol w:w="4535"/>
        <w:gridCol w:w="4535"/>
      </w:tblGrid>
      <w:tr w:rsidR="00690EB4" w:rsidRPr="0093082B" w:rsidTr="00C566C2">
        <w:tc>
          <w:tcPr>
            <w:tcW w:w="4535" w:type="dxa"/>
          </w:tcPr>
          <w:p w:rsidR="00690EB4" w:rsidRDefault="00690EB4" w:rsidP="00690EB4">
            <w:pPr>
              <w:tabs>
                <w:tab w:val="left" w:pos="900"/>
              </w:tabs>
              <w:spacing w:after="0"/>
            </w:pPr>
            <w:r>
              <w:t>dr. Battay Márton</w:t>
            </w:r>
          </w:p>
          <w:p w:rsidR="00690EB4" w:rsidRPr="0093082B" w:rsidRDefault="00690EB4" w:rsidP="00690EB4">
            <w:pPr>
              <w:tabs>
                <w:tab w:val="left" w:pos="900"/>
              </w:tabs>
              <w:spacing w:after="0"/>
              <w:rPr>
                <w:b/>
              </w:rPr>
            </w:pPr>
            <w:bookmarkStart w:id="11" w:name="_Toc440488743"/>
            <w:r w:rsidRPr="0093082B">
              <w:t>a Szenátus titkára</w:t>
            </w:r>
            <w:bookmarkEnd w:id="11"/>
          </w:p>
        </w:tc>
        <w:tc>
          <w:tcPr>
            <w:tcW w:w="4535" w:type="dxa"/>
          </w:tcPr>
          <w:p w:rsidR="00690EB4" w:rsidRDefault="00690EB4" w:rsidP="00690EB4">
            <w:pPr>
              <w:tabs>
                <w:tab w:val="left" w:pos="900"/>
              </w:tabs>
              <w:spacing w:after="0"/>
            </w:pPr>
            <w:r>
              <w:t xml:space="preserve">                      Dr. Sótonyi Péter</w:t>
            </w:r>
          </w:p>
          <w:p w:rsidR="00690EB4" w:rsidRPr="0093082B" w:rsidRDefault="00690EB4" w:rsidP="00690EB4">
            <w:pPr>
              <w:tabs>
                <w:tab w:val="left" w:pos="900"/>
              </w:tabs>
              <w:spacing w:after="0"/>
              <w:jc w:val="center"/>
              <w:rPr>
                <w:b/>
              </w:rPr>
            </w:pPr>
            <w:bookmarkStart w:id="12" w:name="_Toc440488744"/>
            <w:r w:rsidRPr="0093082B">
              <w:t>a Szenátus elnöke</w:t>
            </w:r>
            <w:bookmarkEnd w:id="12"/>
          </w:p>
        </w:tc>
      </w:tr>
      <w:tr w:rsidR="00690EB4" w:rsidRPr="0093082B" w:rsidTr="00C566C2">
        <w:tc>
          <w:tcPr>
            <w:tcW w:w="4535" w:type="dxa"/>
          </w:tcPr>
          <w:p w:rsidR="00690EB4" w:rsidRDefault="00690EB4" w:rsidP="00690EB4">
            <w:pPr>
              <w:tabs>
                <w:tab w:val="left" w:pos="900"/>
              </w:tabs>
              <w:spacing w:after="0"/>
            </w:pPr>
          </w:p>
        </w:tc>
        <w:tc>
          <w:tcPr>
            <w:tcW w:w="4535" w:type="dxa"/>
          </w:tcPr>
          <w:p w:rsidR="00690EB4" w:rsidRDefault="00690EB4" w:rsidP="00690EB4">
            <w:pPr>
              <w:tabs>
                <w:tab w:val="left" w:pos="900"/>
              </w:tabs>
              <w:spacing w:after="0"/>
            </w:pPr>
          </w:p>
          <w:p w:rsidR="00690EB4" w:rsidRDefault="00690EB4" w:rsidP="00690EB4">
            <w:pPr>
              <w:tabs>
                <w:tab w:val="left" w:pos="900"/>
              </w:tabs>
              <w:spacing w:after="0"/>
            </w:pPr>
          </w:p>
          <w:p w:rsidR="00690EB4" w:rsidRDefault="00690EB4" w:rsidP="00690EB4">
            <w:pPr>
              <w:tabs>
                <w:tab w:val="left" w:pos="900"/>
              </w:tabs>
              <w:spacing w:after="0"/>
            </w:pPr>
          </w:p>
          <w:p w:rsidR="00690EB4" w:rsidRDefault="00690EB4" w:rsidP="00690EB4">
            <w:pPr>
              <w:tabs>
                <w:tab w:val="left" w:pos="900"/>
              </w:tabs>
              <w:spacing w:after="0"/>
            </w:pPr>
          </w:p>
        </w:tc>
      </w:tr>
    </w:tbl>
    <w:p w:rsidR="00690EB4" w:rsidRPr="000652EF" w:rsidRDefault="00690EB4" w:rsidP="00690EB4">
      <w:pPr>
        <w:tabs>
          <w:tab w:val="left" w:pos="900"/>
        </w:tabs>
        <w:spacing w:after="0"/>
        <w:rPr>
          <w:b/>
          <w:bCs/>
          <w:iCs/>
        </w:rPr>
      </w:pPr>
      <w:r>
        <w:rPr>
          <w:b/>
          <w:bCs/>
          <w:iCs/>
        </w:rPr>
        <w:t>Egyetértek</w:t>
      </w:r>
    </w:p>
    <w:p w:rsidR="00690EB4" w:rsidRDefault="00690EB4" w:rsidP="00690EB4">
      <w:pPr>
        <w:tabs>
          <w:tab w:val="left" w:pos="900"/>
        </w:tabs>
        <w:spacing w:after="0"/>
        <w:rPr>
          <w:b/>
          <w:bCs/>
          <w:iCs/>
        </w:rPr>
      </w:pPr>
    </w:p>
    <w:p w:rsidR="00690EB4" w:rsidRDefault="00690EB4" w:rsidP="00690EB4">
      <w:pPr>
        <w:tabs>
          <w:tab w:val="left" w:pos="900"/>
        </w:tabs>
        <w:spacing w:after="0"/>
        <w:rPr>
          <w:b/>
          <w:bCs/>
          <w:iCs/>
        </w:rPr>
      </w:pPr>
    </w:p>
    <w:p w:rsidR="00690EB4" w:rsidRPr="000652EF" w:rsidRDefault="00690EB4" w:rsidP="00690EB4">
      <w:pPr>
        <w:tabs>
          <w:tab w:val="left" w:pos="900"/>
        </w:tabs>
        <w:spacing w:after="0"/>
        <w:rPr>
          <w:b/>
          <w:bCs/>
          <w:iCs/>
        </w:rPr>
      </w:pPr>
    </w:p>
    <w:p w:rsidR="00690EB4" w:rsidRPr="000652EF" w:rsidRDefault="00690EB4" w:rsidP="00690EB4">
      <w:pPr>
        <w:tabs>
          <w:tab w:val="left" w:pos="900"/>
        </w:tabs>
        <w:spacing w:after="0"/>
        <w:rPr>
          <w:b/>
          <w:bCs/>
          <w:iCs/>
        </w:rPr>
      </w:pPr>
    </w:p>
    <w:tbl>
      <w:tblPr>
        <w:tblW w:w="0" w:type="auto"/>
        <w:tblLook w:val="04A0" w:firstRow="1" w:lastRow="0" w:firstColumn="1" w:lastColumn="0" w:noHBand="0" w:noVBand="1"/>
      </w:tblPr>
      <w:tblGrid>
        <w:gridCol w:w="4537"/>
        <w:gridCol w:w="4535"/>
      </w:tblGrid>
      <w:tr w:rsidR="00690EB4" w:rsidRPr="000652EF" w:rsidTr="00C566C2">
        <w:tc>
          <w:tcPr>
            <w:tcW w:w="4606" w:type="dxa"/>
          </w:tcPr>
          <w:p w:rsidR="00690EB4" w:rsidRPr="000652EF" w:rsidRDefault="00690EB4" w:rsidP="00690EB4">
            <w:pPr>
              <w:tabs>
                <w:tab w:val="left" w:pos="900"/>
              </w:tabs>
              <w:spacing w:after="0"/>
            </w:pPr>
            <w:r>
              <w:t>Budapest, 201…</w:t>
            </w:r>
          </w:p>
          <w:p w:rsidR="00690EB4" w:rsidRPr="000652EF" w:rsidRDefault="00690EB4" w:rsidP="00690EB4">
            <w:pPr>
              <w:tabs>
                <w:tab w:val="left" w:pos="900"/>
              </w:tabs>
              <w:spacing w:after="0"/>
              <w:rPr>
                <w:b/>
              </w:rPr>
            </w:pPr>
          </w:p>
        </w:tc>
        <w:tc>
          <w:tcPr>
            <w:tcW w:w="4606" w:type="dxa"/>
          </w:tcPr>
          <w:p w:rsidR="00690EB4" w:rsidRPr="000652EF" w:rsidRDefault="00690EB4" w:rsidP="00690EB4">
            <w:pPr>
              <w:tabs>
                <w:tab w:val="left" w:pos="900"/>
              </w:tabs>
              <w:spacing w:after="0"/>
            </w:pPr>
            <w:r>
              <w:t xml:space="preserve">                      dr. Bohátka Gergely</w:t>
            </w:r>
          </w:p>
          <w:p w:rsidR="00690EB4" w:rsidRDefault="00690EB4" w:rsidP="00690EB4">
            <w:pPr>
              <w:tabs>
                <w:tab w:val="left" w:pos="900"/>
              </w:tabs>
              <w:spacing w:after="0"/>
              <w:jc w:val="center"/>
            </w:pPr>
            <w:r>
              <w:t>kancellár</w:t>
            </w:r>
          </w:p>
          <w:p w:rsidR="00690EB4" w:rsidRDefault="00690EB4" w:rsidP="00690EB4">
            <w:pPr>
              <w:tabs>
                <w:tab w:val="left" w:pos="900"/>
              </w:tabs>
              <w:spacing w:after="0"/>
              <w:jc w:val="center"/>
            </w:pPr>
          </w:p>
          <w:p w:rsidR="00690EB4" w:rsidRPr="000652EF" w:rsidRDefault="00690EB4" w:rsidP="00690EB4">
            <w:pPr>
              <w:tabs>
                <w:tab w:val="left" w:pos="900"/>
              </w:tabs>
              <w:spacing w:after="0"/>
              <w:rPr>
                <w:b/>
              </w:rPr>
            </w:pPr>
          </w:p>
        </w:tc>
      </w:tr>
    </w:tbl>
    <w:p w:rsidR="00AC4798" w:rsidRDefault="00AC4798" w:rsidP="005C65F9">
      <w:pPr>
        <w:spacing w:before="120" w:after="120" w:line="23" w:lineRule="atLeast"/>
        <w:jc w:val="both"/>
        <w:rPr>
          <w:rFonts w:eastAsia="Times New Roman" w:cs="Times New Roman"/>
          <w:szCs w:val="24"/>
          <w:lang w:eastAsia="hu-HU"/>
        </w:rPr>
      </w:pPr>
    </w:p>
    <w:p w:rsidR="00AC4798" w:rsidRDefault="00AC4798"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891A82" w:rsidRDefault="00891A82" w:rsidP="005C65F9">
      <w:pPr>
        <w:spacing w:before="120" w:after="120" w:line="23" w:lineRule="atLeast"/>
        <w:jc w:val="both"/>
        <w:rPr>
          <w:rFonts w:eastAsia="Times New Roman" w:cs="Times New Roman"/>
          <w:szCs w:val="24"/>
          <w:lang w:eastAsia="hu-HU"/>
        </w:rPr>
      </w:pPr>
    </w:p>
    <w:p w:rsidR="003E45E8" w:rsidRDefault="003E45E8" w:rsidP="005C65F9">
      <w:pPr>
        <w:spacing w:before="120" w:after="120" w:line="23" w:lineRule="atLeast"/>
        <w:jc w:val="both"/>
        <w:rPr>
          <w:rFonts w:eastAsia="Times New Roman" w:cs="Times New Roman"/>
          <w:szCs w:val="24"/>
          <w:lang w:eastAsia="hu-HU"/>
        </w:rPr>
      </w:pPr>
    </w:p>
    <w:p w:rsidR="003E45E8" w:rsidRDefault="003E45E8" w:rsidP="005C65F9">
      <w:pPr>
        <w:spacing w:before="120" w:after="120" w:line="23" w:lineRule="atLeast"/>
        <w:jc w:val="both"/>
        <w:rPr>
          <w:rFonts w:eastAsia="Times New Roman" w:cs="Times New Roman"/>
          <w:szCs w:val="24"/>
          <w:lang w:eastAsia="hu-HU"/>
        </w:rPr>
      </w:pPr>
    </w:p>
    <w:p w:rsidR="00891A82" w:rsidRDefault="00891A82" w:rsidP="003E45E8">
      <w:pPr>
        <w:pStyle w:val="Cmsor1"/>
        <w:numPr>
          <w:ilvl w:val="2"/>
          <w:numId w:val="19"/>
        </w:numPr>
        <w:ind w:left="426"/>
        <w:jc w:val="center"/>
      </w:pPr>
      <w:bookmarkStart w:id="13" w:name="_Toc500330384"/>
      <w:r w:rsidRPr="003E45E8">
        <w:lastRenderedPageBreak/>
        <w:t>sz. melléklet</w:t>
      </w:r>
      <w:r w:rsidR="003E45E8">
        <w:t xml:space="preserve"> </w:t>
      </w:r>
      <w:r w:rsidRPr="003E45E8">
        <w:t>Megfélemlítéssel, Bántalmazással és Zaklatással Kapcsolatos Irányelvek</w:t>
      </w:r>
      <w:bookmarkEnd w:id="13"/>
    </w:p>
    <w:p w:rsidR="003E45E8" w:rsidRPr="003E45E8" w:rsidRDefault="003E45E8" w:rsidP="003E45E8"/>
    <w:p w:rsidR="00891A82" w:rsidRDefault="00891A82" w:rsidP="00891A82">
      <w:pPr>
        <w:jc w:val="both"/>
      </w:pPr>
      <w:r>
        <w:t>Jelen szabályzat célja, hogy a</w:t>
      </w:r>
      <w:r>
        <w:t xml:space="preserve">z </w:t>
      </w:r>
      <w:r>
        <w:t>Állatorvostudományi Egyetem (a továbbiakban: Egyetem) álta</w:t>
      </w:r>
      <w:r>
        <w:t>l közzétett Etikai Kódex mellékleteként</w:t>
      </w:r>
      <w:r>
        <w:t xml:space="preserve"> az Egyetem hallgatói és dolgozói számára iránymutatóul szolgáljon, valamint növelje jogtudatukat az Egyetem értékrendjével nem összeegyeztethető viselkedési formák felismerését illetően.</w:t>
      </w:r>
    </w:p>
    <w:p w:rsidR="00891A82" w:rsidRDefault="00891A82" w:rsidP="00891A82">
      <w:pPr>
        <w:jc w:val="both"/>
      </w:pPr>
      <w:r>
        <w:t>Intézményünk meggyőződése, hogy a megfélemlítés és a zaklatás megmérgezi a munkahelyi és tanítási-tanulási légkört, és pusztító hatással bír az érintettek vagy szemtanúk egészségére, magabiztosságára, moráljára és teljesítményére nézve.</w:t>
      </w:r>
    </w:p>
    <w:p w:rsidR="00891A82" w:rsidRDefault="00891A82" w:rsidP="00891A82">
      <w:pPr>
        <w:jc w:val="both"/>
      </w:pPr>
      <w:r>
        <w:t>Az Egyetem elkötelezett híve egy megfélemlítéstől és diszkriminációtól mentes munkahelyi és tanítási-tanulási légkör megteremtésének, melyben az Egyetem összes hallgatója, dolgozója, illetve vendége megbecsülésben és tisztességes bánásmódban részesül.</w:t>
      </w:r>
    </w:p>
    <w:p w:rsidR="00891A82" w:rsidRDefault="00891A82" w:rsidP="00891A82">
      <w:pPr>
        <w:jc w:val="both"/>
      </w:pPr>
      <w:r>
        <w:t>Jelen szabályzat vonatkozik az Egyetem minden regisztrált hallgatójára, a passzív státuszú hallgatókra, más intézményekből idelátogató hallgatókra, valamint nemzetközi felsőoktatási csereprogramokban résztvevő hallgatókra, a diplomájukra váró hallgatókra (jelen szabályzatban az előzőekben felsoroltak: „hallgatók”), továbbá az Egyetem minden dolgozójára és látogatójára.</w:t>
      </w:r>
    </w:p>
    <w:p w:rsidR="00891A82" w:rsidRDefault="00891A82" w:rsidP="00891A82">
      <w:pPr>
        <w:jc w:val="both"/>
      </w:pPr>
      <w:r>
        <w:t>Az Egyetem arra ösztönzi minden dolgozóját, hallgatóját és látogatóját, hogy amennyiben úgy gondolják, hogy zaklatás áldozatai, haladéktalanul tegyenek intézkedéseket követve a jelen szabályzatban közzétett eljárásmódot. Az Egyetem elkötelezi magát amellett, hogy minden olyan zaklatással kapcsolatos vádat komolyan vesz, és teljes körűen kivizsgál, ami formális úton a tudomására jut. Abból senkinek nem származik semmilyen hátránya, ha jóhiszeműen vádat emel zaklatásért. Amennyiben a zaklatás vádja beigazolódik, az elkövető(k) ellen eljárás indul, mely a dolgozó(k) vagy hallgató(k) elbocsájtásával is végződhet. Azon személyek, akik törvénybe ütköző zaklatás tettét követik el, tetteikért személyesen felelnek, valamint hatósági büntetőeljárás indítható ellenük.</w:t>
      </w:r>
    </w:p>
    <w:p w:rsidR="00891A82" w:rsidRPr="00892D61" w:rsidRDefault="00891A82" w:rsidP="00891A82">
      <w:pPr>
        <w:jc w:val="both"/>
        <w:rPr>
          <w:b/>
        </w:rPr>
      </w:pPr>
      <w:r w:rsidRPr="00892D61">
        <w:rPr>
          <w:b/>
        </w:rPr>
        <w:t xml:space="preserve">A zaklatás </w:t>
      </w:r>
      <w:r>
        <w:rPr>
          <w:b/>
        </w:rPr>
        <w:t xml:space="preserve">fogalmának </w:t>
      </w:r>
      <w:r w:rsidRPr="00892D61">
        <w:rPr>
          <w:b/>
        </w:rPr>
        <w:t>meghatározása</w:t>
      </w:r>
    </w:p>
    <w:p w:rsidR="00891A82" w:rsidRDefault="00891A82" w:rsidP="00891A82">
      <w:pPr>
        <w:jc w:val="both"/>
      </w:pPr>
      <w:r>
        <w:t>A zaklatás minden olyan cselekedetet magában foglal, mely nemkívánatos, és az áldozat méltóságát sérti. Jelen szabályzat alkalmazásában a zaklatást az Egyetem a következőképpen értelmezi és használja: „Olyan nemkívánatos cselekedet, amely a védett tulajdonságok bármelyikével összefüggésben van, s amelynek célja vagy hatása valamely személy méltóságának megsértése, vagy valamely személlyel szemben megfélemlítő, ellenséges, degradáló, megalázó vagy támadó környezet kialakítása.”</w:t>
      </w:r>
    </w:p>
    <w:p w:rsidR="00891A82" w:rsidRDefault="00891A82" w:rsidP="00891A82">
      <w:pPr>
        <w:jc w:val="both"/>
      </w:pPr>
      <w:r>
        <w:t xml:space="preserve">Bármely magatartás, mely nemkívánatos, valamint jogosan feltételezhető, hogy valamely személy méltóságát sérti, vagy valamely személlyel szemben megfélemlítő, ellenséges, degradáló, megalázó vagy támadó környezet kialakítását teszi lehetővé, potenciálisan zaklatásnak minősül. Általánosságban elmondható, hogy ahhoz, hogy egy tett zaklatásnak </w:t>
      </w:r>
      <w:r>
        <w:lastRenderedPageBreak/>
        <w:t>minősüljön, rendszeresen vagy tartósan fenn kell állnia. Mindazonáltal egy egyszeri, kiváltképp súlyos incidens önmagában is kimerítheti a zaklatás fogalmát.</w:t>
      </w:r>
    </w:p>
    <w:p w:rsidR="00891A82" w:rsidRDefault="00891A82" w:rsidP="00891A82">
      <w:pPr>
        <w:jc w:val="both"/>
      </w:pPr>
      <w:r>
        <w:t xml:space="preserve">A zaklatás lehet verbális vagy fizikai, vagy történhet egyéb kommunikációs csatornákon keresztül is, mint például levélben, e-mailben, sms-ek illetve graffiti útján. A zaklatás történhet direkt módon, a Sértett jelenlétében, vagy a Sértett jelenléte nélkül egy harmadik fél felé kommunikálva. A zaklatás általában egy bizonyos személy ellen irányul. Mindazonáltal egy olyan fennálló munkahelyi, tanítási-tanulási kultúra, ahol példának okáért a rasszista vicceknek vagy homofób megjegyzéseknek helye van, szintén kimerítheti a zaklatás fogalmát. </w:t>
      </w:r>
    </w:p>
    <w:p w:rsidR="00891A82" w:rsidRDefault="00891A82" w:rsidP="00891A82">
      <w:pPr>
        <w:jc w:val="both"/>
      </w:pPr>
      <w:r>
        <w:t>Zaklatásnak számító viselkedési formák lehetnek</w:t>
      </w:r>
    </w:p>
    <w:p w:rsidR="00891A82" w:rsidRDefault="00891A82" w:rsidP="00891A82">
      <w:pPr>
        <w:pStyle w:val="Listaszerbekezds"/>
        <w:numPr>
          <w:ilvl w:val="0"/>
          <w:numId w:val="33"/>
        </w:numPr>
        <w:spacing w:after="160" w:line="259" w:lineRule="auto"/>
        <w:jc w:val="both"/>
      </w:pPr>
      <w:r>
        <w:t>sértegetés, csúfolás, sértő nyelvezet vagy gesztusok használata</w:t>
      </w:r>
    </w:p>
    <w:p w:rsidR="00891A82" w:rsidRDefault="00891A82" w:rsidP="00891A82">
      <w:pPr>
        <w:pStyle w:val="Listaszerbekezds"/>
        <w:numPr>
          <w:ilvl w:val="0"/>
          <w:numId w:val="33"/>
        </w:numPr>
        <w:spacing w:after="160" w:line="259" w:lineRule="auto"/>
        <w:jc w:val="both"/>
      </w:pPr>
      <w:r>
        <w:t>nem helyén való viccelődés</w:t>
      </w:r>
    </w:p>
    <w:p w:rsidR="00891A82" w:rsidRDefault="00891A82" w:rsidP="00891A82">
      <w:pPr>
        <w:pStyle w:val="Listaszerbekezds"/>
        <w:numPr>
          <w:ilvl w:val="0"/>
          <w:numId w:val="33"/>
        </w:numPr>
        <w:spacing w:after="160" w:line="259" w:lineRule="auto"/>
        <w:jc w:val="both"/>
      </w:pPr>
      <w:r>
        <w:t>gúnyolódó vagy lealacsonyító magatartás</w:t>
      </w:r>
    </w:p>
    <w:p w:rsidR="00891A82" w:rsidRDefault="00891A82" w:rsidP="00891A82">
      <w:pPr>
        <w:pStyle w:val="Listaszerbekezds"/>
        <w:numPr>
          <w:ilvl w:val="0"/>
          <w:numId w:val="33"/>
        </w:numPr>
        <w:spacing w:after="160" w:line="259" w:lineRule="auto"/>
        <w:jc w:val="both"/>
      </w:pPr>
      <w:r>
        <w:t>nem helyén való vagy felesleges testi kontaktus</w:t>
      </w:r>
    </w:p>
    <w:p w:rsidR="00891A82" w:rsidRDefault="00891A82" w:rsidP="00891A82">
      <w:pPr>
        <w:pStyle w:val="Listaszerbekezds"/>
        <w:numPr>
          <w:ilvl w:val="0"/>
          <w:numId w:val="33"/>
        </w:numPr>
        <w:spacing w:after="160" w:line="259" w:lineRule="auto"/>
        <w:jc w:val="both"/>
      </w:pPr>
      <w:r>
        <w:t>testi bántalmazás vagy azt kilátásba helyező fenyegetés</w:t>
      </w:r>
    </w:p>
    <w:p w:rsidR="00891A82" w:rsidRDefault="00891A82" w:rsidP="00891A82">
      <w:pPr>
        <w:pStyle w:val="Listaszerbekezds"/>
        <w:numPr>
          <w:ilvl w:val="0"/>
          <w:numId w:val="33"/>
        </w:numPr>
        <w:spacing w:after="160" w:line="259" w:lineRule="auto"/>
        <w:jc w:val="both"/>
      </w:pPr>
      <w:r>
        <w:t>megfélemlítő, kényszerítő erejű, vagy fenyegető tettek vagy magatartás</w:t>
      </w:r>
    </w:p>
    <w:p w:rsidR="00891A82" w:rsidRPr="00891A82" w:rsidRDefault="00891A82" w:rsidP="00891A82">
      <w:pPr>
        <w:pStyle w:val="Listaszerbekezds"/>
        <w:numPr>
          <w:ilvl w:val="0"/>
          <w:numId w:val="33"/>
        </w:numPr>
        <w:spacing w:after="160" w:line="259" w:lineRule="auto"/>
        <w:jc w:val="both"/>
      </w:pPr>
      <w:r>
        <w:t xml:space="preserve">nemkívánatos szexuális magatartás/utalások valamely személy irányába </w:t>
      </w:r>
      <w:r w:rsidRPr="00891A82">
        <w:t>(testi érintés, kihívó, ráutaló magatartás)</w:t>
      </w:r>
    </w:p>
    <w:p w:rsidR="00891A82" w:rsidRDefault="00891A82" w:rsidP="00891A82">
      <w:pPr>
        <w:pStyle w:val="Listaszerbekezds"/>
        <w:numPr>
          <w:ilvl w:val="0"/>
          <w:numId w:val="33"/>
        </w:numPr>
        <w:spacing w:after="160" w:line="259" w:lineRule="auto"/>
        <w:jc w:val="both"/>
      </w:pPr>
      <w:r w:rsidRPr="007036B7">
        <w:t>valamely személy elszigetelése, szándékos kizárása, vagy az együttműködés megtagadása</w:t>
      </w:r>
      <w:r>
        <w:t xml:space="preserve"> valamely személytől</w:t>
      </w:r>
    </w:p>
    <w:p w:rsidR="00891A82" w:rsidRDefault="00891A82" w:rsidP="00891A82">
      <w:pPr>
        <w:pStyle w:val="Listaszerbekezds"/>
        <w:numPr>
          <w:ilvl w:val="0"/>
          <w:numId w:val="33"/>
        </w:numPr>
        <w:spacing w:after="160" w:line="259" w:lineRule="auto"/>
        <w:jc w:val="both"/>
      </w:pPr>
      <w:r>
        <w:t>valamely személy megjelenésére tett nem helyénvaló megjegyzések, vagy magánéletére vonatkozó tolakodó kérdések vagy megjegyzések, illetve rosszindulatú pletyka terjesztése</w:t>
      </w:r>
      <w:r w:rsidRPr="007036B7">
        <w:t xml:space="preserve"> </w:t>
      </w:r>
    </w:p>
    <w:p w:rsidR="00891A82" w:rsidRDefault="00891A82" w:rsidP="00891A82">
      <w:pPr>
        <w:pStyle w:val="Listaszerbekezds"/>
        <w:numPr>
          <w:ilvl w:val="0"/>
          <w:numId w:val="33"/>
        </w:numPr>
        <w:spacing w:after="160" w:line="259" w:lineRule="auto"/>
        <w:jc w:val="both"/>
      </w:pPr>
      <w:r>
        <w:t>sértő képek vagy irodalmi szövegek használata</w:t>
      </w:r>
    </w:p>
    <w:p w:rsidR="00891A82" w:rsidRDefault="00891A82" w:rsidP="00891A82">
      <w:pPr>
        <w:pStyle w:val="Listaszerbekezds"/>
        <w:numPr>
          <w:ilvl w:val="0"/>
          <w:numId w:val="33"/>
        </w:numPr>
        <w:spacing w:after="160" w:line="259" w:lineRule="auto"/>
        <w:jc w:val="both"/>
      </w:pPr>
      <w:r>
        <w:t>szekálás, kémkedés vagy követéses zaklatás</w:t>
      </w:r>
    </w:p>
    <w:p w:rsidR="00891A82" w:rsidRDefault="00891A82" w:rsidP="00891A82">
      <w:pPr>
        <w:pStyle w:val="Listaszerbekezds"/>
        <w:numPr>
          <w:ilvl w:val="0"/>
          <w:numId w:val="33"/>
        </w:numPr>
        <w:spacing w:after="160" w:line="259" w:lineRule="auto"/>
        <w:jc w:val="both"/>
      </w:pPr>
      <w:r>
        <w:t>valamely személy életkorával, származásával, faji, nemi, etnikai, nemzeti vagy vallási hovatartozásával kapcsolatos sértő magatartás</w:t>
      </w:r>
    </w:p>
    <w:p w:rsidR="00891A82" w:rsidRDefault="00891A82" w:rsidP="00891A82">
      <w:pPr>
        <w:jc w:val="both"/>
      </w:pPr>
      <w:r>
        <w:t xml:space="preserve">A fent említettek nem kizárólagos példái a zaklatásnak, csupán irányadóak arra nézve, hogy az Egyetem milyen viselkedési formákat tekint elfogadhatatlannak. Alkalmanként előfordulhat azonban, hogy valamely személy egy adott viselkedési formát- talán attitűdbeli, tapasztalati vagy kulturális különbségekből adódóan- másképp ítél meg, s ami valaki számára elfogadható magatartás lenne, azt egy másik személy elfogadhatatlannak titulálja. Abban, hogy mi számít zaklatásnak, meghatározó elem az, hogy az adott viselkedés elfogadhatatlan legyen az érintett számára, illetve hogy jogosan feltételezhető legyen, hogy a szóban forgó magatartás zaklatásnak minősül. A zaklatással vádolt személy szándéka, miszerint zaklatásnak szánta-e tettét vagy sem, nem elsődleges tényező annak megállapításában, hogy zaklatás esete áll-e fenn. </w:t>
      </w:r>
    </w:p>
    <w:p w:rsidR="00891A82" w:rsidRPr="007D2E1F" w:rsidRDefault="00891A82" w:rsidP="00891A82">
      <w:pPr>
        <w:jc w:val="both"/>
        <w:rPr>
          <w:b/>
        </w:rPr>
      </w:pPr>
      <w:r>
        <w:rPr>
          <w:b/>
        </w:rPr>
        <w:t>A</w:t>
      </w:r>
      <w:r w:rsidRPr="007D2E1F">
        <w:rPr>
          <w:b/>
        </w:rPr>
        <w:t xml:space="preserve"> megfélemlítés </w:t>
      </w:r>
      <w:r>
        <w:rPr>
          <w:b/>
        </w:rPr>
        <w:t xml:space="preserve">(bullying) </w:t>
      </w:r>
      <w:r w:rsidRPr="007D2E1F">
        <w:rPr>
          <w:b/>
        </w:rPr>
        <w:t>fogalmának meghatározása</w:t>
      </w:r>
    </w:p>
    <w:p w:rsidR="00891A82" w:rsidRDefault="00891A82" w:rsidP="00891A82">
      <w:pPr>
        <w:jc w:val="both"/>
      </w:pPr>
      <w:r>
        <w:t xml:space="preserve">A megfélemlítést a következő módon definiálhatjuk: „olyan támadó, megfélemlítő, rosszindulatú vagy sértő viselkedés, illetőleg olyan durva bánásmód vagy hatalommal való olyan visszaélés, mely a sértett szándékos lealacsonyításához, megszégyenítéséhez, </w:t>
      </w:r>
      <w:r>
        <w:lastRenderedPageBreak/>
        <w:t xml:space="preserve">rágalmazásához, vagy megsértéséhez vezet”. A megfélemlítés rendszerint egy bizonyos időtartamon keresztül ismétlődő negatív cselekedetek sorozata. </w:t>
      </w:r>
    </w:p>
    <w:p w:rsidR="00891A82" w:rsidRPr="0073006F" w:rsidRDefault="00891A82" w:rsidP="00891A82">
      <w:pPr>
        <w:jc w:val="both"/>
      </w:pPr>
      <w:r>
        <w:t xml:space="preserve">Általánosságban elmondható, hogy a megfélemlítés során egy személy vagy személyek csoportja (ez utóbbit pszichoterrornak/mobbingnak nevezzük) egy másik személyt céloz meg. A megfélemlítés történhet kevésbé nyilvánvaló forgatókönyv szerint is és eltérően attól, amit az erőviszonyok diktálnának, mint amikor például egy hallgató félemlít meg egy dolgozót, vagy egy vezető személlyel teszi ugyanezt egy beosztott. </w:t>
      </w:r>
    </w:p>
    <w:p w:rsidR="00891A82" w:rsidRDefault="00891A82" w:rsidP="00891A82">
      <w:pPr>
        <w:jc w:val="both"/>
      </w:pPr>
      <w:r>
        <w:t>Megfélemlítésnek számító viselkedési formák lehetnek</w:t>
      </w:r>
    </w:p>
    <w:p w:rsidR="00891A82" w:rsidRDefault="00891A82" w:rsidP="00891A82">
      <w:pPr>
        <w:pStyle w:val="Listaszerbekezds"/>
        <w:numPr>
          <w:ilvl w:val="0"/>
          <w:numId w:val="34"/>
        </w:numPr>
        <w:spacing w:after="160" w:line="259" w:lineRule="auto"/>
        <w:jc w:val="both"/>
      </w:pPr>
      <w:r>
        <w:t>valamely személy kigúnyolása</w:t>
      </w:r>
    </w:p>
    <w:p w:rsidR="00891A82" w:rsidRDefault="00891A82" w:rsidP="00891A82">
      <w:pPr>
        <w:pStyle w:val="Listaszerbekezds"/>
        <w:numPr>
          <w:ilvl w:val="0"/>
          <w:numId w:val="34"/>
        </w:numPr>
        <w:spacing w:after="160" w:line="259" w:lineRule="auto"/>
        <w:jc w:val="both"/>
      </w:pPr>
      <w:r>
        <w:t>sértő, goromba vagy gyalázkodó nyelvezet, illetve lealacsonyító megjegyzések vagy jelzők használata</w:t>
      </w:r>
    </w:p>
    <w:p w:rsidR="00891A82" w:rsidRDefault="00891A82" w:rsidP="00891A82">
      <w:pPr>
        <w:pStyle w:val="Listaszerbekezds"/>
        <w:numPr>
          <w:ilvl w:val="0"/>
          <w:numId w:val="34"/>
        </w:numPr>
        <w:spacing w:after="160" w:line="259" w:lineRule="auto"/>
        <w:jc w:val="both"/>
      </w:pPr>
      <w:r>
        <w:t>valamely személlyel történő kiabálás vagy ordítozás</w:t>
      </w:r>
    </w:p>
    <w:p w:rsidR="00891A82" w:rsidRDefault="00891A82" w:rsidP="00891A82">
      <w:pPr>
        <w:pStyle w:val="Listaszerbekezds"/>
        <w:numPr>
          <w:ilvl w:val="0"/>
          <w:numId w:val="34"/>
        </w:numPr>
        <w:spacing w:after="160" w:line="259" w:lineRule="auto"/>
        <w:jc w:val="both"/>
      </w:pPr>
      <w:r>
        <w:t>obszcén gesztusok használata vagy kifigurázás</w:t>
      </w:r>
    </w:p>
    <w:p w:rsidR="00891A82" w:rsidRDefault="00891A82" w:rsidP="00891A82">
      <w:pPr>
        <w:pStyle w:val="Listaszerbekezds"/>
        <w:numPr>
          <w:ilvl w:val="0"/>
          <w:numId w:val="34"/>
        </w:numPr>
        <w:spacing w:after="160" w:line="259" w:lineRule="auto"/>
        <w:jc w:val="both"/>
      </w:pPr>
      <w:r>
        <w:t>szintén ellenségeskedő magatartási formáknak számítanak a következők: megfélemlítés, fenyegetőzés, megszégyenítés, bomlasztó viselkedés, szarkazmus, illetve a gonoszkodás</w:t>
      </w:r>
    </w:p>
    <w:p w:rsidR="00891A82" w:rsidRDefault="00891A82" w:rsidP="00891A82">
      <w:pPr>
        <w:pStyle w:val="Listaszerbekezds"/>
        <w:numPr>
          <w:ilvl w:val="0"/>
          <w:numId w:val="34"/>
        </w:numPr>
        <w:spacing w:after="160" w:line="259" w:lineRule="auto"/>
        <w:jc w:val="both"/>
      </w:pPr>
      <w:r>
        <w:t>valamely személy sikertelenségét előidézni, például szükséges információ visszatartásával, vagy munkahelyi feladatokkal való túlterheléssel</w:t>
      </w:r>
    </w:p>
    <w:p w:rsidR="00891A82" w:rsidRDefault="00891A82" w:rsidP="00891A82">
      <w:pPr>
        <w:pStyle w:val="Listaszerbekezds"/>
        <w:numPr>
          <w:ilvl w:val="0"/>
          <w:numId w:val="34"/>
        </w:numPr>
        <w:spacing w:after="160" w:line="259" w:lineRule="auto"/>
        <w:jc w:val="both"/>
      </w:pPr>
      <w:r>
        <w:t>jogtalan vagy helytelen kritizálás, vagy olyan kritika, melynek célja nem az, hogy valamely személy teljesítményét konstruktív módon elősegítse</w:t>
      </w:r>
    </w:p>
    <w:p w:rsidR="00891A82" w:rsidRDefault="00891A82" w:rsidP="00891A82">
      <w:pPr>
        <w:pStyle w:val="Listaszerbekezds"/>
        <w:numPr>
          <w:ilvl w:val="0"/>
          <w:numId w:val="34"/>
        </w:numPr>
        <w:spacing w:after="160" w:line="259" w:lineRule="auto"/>
        <w:jc w:val="both"/>
      </w:pPr>
      <w:r>
        <w:t>valamely személyre ok nélkül „rászállni”, vagy valakit szándékosan kirekeszteni, elszigetelni, vagy ignorálni</w:t>
      </w:r>
    </w:p>
    <w:p w:rsidR="00891A82" w:rsidRDefault="00891A82" w:rsidP="00891A82">
      <w:pPr>
        <w:pStyle w:val="Listaszerbekezds"/>
        <w:numPr>
          <w:ilvl w:val="0"/>
          <w:numId w:val="34"/>
        </w:numPr>
        <w:spacing w:after="160" w:line="259" w:lineRule="auto"/>
        <w:jc w:val="both"/>
      </w:pPr>
      <w:r>
        <w:t xml:space="preserve">valamely személyt minden alap nélkül munkahelyi biztonságára, illetve sikeres vagy sikertelen tanulmányi előmenetelére vonatkozóan sértegetni vagy az előbbiekre megjegyzéseket tenni </w:t>
      </w:r>
    </w:p>
    <w:p w:rsidR="00891A82" w:rsidRDefault="00891A82" w:rsidP="00891A82">
      <w:pPr>
        <w:pStyle w:val="Listaszerbekezds"/>
        <w:numPr>
          <w:ilvl w:val="0"/>
          <w:numId w:val="34"/>
        </w:numPr>
        <w:spacing w:after="160" w:line="259" w:lineRule="auto"/>
        <w:jc w:val="both"/>
      </w:pPr>
      <w:r>
        <w:t>valamely személynek bántó vagy fenyegető e-maileket vagy instant üzeneteket küldeni, illetve valamely személyről pletykát terjeszteni vagy zavarba ejtő fotókat közösségi oldalakra feltenni</w:t>
      </w:r>
    </w:p>
    <w:p w:rsidR="00891A82" w:rsidRPr="00AE21C0" w:rsidRDefault="00891A82" w:rsidP="00891A82">
      <w:pPr>
        <w:pStyle w:val="Listaszerbekezds"/>
        <w:numPr>
          <w:ilvl w:val="0"/>
          <w:numId w:val="34"/>
        </w:numPr>
        <w:spacing w:after="160" w:line="259" w:lineRule="auto"/>
        <w:jc w:val="both"/>
      </w:pPr>
      <w:r>
        <w:t>nyíltan és rendszeresen degradáló kifejezésekkel illetni valakit (pl. „bajkeverő”)</w:t>
      </w:r>
    </w:p>
    <w:p w:rsidR="00891A82" w:rsidRDefault="00891A82" w:rsidP="00891A82">
      <w:pPr>
        <w:jc w:val="both"/>
      </w:pPr>
      <w:r>
        <w:t>A fent említettek nem kizárólagos példái a megfélemlítésnek (bullying), csupán irányadóak arra nézve, hogy az Egyetem milyen viselkedési formákat tekint elfogadhatatlannak. Tisztában kell lennünk azzal, hogy a megfélemlítés nem csupán fizikai vagy verbális lehet, hanem megvalósulhat elektronikus úton, mint például a közösségi médián keresztül is.</w:t>
      </w:r>
    </w:p>
    <w:p w:rsidR="00891A82" w:rsidRPr="001811C2" w:rsidRDefault="00891A82" w:rsidP="00891A82">
      <w:pPr>
        <w:jc w:val="both"/>
        <w:rPr>
          <w:b/>
        </w:rPr>
      </w:pPr>
      <w:r w:rsidRPr="001811C2">
        <w:rPr>
          <w:b/>
        </w:rPr>
        <w:t>Jóhiszeműség</w:t>
      </w:r>
    </w:p>
    <w:p w:rsidR="00891A82" w:rsidRDefault="00891A82" w:rsidP="00891A82">
      <w:pPr>
        <w:jc w:val="both"/>
      </w:pPr>
      <w:r>
        <w:t>Ha bármikor is beigazolódik annak gyanúja, hogy a zaklatás vagy megfélemlítés (bullying) vádját haragból vagy rosszindulatból emelték, vagy hogy azzal kapcsolatban valótlan információkat közöltek, illetve ha a panaszos fél más módon járt el rosszindulatúan, abban az esetben fegyelmi eljárás kezdeményezhető. Az ezen vádak alapján indított eljárások lezárásra kerülhetnek.</w:t>
      </w:r>
    </w:p>
    <w:p w:rsidR="00891A82" w:rsidRPr="001F18AE" w:rsidRDefault="00891A82" w:rsidP="00891A82">
      <w:pPr>
        <w:jc w:val="both"/>
        <w:rPr>
          <w:b/>
        </w:rPr>
      </w:pPr>
      <w:r w:rsidRPr="001F18AE">
        <w:rPr>
          <w:b/>
        </w:rPr>
        <w:t>Zaklatás vagy megfélemlítés (bullying) ügyében indított eljárások menete</w:t>
      </w:r>
    </w:p>
    <w:p w:rsidR="00891A82" w:rsidRDefault="00891A82" w:rsidP="00891A82">
      <w:pPr>
        <w:jc w:val="both"/>
      </w:pPr>
      <w:r>
        <w:lastRenderedPageBreak/>
        <w:t>Az Egyetem arra ösztönzi minden dolgozóját és hallgatóját, hogy amennyiben zaklatással vagy megfélemlítéssel (bullying) találják magukat szemben, haladéktalanul tegyenek intézkedéseket követve az alább részletezett eljárásmódot. Abból senkinek nem származik semmilyen hátránya, ha jóhiszeműen vádat emel zaklatásért vagy megfélemlítésért (bullying), illetve ha ilyen irányú vádat támogat.</w:t>
      </w:r>
    </w:p>
    <w:p w:rsidR="00891A82" w:rsidRDefault="00891A82" w:rsidP="00891A82">
      <w:pPr>
        <w:jc w:val="both"/>
      </w:pPr>
      <w:r>
        <w:t xml:space="preserve">Ha valamely személy úgy gondolja, hogy zaklatás vagy megfélemlítés (bullying) áldozata, első lépésként-amennyiben az lehetséges és helyénvaló- az érintett felek próbáljanak meg egymás között megoldást találni a kialakult helyzetre. Az azonban már a panaszos félen múlik, hogy a továbbiakban mit kíván tenni. </w:t>
      </w:r>
    </w:p>
    <w:p w:rsidR="00891A82" w:rsidRDefault="00891A82" w:rsidP="00891A82">
      <w:pPr>
        <w:jc w:val="both"/>
      </w:pPr>
      <w:r>
        <w:t xml:space="preserve">Bármelyik utat válassza is az érintett, javasoljuk, hogy amennyiben lehetséges, készüljön írásos aláírt és dátumozott dokumentáció minden egyes incidenst követően, amire a későbbiek folyamán a sértett hivatkozni tud. </w:t>
      </w:r>
    </w:p>
    <w:p w:rsidR="00891A82" w:rsidRDefault="00891A82" w:rsidP="00891A82">
      <w:pPr>
        <w:jc w:val="both"/>
      </w:pPr>
      <w:r>
        <w:rPr>
          <w:b/>
        </w:rPr>
        <w:t xml:space="preserve">A </w:t>
      </w:r>
      <w:r w:rsidRPr="00AD00EA">
        <w:rPr>
          <w:b/>
        </w:rPr>
        <w:t>panasz be</w:t>
      </w:r>
      <w:r>
        <w:rPr>
          <w:b/>
        </w:rPr>
        <w:t>nyújtásának hivatalos módja</w:t>
      </w:r>
    </w:p>
    <w:p w:rsidR="00891A82" w:rsidRDefault="00891A82" w:rsidP="00891A82">
      <w:pPr>
        <w:jc w:val="both"/>
      </w:pPr>
      <w:r>
        <w:t>A panasznak tartalmaznia kell a következőket:</w:t>
      </w:r>
    </w:p>
    <w:p w:rsidR="00891A82" w:rsidRDefault="00891A82" w:rsidP="00891A82">
      <w:pPr>
        <w:jc w:val="both"/>
      </w:pPr>
      <w:r>
        <w:t>- a panaszos fél személyes adatai</w:t>
      </w:r>
    </w:p>
    <w:p w:rsidR="00891A82" w:rsidRDefault="00891A82" w:rsidP="00891A82">
      <w:pPr>
        <w:jc w:val="both"/>
      </w:pPr>
      <w:r>
        <w:t>- a zaklatás vagy megfélemlítés (bullying) helyének és időpontjának részletei dátumokkal és időpontokkal</w:t>
      </w:r>
    </w:p>
    <w:p w:rsidR="00891A82" w:rsidRDefault="00891A82" w:rsidP="00891A82">
      <w:pPr>
        <w:jc w:val="both"/>
      </w:pPr>
      <w:r>
        <w:t>- az állítólagos zaklató vagy megfélemlítő személyére vonatkozó részletes információk</w:t>
      </w:r>
    </w:p>
    <w:p w:rsidR="00891A82" w:rsidRDefault="00891A82" w:rsidP="00891A82">
      <w:pPr>
        <w:jc w:val="both"/>
      </w:pPr>
      <w:r>
        <w:t>- az állítólagos elkövető magatartására vonatkozó részletes információk</w:t>
      </w:r>
    </w:p>
    <w:p w:rsidR="00891A82" w:rsidRDefault="00891A82" w:rsidP="00891A82">
      <w:pPr>
        <w:jc w:val="both"/>
      </w:pPr>
      <w:r>
        <w:t>- az esetleges szemtanúkra vonatkozó részletes információk</w:t>
      </w:r>
    </w:p>
    <w:p w:rsidR="00891A82" w:rsidRDefault="00891A82" w:rsidP="00891A82">
      <w:pPr>
        <w:ind w:left="720"/>
        <w:jc w:val="both"/>
      </w:pPr>
      <w:r>
        <w:t>Adott esetben az incidens(ek)ről készült bármilyen dokumentáció (úgy mint sms-ek, e-mailek, képernyőről készített pillanatképek, audió- vagy videófelvételek, stb.), vagy azzal kapcsolatos bármilyen információ, hogyan kíséreltek meg az érintett felek maguk között megoldást találni a kialakult helyzetre és annak kimenetelére, szintén csatolandók.</w:t>
      </w:r>
    </w:p>
    <w:p w:rsidR="00891A82" w:rsidRDefault="00891A82" w:rsidP="00891A82">
      <w:pPr>
        <w:jc w:val="both"/>
      </w:pPr>
      <w:r>
        <w:t xml:space="preserve">Ha a kialakult helyzet informális úton nem megoldható, vagy ha a zaklatás illetve megfélemlítés (bullying) esete különösen súlyos, a panaszt hivatalos úton, </w:t>
      </w:r>
      <w:r w:rsidRPr="00E006C0">
        <w:rPr>
          <w:u w:val="single"/>
        </w:rPr>
        <w:t>írásban</w:t>
      </w:r>
      <w:r>
        <w:t xml:space="preserve">, az összes releváns részletet tartalmazó e-mailben vagy postai úton levélben kell benyújtani. Minden, az ügyben bármilyen módon érintett személyre vonatkozó információt bizalmasan kezelünk. </w:t>
      </w:r>
    </w:p>
    <w:p w:rsidR="00891A82" w:rsidRDefault="00891A82" w:rsidP="00891A82">
      <w:pPr>
        <w:jc w:val="both"/>
      </w:pPr>
      <w:r>
        <w:t>A panaszt a zaklatás vagy megfélemlítés (bullying) legutóbbi incidensétől számított 60 napon belül kell benyújtani. Súlyos vagy komoly traumát okozó zaklatási vagy megfélemlítési esetekben ezt az időkorlátot nem kell betartani.</w:t>
      </w:r>
    </w:p>
    <w:p w:rsidR="00891A82" w:rsidRPr="00891A82" w:rsidRDefault="00891A82" w:rsidP="00891A82">
      <w:pPr>
        <w:jc w:val="both"/>
        <w:rPr>
          <w:b/>
        </w:rPr>
      </w:pPr>
      <w:r w:rsidRPr="00891A82">
        <w:rPr>
          <w:b/>
        </w:rPr>
        <w:t xml:space="preserve">A panaszt </w:t>
      </w:r>
      <w:r w:rsidRPr="00891A82">
        <w:rPr>
          <w:b/>
        </w:rPr>
        <w:t xml:space="preserve">– függetlenül attól, hogy abban hallgatók, és/vagy dolgozók érintettek a rektorhoz kell benyújtani, aki az eset jellegétől függően haladéktalanul </w:t>
      </w:r>
      <w:r>
        <w:rPr>
          <w:b/>
        </w:rPr>
        <w:t xml:space="preserve">dönt annak </w:t>
      </w:r>
      <w:r w:rsidRPr="00891A82">
        <w:rPr>
          <w:b/>
        </w:rPr>
        <w:t xml:space="preserve">kivizsgálásáról és a megfelelő eljárás lefolytatásáról. </w:t>
      </w:r>
    </w:p>
    <w:p w:rsidR="00891A82" w:rsidRDefault="00891A82" w:rsidP="00891A82">
      <w:pPr>
        <w:jc w:val="both"/>
      </w:pPr>
      <w:r w:rsidRPr="00C06592">
        <w:rPr>
          <w:b/>
        </w:rPr>
        <w:lastRenderedPageBreak/>
        <w:t xml:space="preserve">A campuson igénybe vehető </w:t>
      </w:r>
      <w:r>
        <w:rPr>
          <w:b/>
        </w:rPr>
        <w:t>segítségnyújtási szolgáltatások</w:t>
      </w:r>
    </w:p>
    <w:p w:rsidR="00891A82" w:rsidRDefault="00891A82" w:rsidP="00891A82">
      <w:pPr>
        <w:jc w:val="both"/>
      </w:pPr>
      <w:r>
        <w:t>Az Egyetemen ingyenes mentálhigiénés szaktanácsadás működik, mely független és bizalmas keretek között minden (állítólagos) zaklatási vagy megfélemlítési ügyben érintett személy, beleértve az esetleges tanúkat is, szabadon vehet igénybe. A szaktanácsadás keretein belül lehetőség van egyéni foglalkozásokra az adott félévre vonatkozó fogadóórák idejében. A mentálhigiénés szaktanácsadás az Egyetem dolgozói számára is tetszőlegesen igénybe vehetők ezen esetekben a további munkavállalói szolgáltatásokkal (jogi tanácsadással és üzemorvosi ellátással) együtt.</w:t>
      </w:r>
    </w:p>
    <w:p w:rsidR="00891A82" w:rsidRPr="007741E6" w:rsidRDefault="00891A82" w:rsidP="00891A82"/>
    <w:p w:rsidR="00891A82" w:rsidRPr="00414E6B" w:rsidRDefault="00891A82" w:rsidP="005C65F9">
      <w:pPr>
        <w:spacing w:before="120" w:after="120" w:line="23" w:lineRule="atLeast"/>
        <w:jc w:val="both"/>
        <w:rPr>
          <w:rFonts w:eastAsia="Times New Roman" w:cs="Times New Roman"/>
          <w:szCs w:val="24"/>
          <w:lang w:eastAsia="hu-HU"/>
        </w:rPr>
      </w:pPr>
    </w:p>
    <w:sectPr w:rsidR="00891A82" w:rsidRPr="00414E6B" w:rsidSect="006356A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A9" w:rsidRDefault="001563A9" w:rsidP="008B5BCA">
      <w:pPr>
        <w:spacing w:after="0" w:line="240" w:lineRule="auto"/>
      </w:pPr>
      <w:r>
        <w:separator/>
      </w:r>
    </w:p>
  </w:endnote>
  <w:endnote w:type="continuationSeparator" w:id="0">
    <w:p w:rsidR="001563A9" w:rsidRDefault="001563A9" w:rsidP="008B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Pro-Regular">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AC" w:rsidRDefault="005265AC">
    <w:pPr>
      <w:pStyle w:val="llb"/>
      <w:jc w:val="right"/>
    </w:pPr>
    <w:r>
      <w:fldChar w:fldCharType="begin"/>
    </w:r>
    <w:r>
      <w:instrText>PAGE   \* MERGEFORMAT</w:instrText>
    </w:r>
    <w:r>
      <w:fldChar w:fldCharType="separate"/>
    </w:r>
    <w:r w:rsidR="003E45E8">
      <w:rPr>
        <w:noProof/>
      </w:rPr>
      <w:t>16</w:t>
    </w:r>
    <w:r>
      <w:fldChar w:fldCharType="end"/>
    </w:r>
  </w:p>
  <w:p w:rsidR="005265AC" w:rsidRDefault="005265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A9" w:rsidRDefault="001563A9" w:rsidP="008B5BCA">
      <w:pPr>
        <w:spacing w:after="0" w:line="240" w:lineRule="auto"/>
      </w:pPr>
      <w:r>
        <w:separator/>
      </w:r>
    </w:p>
  </w:footnote>
  <w:footnote w:type="continuationSeparator" w:id="0">
    <w:p w:rsidR="001563A9" w:rsidRDefault="001563A9" w:rsidP="008B5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4E25"/>
    <w:multiLevelType w:val="hybridMultilevel"/>
    <w:tmpl w:val="5EF664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205F4F"/>
    <w:multiLevelType w:val="hybridMultilevel"/>
    <w:tmpl w:val="4F643D00"/>
    <w:lvl w:ilvl="0" w:tplc="040E0017">
      <w:start w:val="1"/>
      <w:numFmt w:val="lowerLetter"/>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73504EAE">
      <w:start w:val="1"/>
      <w:numFmt w:val="decimal"/>
      <w:lvlText w:val="%3."/>
      <w:lvlJc w:val="left"/>
      <w:pPr>
        <w:ind w:left="2340" w:hanging="360"/>
      </w:pPr>
      <w:rPr>
        <w:rFonts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05374F1E"/>
    <w:multiLevelType w:val="hybridMultilevel"/>
    <w:tmpl w:val="2C260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BB7727"/>
    <w:multiLevelType w:val="multilevel"/>
    <w:tmpl w:val="C6D690B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516E4"/>
    <w:multiLevelType w:val="hybridMultilevel"/>
    <w:tmpl w:val="11985900"/>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8445840"/>
    <w:multiLevelType w:val="hybridMultilevel"/>
    <w:tmpl w:val="A016EA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94C1FB4"/>
    <w:multiLevelType w:val="multilevel"/>
    <w:tmpl w:val="E4FE5F9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9639F"/>
    <w:multiLevelType w:val="hybridMultilevel"/>
    <w:tmpl w:val="245AF9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DAF72DE"/>
    <w:multiLevelType w:val="multilevel"/>
    <w:tmpl w:val="F48AD2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467F3"/>
    <w:multiLevelType w:val="multilevel"/>
    <w:tmpl w:val="3EC0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13A6B"/>
    <w:multiLevelType w:val="hybridMultilevel"/>
    <w:tmpl w:val="BF2C78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B92EC3"/>
    <w:multiLevelType w:val="multilevel"/>
    <w:tmpl w:val="5C5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E10"/>
    <w:multiLevelType w:val="hybridMultilevel"/>
    <w:tmpl w:val="34449E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871D2A"/>
    <w:multiLevelType w:val="multilevel"/>
    <w:tmpl w:val="340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0725F5"/>
    <w:multiLevelType w:val="multilevel"/>
    <w:tmpl w:val="E7F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85196"/>
    <w:multiLevelType w:val="multilevel"/>
    <w:tmpl w:val="435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C21DD"/>
    <w:multiLevelType w:val="multilevel"/>
    <w:tmpl w:val="BC92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62D5A"/>
    <w:multiLevelType w:val="hybridMultilevel"/>
    <w:tmpl w:val="10501A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29B3B18"/>
    <w:multiLevelType w:val="hybridMultilevel"/>
    <w:tmpl w:val="9F2E532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nsid w:val="551E1C5D"/>
    <w:multiLevelType w:val="multilevel"/>
    <w:tmpl w:val="BF64EA9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0">
    <w:nsid w:val="5D2C1ABA"/>
    <w:multiLevelType w:val="hybridMultilevel"/>
    <w:tmpl w:val="F9AA7542"/>
    <w:lvl w:ilvl="0" w:tplc="040E0001">
      <w:start w:val="1"/>
      <w:numFmt w:val="bullet"/>
      <w:lvlText w:val=""/>
      <w:lvlJc w:val="left"/>
      <w:pPr>
        <w:ind w:left="720" w:hanging="360"/>
      </w:pPr>
      <w:rPr>
        <w:rFonts w:ascii="Symbol" w:hAnsi="Symbol" w:hint="default"/>
      </w:rPr>
    </w:lvl>
    <w:lvl w:ilvl="1" w:tplc="7D7210A6">
      <w:numFmt w:val="bullet"/>
      <w:lvlText w:val="•"/>
      <w:lvlJc w:val="left"/>
      <w:pPr>
        <w:ind w:left="1440" w:hanging="360"/>
      </w:pPr>
      <w:rPr>
        <w:rFonts w:ascii="AGaramondPro-Regular" w:eastAsia="Times New Roman" w:hAnsi="AGaramondPro-Regular" w:cs="AGaramondPro-Regular"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043293C"/>
    <w:multiLevelType w:val="hybridMultilevel"/>
    <w:tmpl w:val="16D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C43CB"/>
    <w:multiLevelType w:val="multilevel"/>
    <w:tmpl w:val="1CC6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19033B"/>
    <w:multiLevelType w:val="hybridMultilevel"/>
    <w:tmpl w:val="34DC2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3243683"/>
    <w:multiLevelType w:val="multilevel"/>
    <w:tmpl w:val="0104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903010"/>
    <w:multiLevelType w:val="multilevel"/>
    <w:tmpl w:val="2CE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09366E"/>
    <w:multiLevelType w:val="hybridMultilevel"/>
    <w:tmpl w:val="9D2655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65C2027"/>
    <w:multiLevelType w:val="hybridMultilevel"/>
    <w:tmpl w:val="11985900"/>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9C45364"/>
    <w:multiLevelType w:val="hybridMultilevel"/>
    <w:tmpl w:val="F1B8DBFA"/>
    <w:lvl w:ilvl="0" w:tplc="040E0017">
      <w:start w:val="1"/>
      <w:numFmt w:val="lowerLetter"/>
      <w:lvlText w:val="%1)"/>
      <w:lvlJc w:val="left"/>
      <w:pPr>
        <w:ind w:left="778" w:hanging="360"/>
      </w:pPr>
    </w:lvl>
    <w:lvl w:ilvl="1" w:tplc="040E0019" w:tentative="1">
      <w:start w:val="1"/>
      <w:numFmt w:val="lowerLetter"/>
      <w:lvlText w:val="%2."/>
      <w:lvlJc w:val="left"/>
      <w:pPr>
        <w:ind w:left="1498" w:hanging="360"/>
      </w:pPr>
    </w:lvl>
    <w:lvl w:ilvl="2" w:tplc="040E001B" w:tentative="1">
      <w:start w:val="1"/>
      <w:numFmt w:val="lowerRoman"/>
      <w:lvlText w:val="%3."/>
      <w:lvlJc w:val="right"/>
      <w:pPr>
        <w:ind w:left="2218" w:hanging="180"/>
      </w:pPr>
    </w:lvl>
    <w:lvl w:ilvl="3" w:tplc="040E000F" w:tentative="1">
      <w:start w:val="1"/>
      <w:numFmt w:val="decimal"/>
      <w:lvlText w:val="%4."/>
      <w:lvlJc w:val="left"/>
      <w:pPr>
        <w:ind w:left="2938" w:hanging="360"/>
      </w:pPr>
    </w:lvl>
    <w:lvl w:ilvl="4" w:tplc="040E0019" w:tentative="1">
      <w:start w:val="1"/>
      <w:numFmt w:val="lowerLetter"/>
      <w:lvlText w:val="%5."/>
      <w:lvlJc w:val="left"/>
      <w:pPr>
        <w:ind w:left="3658" w:hanging="360"/>
      </w:pPr>
    </w:lvl>
    <w:lvl w:ilvl="5" w:tplc="040E001B" w:tentative="1">
      <w:start w:val="1"/>
      <w:numFmt w:val="lowerRoman"/>
      <w:lvlText w:val="%6."/>
      <w:lvlJc w:val="right"/>
      <w:pPr>
        <w:ind w:left="4378" w:hanging="180"/>
      </w:pPr>
    </w:lvl>
    <w:lvl w:ilvl="6" w:tplc="040E000F" w:tentative="1">
      <w:start w:val="1"/>
      <w:numFmt w:val="decimal"/>
      <w:lvlText w:val="%7."/>
      <w:lvlJc w:val="left"/>
      <w:pPr>
        <w:ind w:left="5098" w:hanging="360"/>
      </w:pPr>
    </w:lvl>
    <w:lvl w:ilvl="7" w:tplc="040E0019" w:tentative="1">
      <w:start w:val="1"/>
      <w:numFmt w:val="lowerLetter"/>
      <w:lvlText w:val="%8."/>
      <w:lvlJc w:val="left"/>
      <w:pPr>
        <w:ind w:left="5818" w:hanging="360"/>
      </w:pPr>
    </w:lvl>
    <w:lvl w:ilvl="8" w:tplc="040E001B" w:tentative="1">
      <w:start w:val="1"/>
      <w:numFmt w:val="lowerRoman"/>
      <w:lvlText w:val="%9."/>
      <w:lvlJc w:val="right"/>
      <w:pPr>
        <w:ind w:left="6538" w:hanging="180"/>
      </w:pPr>
    </w:lvl>
  </w:abstractNum>
  <w:abstractNum w:abstractNumId="29">
    <w:nsid w:val="6A934A8E"/>
    <w:multiLevelType w:val="hybridMultilevel"/>
    <w:tmpl w:val="E36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947142"/>
    <w:multiLevelType w:val="hybridMultilevel"/>
    <w:tmpl w:val="601683A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nsid w:val="799C291E"/>
    <w:multiLevelType w:val="hybridMultilevel"/>
    <w:tmpl w:val="50EC07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BB81ADF"/>
    <w:multiLevelType w:val="hybridMultilevel"/>
    <w:tmpl w:val="4372ED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A9047B"/>
    <w:multiLevelType w:val="hybridMultilevel"/>
    <w:tmpl w:val="1BB2E2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F4C6A27"/>
    <w:multiLevelType w:val="hybridMultilevel"/>
    <w:tmpl w:val="31DC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1"/>
  </w:num>
  <w:num w:numId="4">
    <w:abstractNumId w:val="16"/>
  </w:num>
  <w:num w:numId="5">
    <w:abstractNumId w:val="15"/>
  </w:num>
  <w:num w:numId="6">
    <w:abstractNumId w:val="22"/>
  </w:num>
  <w:num w:numId="7">
    <w:abstractNumId w:val="25"/>
  </w:num>
  <w:num w:numId="8">
    <w:abstractNumId w:val="19"/>
  </w:num>
  <w:num w:numId="9">
    <w:abstractNumId w:val="14"/>
  </w:num>
  <w:num w:numId="10">
    <w:abstractNumId w:val="20"/>
  </w:num>
  <w:num w:numId="11">
    <w:abstractNumId w:val="2"/>
  </w:num>
  <w:num w:numId="12">
    <w:abstractNumId w:val="18"/>
  </w:num>
  <w:num w:numId="13">
    <w:abstractNumId w:val="30"/>
  </w:num>
  <w:num w:numId="14">
    <w:abstractNumId w:val="31"/>
  </w:num>
  <w:num w:numId="15">
    <w:abstractNumId w:val="32"/>
  </w:num>
  <w:num w:numId="16">
    <w:abstractNumId w:val="13"/>
  </w:num>
  <w:num w:numId="17">
    <w:abstractNumId w:val="5"/>
  </w:num>
  <w:num w:numId="18">
    <w:abstractNumId w:val="4"/>
  </w:num>
  <w:num w:numId="19">
    <w:abstractNumId w:val="1"/>
  </w:num>
  <w:num w:numId="20">
    <w:abstractNumId w:val="27"/>
  </w:num>
  <w:num w:numId="21">
    <w:abstractNumId w:val="12"/>
  </w:num>
  <w:num w:numId="22">
    <w:abstractNumId w:val="0"/>
  </w:num>
  <w:num w:numId="23">
    <w:abstractNumId w:val="28"/>
  </w:num>
  <w:num w:numId="24">
    <w:abstractNumId w:val="17"/>
  </w:num>
  <w:num w:numId="25">
    <w:abstractNumId w:val="8"/>
  </w:num>
  <w:num w:numId="26">
    <w:abstractNumId w:val="3"/>
  </w:num>
  <w:num w:numId="27">
    <w:abstractNumId w:val="33"/>
  </w:num>
  <w:num w:numId="28">
    <w:abstractNumId w:val="26"/>
  </w:num>
  <w:num w:numId="29">
    <w:abstractNumId w:val="7"/>
  </w:num>
  <w:num w:numId="30">
    <w:abstractNumId w:val="23"/>
  </w:num>
  <w:num w:numId="31">
    <w:abstractNumId w:val="10"/>
  </w:num>
  <w:num w:numId="32">
    <w:abstractNumId w:val="6"/>
  </w:num>
  <w:num w:numId="33">
    <w:abstractNumId w:val="29"/>
  </w:num>
  <w:num w:numId="34">
    <w:abstractNumId w:val="2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89"/>
    <w:rsid w:val="00006154"/>
    <w:rsid w:val="00011EC1"/>
    <w:rsid w:val="000345FB"/>
    <w:rsid w:val="0003636C"/>
    <w:rsid w:val="00066398"/>
    <w:rsid w:val="000959D4"/>
    <w:rsid w:val="000A4B93"/>
    <w:rsid w:val="000B2294"/>
    <w:rsid w:val="000B2B8D"/>
    <w:rsid w:val="000B74C4"/>
    <w:rsid w:val="000E11FC"/>
    <w:rsid w:val="000E2311"/>
    <w:rsid w:val="000E4D02"/>
    <w:rsid w:val="000F0E56"/>
    <w:rsid w:val="000F6300"/>
    <w:rsid w:val="00105F4E"/>
    <w:rsid w:val="001072CF"/>
    <w:rsid w:val="00116745"/>
    <w:rsid w:val="00120807"/>
    <w:rsid w:val="00122898"/>
    <w:rsid w:val="00142C0D"/>
    <w:rsid w:val="0014368E"/>
    <w:rsid w:val="0015359B"/>
    <w:rsid w:val="001563A9"/>
    <w:rsid w:val="00160340"/>
    <w:rsid w:val="00170FBB"/>
    <w:rsid w:val="00173C2E"/>
    <w:rsid w:val="00181A73"/>
    <w:rsid w:val="001866D3"/>
    <w:rsid w:val="00190553"/>
    <w:rsid w:val="001A57B1"/>
    <w:rsid w:val="001B3A89"/>
    <w:rsid w:val="001C1594"/>
    <w:rsid w:val="001E74B1"/>
    <w:rsid w:val="00211E86"/>
    <w:rsid w:val="00212043"/>
    <w:rsid w:val="00223A47"/>
    <w:rsid w:val="00233554"/>
    <w:rsid w:val="00234BC8"/>
    <w:rsid w:val="00237866"/>
    <w:rsid w:val="0024734E"/>
    <w:rsid w:val="002477B6"/>
    <w:rsid w:val="0024797B"/>
    <w:rsid w:val="002576F2"/>
    <w:rsid w:val="00260F28"/>
    <w:rsid w:val="00270AB9"/>
    <w:rsid w:val="002839C1"/>
    <w:rsid w:val="002937B4"/>
    <w:rsid w:val="00296857"/>
    <w:rsid w:val="002A344C"/>
    <w:rsid w:val="002A4071"/>
    <w:rsid w:val="002B5D88"/>
    <w:rsid w:val="002B667E"/>
    <w:rsid w:val="002C6A57"/>
    <w:rsid w:val="002D2B3D"/>
    <w:rsid w:val="002D38A4"/>
    <w:rsid w:val="002D4774"/>
    <w:rsid w:val="002E10F4"/>
    <w:rsid w:val="002E3ACC"/>
    <w:rsid w:val="002E5A67"/>
    <w:rsid w:val="002F12D9"/>
    <w:rsid w:val="002F70A3"/>
    <w:rsid w:val="002F71F9"/>
    <w:rsid w:val="00303D5C"/>
    <w:rsid w:val="0030471B"/>
    <w:rsid w:val="00321B2A"/>
    <w:rsid w:val="0032569D"/>
    <w:rsid w:val="00326552"/>
    <w:rsid w:val="0033223C"/>
    <w:rsid w:val="00334035"/>
    <w:rsid w:val="00351A2D"/>
    <w:rsid w:val="00353688"/>
    <w:rsid w:val="00371BDF"/>
    <w:rsid w:val="00371F2C"/>
    <w:rsid w:val="00381F21"/>
    <w:rsid w:val="003844F8"/>
    <w:rsid w:val="0039359F"/>
    <w:rsid w:val="003963F3"/>
    <w:rsid w:val="003A3C92"/>
    <w:rsid w:val="003B294A"/>
    <w:rsid w:val="003B6C23"/>
    <w:rsid w:val="003C3159"/>
    <w:rsid w:val="003C3403"/>
    <w:rsid w:val="003C6B20"/>
    <w:rsid w:val="003D55AA"/>
    <w:rsid w:val="003E1327"/>
    <w:rsid w:val="003E45E8"/>
    <w:rsid w:val="003E7776"/>
    <w:rsid w:val="00403E1F"/>
    <w:rsid w:val="00406822"/>
    <w:rsid w:val="004121DB"/>
    <w:rsid w:val="00414E6B"/>
    <w:rsid w:val="00420FF9"/>
    <w:rsid w:val="00426710"/>
    <w:rsid w:val="0043209A"/>
    <w:rsid w:val="00451341"/>
    <w:rsid w:val="0045179D"/>
    <w:rsid w:val="00456CC6"/>
    <w:rsid w:val="00464C7D"/>
    <w:rsid w:val="00481089"/>
    <w:rsid w:val="0048193C"/>
    <w:rsid w:val="00484066"/>
    <w:rsid w:val="004846D6"/>
    <w:rsid w:val="00484E04"/>
    <w:rsid w:val="0048717B"/>
    <w:rsid w:val="00487982"/>
    <w:rsid w:val="00491B6A"/>
    <w:rsid w:val="004A5839"/>
    <w:rsid w:val="004B3E27"/>
    <w:rsid w:val="004B4E22"/>
    <w:rsid w:val="004B79D0"/>
    <w:rsid w:val="004C6999"/>
    <w:rsid w:val="004D6CAC"/>
    <w:rsid w:val="004E5067"/>
    <w:rsid w:val="00500406"/>
    <w:rsid w:val="00502F11"/>
    <w:rsid w:val="0050548D"/>
    <w:rsid w:val="00511C6A"/>
    <w:rsid w:val="0051290F"/>
    <w:rsid w:val="00513D93"/>
    <w:rsid w:val="00514228"/>
    <w:rsid w:val="0051453F"/>
    <w:rsid w:val="005265AC"/>
    <w:rsid w:val="00540654"/>
    <w:rsid w:val="00545C53"/>
    <w:rsid w:val="00546FF0"/>
    <w:rsid w:val="005479E9"/>
    <w:rsid w:val="00557DC2"/>
    <w:rsid w:val="0056006F"/>
    <w:rsid w:val="00564100"/>
    <w:rsid w:val="00567129"/>
    <w:rsid w:val="00570AD2"/>
    <w:rsid w:val="00572755"/>
    <w:rsid w:val="00584526"/>
    <w:rsid w:val="00593420"/>
    <w:rsid w:val="005977EB"/>
    <w:rsid w:val="005A0A2C"/>
    <w:rsid w:val="005A63E2"/>
    <w:rsid w:val="005C200F"/>
    <w:rsid w:val="005C65F9"/>
    <w:rsid w:val="005E3CF9"/>
    <w:rsid w:val="005E5072"/>
    <w:rsid w:val="005F4BAD"/>
    <w:rsid w:val="0060130C"/>
    <w:rsid w:val="0061131D"/>
    <w:rsid w:val="00615C1C"/>
    <w:rsid w:val="00620BB3"/>
    <w:rsid w:val="00623644"/>
    <w:rsid w:val="00633FEA"/>
    <w:rsid w:val="006356AF"/>
    <w:rsid w:val="00635DBD"/>
    <w:rsid w:val="00650890"/>
    <w:rsid w:val="00685E07"/>
    <w:rsid w:val="00690EB4"/>
    <w:rsid w:val="00692E15"/>
    <w:rsid w:val="0069731F"/>
    <w:rsid w:val="006A170E"/>
    <w:rsid w:val="006A6012"/>
    <w:rsid w:val="006B0F00"/>
    <w:rsid w:val="006B6636"/>
    <w:rsid w:val="006D3BB0"/>
    <w:rsid w:val="006D6804"/>
    <w:rsid w:val="006E1F18"/>
    <w:rsid w:val="00701D9E"/>
    <w:rsid w:val="00715EF0"/>
    <w:rsid w:val="007245A6"/>
    <w:rsid w:val="00727122"/>
    <w:rsid w:val="00733701"/>
    <w:rsid w:val="00734E21"/>
    <w:rsid w:val="00745054"/>
    <w:rsid w:val="0075345A"/>
    <w:rsid w:val="00761F45"/>
    <w:rsid w:val="0076410B"/>
    <w:rsid w:val="007675EE"/>
    <w:rsid w:val="00771921"/>
    <w:rsid w:val="00772D72"/>
    <w:rsid w:val="00776491"/>
    <w:rsid w:val="007919B9"/>
    <w:rsid w:val="007A07A8"/>
    <w:rsid w:val="007A358A"/>
    <w:rsid w:val="007B5449"/>
    <w:rsid w:val="007D326B"/>
    <w:rsid w:val="007F5823"/>
    <w:rsid w:val="00800976"/>
    <w:rsid w:val="00803B92"/>
    <w:rsid w:val="00804DF3"/>
    <w:rsid w:val="0083064B"/>
    <w:rsid w:val="00831097"/>
    <w:rsid w:val="00845804"/>
    <w:rsid w:val="00850A97"/>
    <w:rsid w:val="008568D2"/>
    <w:rsid w:val="00860393"/>
    <w:rsid w:val="00860F96"/>
    <w:rsid w:val="00862F58"/>
    <w:rsid w:val="00867864"/>
    <w:rsid w:val="008855EB"/>
    <w:rsid w:val="00891A82"/>
    <w:rsid w:val="00892419"/>
    <w:rsid w:val="00895215"/>
    <w:rsid w:val="008A3005"/>
    <w:rsid w:val="008B4E1F"/>
    <w:rsid w:val="008B5BCA"/>
    <w:rsid w:val="008D4420"/>
    <w:rsid w:val="008E3578"/>
    <w:rsid w:val="0090486D"/>
    <w:rsid w:val="00914244"/>
    <w:rsid w:val="00934C82"/>
    <w:rsid w:val="00935C9F"/>
    <w:rsid w:val="00943146"/>
    <w:rsid w:val="009475D8"/>
    <w:rsid w:val="00954349"/>
    <w:rsid w:val="00956E3F"/>
    <w:rsid w:val="009663CE"/>
    <w:rsid w:val="00982BD4"/>
    <w:rsid w:val="00983062"/>
    <w:rsid w:val="00985C44"/>
    <w:rsid w:val="0099453F"/>
    <w:rsid w:val="009C0A2A"/>
    <w:rsid w:val="009E4438"/>
    <w:rsid w:val="009F0537"/>
    <w:rsid w:val="009F6C4E"/>
    <w:rsid w:val="00A0187A"/>
    <w:rsid w:val="00A238B1"/>
    <w:rsid w:val="00A24B37"/>
    <w:rsid w:val="00A30DDA"/>
    <w:rsid w:val="00A350AA"/>
    <w:rsid w:val="00A35FB5"/>
    <w:rsid w:val="00A430B8"/>
    <w:rsid w:val="00A469DA"/>
    <w:rsid w:val="00A62D0D"/>
    <w:rsid w:val="00A63072"/>
    <w:rsid w:val="00A638BE"/>
    <w:rsid w:val="00A7273C"/>
    <w:rsid w:val="00A764DC"/>
    <w:rsid w:val="00A77CB0"/>
    <w:rsid w:val="00A8636C"/>
    <w:rsid w:val="00A9482C"/>
    <w:rsid w:val="00AA6C60"/>
    <w:rsid w:val="00AB0D5C"/>
    <w:rsid w:val="00AB21ED"/>
    <w:rsid w:val="00AC4798"/>
    <w:rsid w:val="00AD5BB3"/>
    <w:rsid w:val="00AD6DB0"/>
    <w:rsid w:val="00AE2446"/>
    <w:rsid w:val="00AE24DD"/>
    <w:rsid w:val="00AE2632"/>
    <w:rsid w:val="00AE3B9A"/>
    <w:rsid w:val="00B06F4C"/>
    <w:rsid w:val="00B07A59"/>
    <w:rsid w:val="00B10E5D"/>
    <w:rsid w:val="00B127D2"/>
    <w:rsid w:val="00B1728E"/>
    <w:rsid w:val="00B2053E"/>
    <w:rsid w:val="00B25192"/>
    <w:rsid w:val="00B37109"/>
    <w:rsid w:val="00B64AC1"/>
    <w:rsid w:val="00B927F9"/>
    <w:rsid w:val="00B96500"/>
    <w:rsid w:val="00BA78A3"/>
    <w:rsid w:val="00BA7A88"/>
    <w:rsid w:val="00BD0134"/>
    <w:rsid w:val="00C00171"/>
    <w:rsid w:val="00C24737"/>
    <w:rsid w:val="00C260D9"/>
    <w:rsid w:val="00C277D5"/>
    <w:rsid w:val="00C53B62"/>
    <w:rsid w:val="00C566C2"/>
    <w:rsid w:val="00C8027A"/>
    <w:rsid w:val="00C828BA"/>
    <w:rsid w:val="00C86416"/>
    <w:rsid w:val="00CA41E6"/>
    <w:rsid w:val="00CA74A5"/>
    <w:rsid w:val="00CB5489"/>
    <w:rsid w:val="00CC6E3B"/>
    <w:rsid w:val="00CD0A7A"/>
    <w:rsid w:val="00CD1923"/>
    <w:rsid w:val="00CE3B28"/>
    <w:rsid w:val="00CF46F5"/>
    <w:rsid w:val="00D158D2"/>
    <w:rsid w:val="00D2595B"/>
    <w:rsid w:val="00D30C6C"/>
    <w:rsid w:val="00D644E5"/>
    <w:rsid w:val="00D86703"/>
    <w:rsid w:val="00D87F44"/>
    <w:rsid w:val="00DA0B53"/>
    <w:rsid w:val="00DA431D"/>
    <w:rsid w:val="00DC0C91"/>
    <w:rsid w:val="00DC730D"/>
    <w:rsid w:val="00DD1179"/>
    <w:rsid w:val="00DD2506"/>
    <w:rsid w:val="00DE208B"/>
    <w:rsid w:val="00DE47AB"/>
    <w:rsid w:val="00DF3EEC"/>
    <w:rsid w:val="00E10549"/>
    <w:rsid w:val="00E13531"/>
    <w:rsid w:val="00E251AD"/>
    <w:rsid w:val="00E40BCE"/>
    <w:rsid w:val="00E47E54"/>
    <w:rsid w:val="00E522F8"/>
    <w:rsid w:val="00E63B1A"/>
    <w:rsid w:val="00E66649"/>
    <w:rsid w:val="00E742FD"/>
    <w:rsid w:val="00E90E11"/>
    <w:rsid w:val="00E94327"/>
    <w:rsid w:val="00EA114C"/>
    <w:rsid w:val="00EA23B7"/>
    <w:rsid w:val="00EC0251"/>
    <w:rsid w:val="00EC2730"/>
    <w:rsid w:val="00EC56C7"/>
    <w:rsid w:val="00ED2267"/>
    <w:rsid w:val="00ED62AF"/>
    <w:rsid w:val="00EE3377"/>
    <w:rsid w:val="00EF207B"/>
    <w:rsid w:val="00EF6F32"/>
    <w:rsid w:val="00F143EA"/>
    <w:rsid w:val="00F25112"/>
    <w:rsid w:val="00F2671D"/>
    <w:rsid w:val="00F37144"/>
    <w:rsid w:val="00F37D20"/>
    <w:rsid w:val="00F403CB"/>
    <w:rsid w:val="00F41B10"/>
    <w:rsid w:val="00F76922"/>
    <w:rsid w:val="00F84E51"/>
    <w:rsid w:val="00F87310"/>
    <w:rsid w:val="00F9426E"/>
    <w:rsid w:val="00F96EE5"/>
    <w:rsid w:val="00FA21BA"/>
    <w:rsid w:val="00FA38EF"/>
    <w:rsid w:val="00FA5D83"/>
    <w:rsid w:val="00FB62F0"/>
    <w:rsid w:val="00FD2188"/>
    <w:rsid w:val="00FD6C05"/>
    <w:rsid w:val="00FD6FF1"/>
    <w:rsid w:val="00FD7810"/>
    <w:rsid w:val="00FF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8392-FDCB-471E-88E8-9D2FE60D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4"/>
      <w:szCs w:val="22"/>
      <w:lang w:eastAsia="en-US"/>
    </w:rPr>
  </w:style>
  <w:style w:type="paragraph" w:styleId="Cmsor1">
    <w:name w:val="heading 1"/>
    <w:basedOn w:val="Norml"/>
    <w:next w:val="Norml"/>
    <w:link w:val="Cmsor1Char"/>
    <w:uiPriority w:val="9"/>
    <w:qFormat/>
    <w:rsid w:val="004121DB"/>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
    <w:unhideWhenUsed/>
    <w:qFormat/>
    <w:rsid w:val="00F143EA"/>
    <w:pPr>
      <w:keepNext/>
      <w:keepLines/>
      <w:spacing w:before="200" w:after="0"/>
      <w:outlineLvl w:val="1"/>
    </w:pPr>
    <w:rPr>
      <w:rFonts w:ascii="Cambria" w:eastAsia="Times New Roman" w:hAnsi="Cambria" w:cs="Times New Roman"/>
      <w:b/>
      <w:bCs/>
      <w:color w:val="4F81BD"/>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B548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CB5489"/>
    <w:rPr>
      <w:rFonts w:ascii="Tahoma" w:hAnsi="Tahoma" w:cs="Tahoma"/>
      <w:sz w:val="16"/>
      <w:szCs w:val="16"/>
    </w:rPr>
  </w:style>
  <w:style w:type="character" w:customStyle="1" w:styleId="Cmsor1Char">
    <w:name w:val="Címsor 1 Char"/>
    <w:link w:val="Cmsor1"/>
    <w:uiPriority w:val="9"/>
    <w:rsid w:val="004121DB"/>
    <w:rPr>
      <w:rFonts w:ascii="Cambria" w:eastAsia="Times New Roman" w:hAnsi="Cambria" w:cs="Times New Roman"/>
      <w:b/>
      <w:bCs/>
      <w:color w:val="365F91"/>
      <w:sz w:val="28"/>
      <w:szCs w:val="28"/>
    </w:rPr>
  </w:style>
  <w:style w:type="paragraph" w:styleId="Listaszerbekezds">
    <w:name w:val="List Paragraph"/>
    <w:basedOn w:val="Norml"/>
    <w:uiPriority w:val="34"/>
    <w:qFormat/>
    <w:rsid w:val="008B5BCA"/>
    <w:pPr>
      <w:ind w:left="720"/>
      <w:contextualSpacing/>
    </w:pPr>
  </w:style>
  <w:style w:type="paragraph" w:styleId="lfej">
    <w:name w:val="header"/>
    <w:basedOn w:val="Norml"/>
    <w:link w:val="lfejChar"/>
    <w:uiPriority w:val="99"/>
    <w:unhideWhenUsed/>
    <w:rsid w:val="008B5BCA"/>
    <w:pPr>
      <w:tabs>
        <w:tab w:val="center" w:pos="4536"/>
        <w:tab w:val="right" w:pos="9072"/>
      </w:tabs>
      <w:spacing w:after="0" w:line="240" w:lineRule="auto"/>
    </w:pPr>
  </w:style>
  <w:style w:type="character" w:customStyle="1" w:styleId="lfejChar">
    <w:name w:val="Élőfej Char"/>
    <w:basedOn w:val="Bekezdsalapbettpusa"/>
    <w:link w:val="lfej"/>
    <w:uiPriority w:val="99"/>
    <w:rsid w:val="008B5BCA"/>
  </w:style>
  <w:style w:type="paragraph" w:styleId="llb">
    <w:name w:val="footer"/>
    <w:basedOn w:val="Norml"/>
    <w:link w:val="llbChar"/>
    <w:uiPriority w:val="99"/>
    <w:unhideWhenUsed/>
    <w:rsid w:val="008B5BCA"/>
    <w:pPr>
      <w:tabs>
        <w:tab w:val="center" w:pos="4536"/>
        <w:tab w:val="right" w:pos="9072"/>
      </w:tabs>
      <w:spacing w:after="0" w:line="240" w:lineRule="auto"/>
    </w:pPr>
  </w:style>
  <w:style w:type="character" w:customStyle="1" w:styleId="llbChar">
    <w:name w:val="Élőláb Char"/>
    <w:basedOn w:val="Bekezdsalapbettpusa"/>
    <w:link w:val="llb"/>
    <w:uiPriority w:val="99"/>
    <w:rsid w:val="008B5BCA"/>
  </w:style>
  <w:style w:type="character" w:customStyle="1" w:styleId="Cmsor2Char">
    <w:name w:val="Címsor 2 Char"/>
    <w:link w:val="Cmsor2"/>
    <w:uiPriority w:val="9"/>
    <w:rsid w:val="00F143EA"/>
    <w:rPr>
      <w:rFonts w:ascii="Cambria" w:eastAsia="Times New Roman" w:hAnsi="Cambria" w:cs="Times New Roman"/>
      <w:b/>
      <w:bCs/>
      <w:color w:val="4F81BD"/>
      <w:sz w:val="26"/>
      <w:szCs w:val="26"/>
    </w:rPr>
  </w:style>
  <w:style w:type="paragraph" w:styleId="Tartalomjegyzkcmsora">
    <w:name w:val="TOC Heading"/>
    <w:basedOn w:val="Cmsor1"/>
    <w:next w:val="Norml"/>
    <w:uiPriority w:val="39"/>
    <w:semiHidden/>
    <w:unhideWhenUsed/>
    <w:qFormat/>
    <w:rsid w:val="00190553"/>
    <w:pPr>
      <w:outlineLvl w:val="9"/>
    </w:pPr>
    <w:rPr>
      <w:lang w:eastAsia="hu-HU"/>
    </w:rPr>
  </w:style>
  <w:style w:type="paragraph" w:styleId="TJ1">
    <w:name w:val="toc 1"/>
    <w:basedOn w:val="Norml"/>
    <w:next w:val="Norml"/>
    <w:autoRedefine/>
    <w:uiPriority w:val="39"/>
    <w:unhideWhenUsed/>
    <w:rsid w:val="00190553"/>
    <w:pPr>
      <w:spacing w:after="100"/>
    </w:pPr>
  </w:style>
  <w:style w:type="paragraph" w:styleId="TJ2">
    <w:name w:val="toc 2"/>
    <w:basedOn w:val="Norml"/>
    <w:next w:val="Norml"/>
    <w:autoRedefine/>
    <w:uiPriority w:val="39"/>
    <w:unhideWhenUsed/>
    <w:rsid w:val="00190553"/>
    <w:pPr>
      <w:spacing w:after="100"/>
      <w:ind w:left="240"/>
    </w:pPr>
  </w:style>
  <w:style w:type="character" w:styleId="Hiperhivatkozs">
    <w:name w:val="Hyperlink"/>
    <w:uiPriority w:val="99"/>
    <w:unhideWhenUsed/>
    <w:rsid w:val="00190553"/>
    <w:rPr>
      <w:color w:val="0000FF"/>
      <w:u w:val="single"/>
    </w:rPr>
  </w:style>
  <w:style w:type="paragraph" w:styleId="Cm">
    <w:name w:val="Title"/>
    <w:basedOn w:val="Norml"/>
    <w:next w:val="Norml"/>
    <w:link w:val="CmChar"/>
    <w:uiPriority w:val="10"/>
    <w:qFormat/>
    <w:rsid w:val="005C200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link w:val="Cm"/>
    <w:uiPriority w:val="10"/>
    <w:rsid w:val="005C200F"/>
    <w:rPr>
      <w:rFonts w:ascii="Cambria" w:eastAsia="Times New Roman" w:hAnsi="Cambria" w:cs="Times New Roman"/>
      <w:color w:val="17365D"/>
      <w:spacing w:val="5"/>
      <w:kern w:val="28"/>
      <w:sz w:val="52"/>
      <w:szCs w:val="52"/>
    </w:rPr>
  </w:style>
  <w:style w:type="character" w:styleId="Jegyzethivatkozs">
    <w:name w:val="annotation reference"/>
    <w:uiPriority w:val="99"/>
    <w:semiHidden/>
    <w:unhideWhenUsed/>
    <w:rsid w:val="00406822"/>
    <w:rPr>
      <w:sz w:val="16"/>
      <w:szCs w:val="16"/>
    </w:rPr>
  </w:style>
  <w:style w:type="paragraph" w:styleId="Jegyzetszveg">
    <w:name w:val="annotation text"/>
    <w:basedOn w:val="Norml"/>
    <w:link w:val="JegyzetszvegChar"/>
    <w:uiPriority w:val="99"/>
    <w:semiHidden/>
    <w:unhideWhenUsed/>
    <w:rsid w:val="00406822"/>
    <w:pPr>
      <w:spacing w:line="240" w:lineRule="auto"/>
    </w:pPr>
    <w:rPr>
      <w:sz w:val="20"/>
      <w:szCs w:val="20"/>
    </w:rPr>
  </w:style>
  <w:style w:type="character" w:customStyle="1" w:styleId="JegyzetszvegChar">
    <w:name w:val="Jegyzetszöveg Char"/>
    <w:link w:val="Jegyzetszveg"/>
    <w:uiPriority w:val="99"/>
    <w:semiHidden/>
    <w:rsid w:val="00406822"/>
    <w:rPr>
      <w:sz w:val="20"/>
      <w:szCs w:val="20"/>
    </w:rPr>
  </w:style>
  <w:style w:type="paragraph" w:styleId="Megjegyzstrgya">
    <w:name w:val="annotation subject"/>
    <w:basedOn w:val="Jegyzetszveg"/>
    <w:next w:val="Jegyzetszveg"/>
    <w:link w:val="MegjegyzstrgyaChar"/>
    <w:uiPriority w:val="99"/>
    <w:semiHidden/>
    <w:unhideWhenUsed/>
    <w:rsid w:val="00406822"/>
    <w:rPr>
      <w:b/>
      <w:bCs/>
    </w:rPr>
  </w:style>
  <w:style w:type="character" w:customStyle="1" w:styleId="MegjegyzstrgyaChar">
    <w:name w:val="Megjegyzés tárgya Char"/>
    <w:link w:val="Megjegyzstrgya"/>
    <w:uiPriority w:val="99"/>
    <w:semiHidden/>
    <w:rsid w:val="00406822"/>
    <w:rPr>
      <w:b/>
      <w:bCs/>
      <w:sz w:val="20"/>
      <w:szCs w:val="20"/>
    </w:rPr>
  </w:style>
  <w:style w:type="paragraph" w:styleId="Vltozat">
    <w:name w:val="Revision"/>
    <w:hidden/>
    <w:uiPriority w:val="99"/>
    <w:semiHidden/>
    <w:rsid w:val="00484E0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71346">
      <w:bodyDiv w:val="1"/>
      <w:marLeft w:val="0"/>
      <w:marRight w:val="0"/>
      <w:marTop w:val="0"/>
      <w:marBottom w:val="0"/>
      <w:divBdr>
        <w:top w:val="none" w:sz="0" w:space="0" w:color="auto"/>
        <w:left w:val="none" w:sz="0" w:space="0" w:color="auto"/>
        <w:bottom w:val="none" w:sz="0" w:space="0" w:color="auto"/>
        <w:right w:val="none" w:sz="0" w:space="0" w:color="auto"/>
      </w:divBdr>
    </w:div>
    <w:div w:id="1443501209">
      <w:bodyDiv w:val="1"/>
      <w:marLeft w:val="0"/>
      <w:marRight w:val="0"/>
      <w:marTop w:val="0"/>
      <w:marBottom w:val="0"/>
      <w:divBdr>
        <w:top w:val="none" w:sz="0" w:space="0" w:color="auto"/>
        <w:left w:val="none" w:sz="0" w:space="0" w:color="auto"/>
        <w:bottom w:val="none" w:sz="0" w:space="0" w:color="auto"/>
        <w:right w:val="none" w:sz="0" w:space="0" w:color="auto"/>
      </w:divBdr>
      <w:divsChild>
        <w:div w:id="1606495147">
          <w:marLeft w:val="0"/>
          <w:marRight w:val="0"/>
          <w:marTop w:val="0"/>
          <w:marBottom w:val="0"/>
          <w:divBdr>
            <w:top w:val="none" w:sz="0" w:space="0" w:color="auto"/>
            <w:left w:val="none" w:sz="0" w:space="0" w:color="auto"/>
            <w:bottom w:val="none" w:sz="0" w:space="0" w:color="auto"/>
            <w:right w:val="none" w:sz="0" w:space="0" w:color="auto"/>
          </w:divBdr>
          <w:divsChild>
            <w:div w:id="302540743">
              <w:marLeft w:val="0"/>
              <w:marRight w:val="0"/>
              <w:marTop w:val="0"/>
              <w:marBottom w:val="0"/>
              <w:divBdr>
                <w:top w:val="none" w:sz="0" w:space="0" w:color="auto"/>
                <w:left w:val="none" w:sz="0" w:space="0" w:color="auto"/>
                <w:bottom w:val="none" w:sz="0" w:space="0" w:color="auto"/>
                <w:right w:val="none" w:sz="0" w:space="0" w:color="auto"/>
              </w:divBdr>
              <w:divsChild>
                <w:div w:id="1822690422">
                  <w:marLeft w:val="0"/>
                  <w:marRight w:val="0"/>
                  <w:marTop w:val="0"/>
                  <w:marBottom w:val="0"/>
                  <w:divBdr>
                    <w:top w:val="none" w:sz="0" w:space="0" w:color="auto"/>
                    <w:left w:val="none" w:sz="0" w:space="0" w:color="auto"/>
                    <w:bottom w:val="none" w:sz="0" w:space="0" w:color="auto"/>
                    <w:right w:val="none" w:sz="0" w:space="0" w:color="auto"/>
                  </w:divBdr>
                </w:div>
              </w:divsChild>
            </w:div>
            <w:div w:id="1079601422">
              <w:marLeft w:val="0"/>
              <w:marRight w:val="0"/>
              <w:marTop w:val="0"/>
              <w:marBottom w:val="0"/>
              <w:divBdr>
                <w:top w:val="none" w:sz="0" w:space="0" w:color="auto"/>
                <w:left w:val="none" w:sz="0" w:space="0" w:color="auto"/>
                <w:bottom w:val="none" w:sz="0" w:space="0" w:color="auto"/>
                <w:right w:val="none" w:sz="0" w:space="0" w:color="auto"/>
              </w:divBdr>
              <w:divsChild>
                <w:div w:id="699280839">
                  <w:marLeft w:val="0"/>
                  <w:marRight w:val="0"/>
                  <w:marTop w:val="0"/>
                  <w:marBottom w:val="0"/>
                  <w:divBdr>
                    <w:top w:val="none" w:sz="0" w:space="0" w:color="auto"/>
                    <w:left w:val="none" w:sz="0" w:space="0" w:color="auto"/>
                    <w:bottom w:val="none" w:sz="0" w:space="0" w:color="auto"/>
                    <w:right w:val="none" w:sz="0" w:space="0" w:color="auto"/>
                  </w:divBdr>
                </w:div>
              </w:divsChild>
            </w:div>
            <w:div w:id="1355381498">
              <w:marLeft w:val="0"/>
              <w:marRight w:val="0"/>
              <w:marTop w:val="0"/>
              <w:marBottom w:val="0"/>
              <w:divBdr>
                <w:top w:val="none" w:sz="0" w:space="0" w:color="auto"/>
                <w:left w:val="none" w:sz="0" w:space="0" w:color="auto"/>
                <w:bottom w:val="none" w:sz="0" w:space="0" w:color="auto"/>
                <w:right w:val="none" w:sz="0" w:space="0" w:color="auto"/>
              </w:divBdr>
              <w:divsChild>
                <w:div w:id="385418885">
                  <w:marLeft w:val="0"/>
                  <w:marRight w:val="0"/>
                  <w:marTop w:val="0"/>
                  <w:marBottom w:val="0"/>
                  <w:divBdr>
                    <w:top w:val="none" w:sz="0" w:space="0" w:color="auto"/>
                    <w:left w:val="none" w:sz="0" w:space="0" w:color="auto"/>
                    <w:bottom w:val="none" w:sz="0" w:space="0" w:color="auto"/>
                    <w:right w:val="none" w:sz="0" w:space="0" w:color="auto"/>
                  </w:divBdr>
                </w:div>
                <w:div w:id="393356605">
                  <w:marLeft w:val="0"/>
                  <w:marRight w:val="0"/>
                  <w:marTop w:val="0"/>
                  <w:marBottom w:val="0"/>
                  <w:divBdr>
                    <w:top w:val="none" w:sz="0" w:space="0" w:color="auto"/>
                    <w:left w:val="none" w:sz="0" w:space="0" w:color="auto"/>
                    <w:bottom w:val="none" w:sz="0" w:space="0" w:color="auto"/>
                    <w:right w:val="none" w:sz="0" w:space="0" w:color="auto"/>
                  </w:divBdr>
                </w:div>
                <w:div w:id="422652299">
                  <w:marLeft w:val="0"/>
                  <w:marRight w:val="0"/>
                  <w:marTop w:val="150"/>
                  <w:marBottom w:val="0"/>
                  <w:divBdr>
                    <w:top w:val="none" w:sz="0" w:space="0" w:color="auto"/>
                    <w:left w:val="none" w:sz="0" w:space="0" w:color="auto"/>
                    <w:bottom w:val="none" w:sz="0" w:space="0" w:color="auto"/>
                    <w:right w:val="none" w:sz="0" w:space="0" w:color="auto"/>
                  </w:divBdr>
                </w:div>
                <w:div w:id="1705517639">
                  <w:marLeft w:val="0"/>
                  <w:marRight w:val="0"/>
                  <w:marTop w:val="0"/>
                  <w:marBottom w:val="0"/>
                  <w:divBdr>
                    <w:top w:val="none" w:sz="0" w:space="0" w:color="auto"/>
                    <w:left w:val="none" w:sz="0" w:space="0" w:color="auto"/>
                    <w:bottom w:val="none" w:sz="0" w:space="0" w:color="auto"/>
                    <w:right w:val="none" w:sz="0" w:space="0" w:color="auto"/>
                  </w:divBdr>
                  <w:divsChild>
                    <w:div w:id="1039352635">
                      <w:blockQuote w:val="1"/>
                      <w:marLeft w:val="720"/>
                      <w:marRight w:val="0"/>
                      <w:marTop w:val="100"/>
                      <w:marBottom w:val="100"/>
                      <w:divBdr>
                        <w:top w:val="none" w:sz="0" w:space="0" w:color="auto"/>
                        <w:left w:val="none" w:sz="0" w:space="0" w:color="auto"/>
                        <w:bottom w:val="none" w:sz="0" w:space="0" w:color="auto"/>
                        <w:right w:val="none" w:sz="0" w:space="0" w:color="auto"/>
                      </w:divBdr>
                    </w:div>
                    <w:div w:id="1429279625">
                      <w:blockQuote w:val="1"/>
                      <w:marLeft w:val="720"/>
                      <w:marRight w:val="0"/>
                      <w:marTop w:val="100"/>
                      <w:marBottom w:val="100"/>
                      <w:divBdr>
                        <w:top w:val="none" w:sz="0" w:space="0" w:color="auto"/>
                        <w:left w:val="none" w:sz="0" w:space="0" w:color="auto"/>
                        <w:bottom w:val="none" w:sz="0" w:space="0" w:color="auto"/>
                        <w:right w:val="none" w:sz="0" w:space="0" w:color="auto"/>
                      </w:divBdr>
                    </w:div>
                    <w:div w:id="19516263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87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AC2B-3E2D-4F8D-B3DB-E165E7FD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5418</Words>
  <Characters>37386</Characters>
  <Application>Microsoft Office Word</Application>
  <DocSecurity>0</DocSecurity>
  <Lines>311</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Mezei Tibor;dr. Battay Márton</dc:creator>
  <cp:keywords/>
  <cp:lastModifiedBy>Battay Márton</cp:lastModifiedBy>
  <cp:revision>3</cp:revision>
  <dcterms:created xsi:type="dcterms:W3CDTF">2017-12-06T12:29:00Z</dcterms:created>
  <dcterms:modified xsi:type="dcterms:W3CDTF">2017-12-06T12:31:00Z</dcterms:modified>
</cp:coreProperties>
</file>