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09" w:rsidRPr="0011004D" w:rsidRDefault="000D0609" w:rsidP="0011004D">
      <w:pPr>
        <w:jc w:val="center"/>
        <w:rPr>
          <w:b/>
        </w:rPr>
      </w:pPr>
    </w:p>
    <w:p w:rsidR="000D0609" w:rsidRDefault="000D0609"/>
    <w:p w:rsidR="000D0609" w:rsidRDefault="000D0609" w:rsidP="00B6082B">
      <w:pPr>
        <w:pStyle w:val="Heading4"/>
        <w:numPr>
          <w:ilvl w:val="0"/>
          <w:numId w:val="0"/>
        </w:numPr>
        <w:ind w:left="340"/>
        <w:rPr>
          <w:color w:val="000000"/>
        </w:rPr>
      </w:pPr>
      <w:r>
        <w:rPr>
          <w:color w:val="000000"/>
        </w:rPr>
        <w:t>Publikációs kötelezettség a doktori (PhD-) fokozat megszerzéséhez</w:t>
      </w:r>
    </w:p>
    <w:p w:rsidR="000D0609" w:rsidRPr="00B6082B" w:rsidRDefault="000D0609" w:rsidP="00B6082B">
      <w:pPr>
        <w:jc w:val="center"/>
      </w:pPr>
    </w:p>
    <w:p w:rsidR="000D0609" w:rsidRDefault="000D0609" w:rsidP="0062245E">
      <w:pPr>
        <w:ind w:lef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 fokozatszerzési eljárásra jelentkezőnek meg kell felelnie a tudományág-specifikus szakmai-tudományos követelményeknek is, ami az értekezés alapjául szolgáló publikációs kötelezettséget jelenti:</w:t>
      </w:r>
    </w:p>
    <w:p w:rsidR="000D0609" w:rsidRDefault="000D0609" w:rsidP="0062245E">
      <w:pPr>
        <w:pStyle w:val="BodyTex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legalább </w:t>
      </w:r>
      <w:r>
        <w:rPr>
          <w:rFonts w:ascii="Arial" w:hAnsi="Arial" w:cs="Arial"/>
          <w:b/>
          <w:bCs/>
          <w:sz w:val="22"/>
          <w:szCs w:val="22"/>
        </w:rPr>
        <w:t xml:space="preserve">kettő – </w:t>
      </w:r>
      <w:r>
        <w:rPr>
          <w:rFonts w:ascii="Arial" w:hAnsi="Arial" w:cs="Arial"/>
          <w:sz w:val="22"/>
          <w:szCs w:val="22"/>
        </w:rPr>
        <w:t xml:space="preserve">ebből egy elsőszerzős </w:t>
      </w:r>
      <w:r>
        <w:rPr>
          <w:rFonts w:ascii="Arial" w:hAnsi="Arial" w:cs="Arial"/>
          <w:b/>
          <w:bCs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referált, </w:t>
      </w:r>
      <w:r>
        <w:rPr>
          <w:rFonts w:ascii="Arial" w:hAnsi="Arial" w:cs="Arial"/>
          <w:sz w:val="22"/>
          <w:szCs w:val="22"/>
        </w:rPr>
        <w:sym w:font="Symbol" w:char="F0B3"/>
      </w:r>
      <w:r>
        <w:rPr>
          <w:rFonts w:ascii="Arial" w:hAnsi="Arial" w:cs="Arial"/>
          <w:sz w:val="22"/>
          <w:szCs w:val="22"/>
        </w:rPr>
        <w:t xml:space="preserve">0,3 impakt faktorral rendelkező folyóiratban megjelent, vagy közlésre elfogadott angol nyelvű tudományos közlemény; </w:t>
      </w:r>
    </w:p>
    <w:p w:rsidR="000D0609" w:rsidRDefault="000D0609" w:rsidP="0062245E">
      <w:pPr>
        <w:pStyle w:val="BodyText2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szaknyelv alkotó művelése és a szakmai közvélemény tájékoztatása céljából legalább </w:t>
      </w:r>
      <w:r>
        <w:rPr>
          <w:rFonts w:ascii="Arial" w:hAnsi="Arial" w:cs="Arial"/>
          <w:b/>
          <w:color w:val="000000"/>
          <w:sz w:val="22"/>
          <w:szCs w:val="22"/>
        </w:rPr>
        <w:t>egy</w:t>
      </w:r>
      <w:r>
        <w:rPr>
          <w:rFonts w:ascii="Arial" w:hAnsi="Arial" w:cs="Arial"/>
          <w:color w:val="000000"/>
          <w:sz w:val="22"/>
          <w:szCs w:val="22"/>
        </w:rPr>
        <w:t xml:space="preserve"> lektorált magyar nyelvű tudományos közleménynek a megjelentetése hazai folyóirat(ok)ban, ami lehet a fenti angol nyelvű közlemények anyagának a rövid másodközlése, vagy az értekezés tárgyában írott irodalmi összefoglaló közlemény. A magyar nyelvű közlésre ajánlott folyóirat a Magyar Állatorvosok Lapja.</w:t>
      </w:r>
    </w:p>
    <w:p w:rsidR="000D0609" w:rsidRDefault="000D0609" w:rsidP="0062245E">
      <w:pPr>
        <w:pStyle w:val="BodyText2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Az értekezés alapjául szolgáló angol és magyar nyelvű közlemények összesített impakt faktorának el kell érnie a tanársegédként történő továbbfoglalkoztatáshoz az  FKR-ben előírt szintet</w:t>
      </w:r>
      <w:r>
        <w:rPr>
          <w:rStyle w:val="FootnoteReference"/>
          <w:rFonts w:ascii="Arial" w:hAnsi="Arial" w:cs="Arial"/>
          <w:color w:val="000000"/>
          <w:sz w:val="22"/>
          <w:szCs w:val="22"/>
        </w:rPr>
        <w:footnoteReference w:id="2"/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0D0609" w:rsidRDefault="000D0609" w:rsidP="0062245E">
      <w:pPr>
        <w:pStyle w:val="BodyText"/>
        <w:tabs>
          <w:tab w:val="left" w:pos="709"/>
        </w:tabs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Abban az esetben, ha a munkacsoport két hallgatója azonos vagy hasonló kutatási programon dolgozik, akkor is </w:t>
      </w:r>
      <w:r>
        <w:rPr>
          <w:rFonts w:ascii="Arial" w:hAnsi="Arial" w:cs="Arial"/>
          <w:b/>
          <w:sz w:val="22"/>
          <w:szCs w:val="22"/>
        </w:rPr>
        <w:t>külön-külön (</w:t>
      </w:r>
      <w:r>
        <w:rPr>
          <w:rFonts w:ascii="Arial" w:hAnsi="Arial" w:cs="Arial"/>
          <w:sz w:val="22"/>
          <w:szCs w:val="22"/>
        </w:rPr>
        <w:t>tehát a közös közlemények nélkül</w:t>
      </w:r>
      <w:r>
        <w:rPr>
          <w:rFonts w:ascii="Arial" w:hAnsi="Arial" w:cs="Arial"/>
          <w:b/>
          <w:sz w:val="22"/>
          <w:szCs w:val="22"/>
        </w:rPr>
        <w:t xml:space="preserve">) kell teljesíteniük </w:t>
      </w:r>
      <w:r>
        <w:rPr>
          <w:rFonts w:ascii="Arial" w:hAnsi="Arial" w:cs="Arial"/>
          <w:sz w:val="22"/>
          <w:szCs w:val="22"/>
        </w:rPr>
        <w:t xml:space="preserve">a fenti publikációs előírást. A társszerzői nyilatkozatban fel kell tüntetni azt is, hogy mely új tudományos megállapítás melyikük értekezésében szerepelhet: egy, a szerzője által újnak tartott tudományos eredmény csak egy értekezés alapjául szolgálhat. </w:t>
      </w:r>
    </w:p>
    <w:p w:rsidR="000D0609" w:rsidRDefault="000D0609"/>
    <w:sectPr w:rsidR="000D0609" w:rsidSect="00F100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609" w:rsidRDefault="000D0609" w:rsidP="0062245E">
      <w:r>
        <w:separator/>
      </w:r>
    </w:p>
  </w:endnote>
  <w:endnote w:type="continuationSeparator" w:id="1">
    <w:p w:rsidR="000D0609" w:rsidRDefault="000D0609" w:rsidP="00622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609" w:rsidRDefault="000D0609" w:rsidP="0062245E">
      <w:r>
        <w:separator/>
      </w:r>
    </w:p>
  </w:footnote>
  <w:footnote w:type="continuationSeparator" w:id="1">
    <w:p w:rsidR="000D0609" w:rsidRDefault="000D0609" w:rsidP="0062245E">
      <w:r>
        <w:continuationSeparator/>
      </w:r>
    </w:p>
  </w:footnote>
  <w:footnote w:id="2">
    <w:p w:rsidR="000D0609" w:rsidRDefault="000D0609" w:rsidP="0062245E">
      <w:pPr>
        <w:pStyle w:val="FootnoteText"/>
        <w:spacing w:before="60"/>
        <w:ind w:left="210" w:hanging="210"/>
      </w:pPr>
      <w:r>
        <w:rPr>
          <w:rStyle w:val="FootnoteReference"/>
          <w:rFonts w:ascii="Arial Narrow" w:hAnsi="Arial Narrow"/>
          <w:color w:val="000000"/>
          <w:sz w:val="20"/>
        </w:rPr>
        <w:footnoteRef/>
      </w:r>
      <w:r>
        <w:rPr>
          <w:rFonts w:ascii="Arial Narrow" w:hAnsi="Arial Narrow"/>
          <w:color w:val="000000"/>
          <w:sz w:val="20"/>
        </w:rPr>
        <w:t>A klinikai és társadalomtudományi tanszékeken 1,0, a többi szervezeti egységben 1,5 impakt faktor.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09" w:rsidRDefault="000D0609">
    <w:pPr>
      <w:pStyle w:val="Header"/>
    </w:pPr>
    <w:r>
      <w:rPr>
        <w:sz w:val="20"/>
      </w:rPr>
      <w:t>ÁTE Doktori és Habilitációs Szabályzat</w:t>
    </w:r>
    <w:r>
      <w:rPr>
        <w:sz w:val="20"/>
      </w:rPr>
      <w:tab/>
      <w:t xml:space="preserve">                                                                                          6. sz. 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27C8"/>
    <w:multiLevelType w:val="hybridMultilevel"/>
    <w:tmpl w:val="D58E44A4"/>
    <w:lvl w:ilvl="0" w:tplc="D8F4A83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153707"/>
    <w:multiLevelType w:val="hybridMultilevel"/>
    <w:tmpl w:val="EAF07A70"/>
    <w:lvl w:ilvl="0" w:tplc="26D89C5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A0422B2">
      <w:start w:val="1"/>
      <w:numFmt w:val="lowerLetter"/>
      <w:pStyle w:val="BodyText2"/>
      <w:lvlText w:val="(%2)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9D94416"/>
    <w:multiLevelType w:val="hybridMultilevel"/>
    <w:tmpl w:val="F864A336"/>
    <w:lvl w:ilvl="0" w:tplc="332C8ABA">
      <w:start w:val="1"/>
      <w:numFmt w:val="decimal"/>
      <w:pStyle w:val="Heading4"/>
      <w:lvlText w:val="%1.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45E"/>
    <w:rsid w:val="000D0609"/>
    <w:rsid w:val="0011004D"/>
    <w:rsid w:val="00587A75"/>
    <w:rsid w:val="00612525"/>
    <w:rsid w:val="0062245E"/>
    <w:rsid w:val="00872B2B"/>
    <w:rsid w:val="00937C2B"/>
    <w:rsid w:val="00A576F8"/>
    <w:rsid w:val="00A663EB"/>
    <w:rsid w:val="00AF2A87"/>
    <w:rsid w:val="00B6082B"/>
    <w:rsid w:val="00CD23BE"/>
    <w:rsid w:val="00F1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E"/>
    <w:pPr>
      <w:outlineLvl w:val="3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245E"/>
    <w:pPr>
      <w:keepNext/>
      <w:numPr>
        <w:numId w:val="1"/>
      </w:numPr>
    </w:pPr>
    <w:rPr>
      <w:rFonts w:ascii="Arial" w:hAnsi="Arial"/>
      <w:b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62245E"/>
    <w:rPr>
      <w:rFonts w:ascii="Arial" w:hAnsi="Arial" w:cs="Times New Roman"/>
      <w:b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rsid w:val="0062245E"/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2245E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BodyTextChar">
    <w:name w:val="Body Text Char"/>
    <w:link w:val="BodyText"/>
    <w:uiPriority w:val="99"/>
    <w:locked/>
    <w:rsid w:val="0062245E"/>
    <w:rPr>
      <w:color w:val="000000"/>
      <w:sz w:val="24"/>
      <w:lang w:eastAsia="hu-HU"/>
    </w:rPr>
  </w:style>
  <w:style w:type="paragraph" w:styleId="BodyText">
    <w:name w:val="Body Text"/>
    <w:basedOn w:val="Normal"/>
    <w:link w:val="BodyTextChar"/>
    <w:uiPriority w:val="99"/>
    <w:rsid w:val="0062245E"/>
    <w:pPr>
      <w:outlineLvl w:val="2"/>
    </w:pPr>
    <w:rPr>
      <w:rFonts w:ascii="Calibri" w:eastAsia="Calibri" w:hAnsi="Calibri"/>
      <w:color w:val="00000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SzvegtrzsChar1">
    <w:name w:val="Szövegtörzs Char1"/>
    <w:basedOn w:val="DefaultParagraphFont"/>
    <w:uiPriority w:val="99"/>
    <w:semiHidden/>
    <w:rsid w:val="0062245E"/>
    <w:rPr>
      <w:rFonts w:ascii="Times New Roman" w:hAnsi="Times New Roman" w:cs="Times New Roman"/>
      <w:sz w:val="24"/>
      <w:szCs w:val="24"/>
      <w:lang w:eastAsia="hu-HU"/>
    </w:rPr>
  </w:style>
  <w:style w:type="paragraph" w:styleId="BodyText2">
    <w:name w:val="Body Text 2"/>
    <w:basedOn w:val="Normal"/>
    <w:link w:val="BodyText2Char"/>
    <w:uiPriority w:val="99"/>
    <w:rsid w:val="0062245E"/>
    <w:pPr>
      <w:numPr>
        <w:ilvl w:val="1"/>
        <w:numId w:val="2"/>
      </w:numPr>
    </w:pPr>
    <w:rPr>
      <w:color w:val="00800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2245E"/>
    <w:rPr>
      <w:rFonts w:ascii="Times New Roman" w:hAnsi="Times New Roman" w:cs="Times New Roman"/>
      <w:color w:val="008000"/>
      <w:sz w:val="24"/>
      <w:szCs w:val="24"/>
      <w:lang w:eastAsia="hu-HU"/>
    </w:rPr>
  </w:style>
  <w:style w:type="character" w:styleId="FootnoteReference">
    <w:name w:val="footnote reference"/>
    <w:basedOn w:val="DefaultParagraphFont"/>
    <w:uiPriority w:val="99"/>
    <w:semiHidden/>
    <w:rsid w:val="0062245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100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004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100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100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183</Words>
  <Characters>1263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Vörös Károly Dr</dc:creator>
  <cp:keywords/>
  <dc:description/>
  <cp:lastModifiedBy>Péter</cp:lastModifiedBy>
  <cp:revision>2</cp:revision>
  <dcterms:created xsi:type="dcterms:W3CDTF">2016-08-27T05:50:00Z</dcterms:created>
  <dcterms:modified xsi:type="dcterms:W3CDTF">2016-08-27T05:50:00Z</dcterms:modified>
</cp:coreProperties>
</file>