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30CF" w14:textId="77777777" w:rsidR="00E3575E" w:rsidRDefault="00A359F3" w:rsidP="00302CA1">
      <w:pPr>
        <w:pStyle w:val="Cm"/>
        <w:ind w:left="0" w:right="2" w:firstLine="0"/>
        <w:jc w:val="center"/>
      </w:pPr>
      <w:r>
        <w:t>Benyújtandó dokumentumok listája a költségtérítés/ önköltség</w:t>
      </w:r>
      <w:r>
        <w:rPr>
          <w:spacing w:val="-87"/>
        </w:rPr>
        <w:t xml:space="preserve"> </w:t>
      </w:r>
      <w:r>
        <w:t>fizetése alóli mentességhez, kedvezményhez</w:t>
      </w:r>
    </w:p>
    <w:p w14:paraId="18D33EB5" w14:textId="77777777" w:rsidR="00E3575E" w:rsidRDefault="00E3575E">
      <w:pPr>
        <w:pStyle w:val="Szvegtrzs"/>
        <w:spacing w:before="9"/>
        <w:rPr>
          <w:sz w:val="37"/>
        </w:rPr>
      </w:pPr>
    </w:p>
    <w:p w14:paraId="7B19607F" w14:textId="579DB0D2" w:rsidR="00E3575E" w:rsidRDefault="00A359F3">
      <w:pPr>
        <w:pStyle w:val="Szvegtrzs"/>
        <w:spacing w:line="252" w:lineRule="auto"/>
        <w:ind w:left="110" w:hanging="10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hallgatói</w:t>
      </w:r>
      <w:r>
        <w:rPr>
          <w:spacing w:val="-11"/>
        </w:rPr>
        <w:t xml:space="preserve"> </w:t>
      </w:r>
      <w:r>
        <w:rPr>
          <w:spacing w:val="-1"/>
        </w:rPr>
        <w:t>juttatások</w:t>
      </w:r>
      <w:r>
        <w:rPr>
          <w:spacing w:val="-10"/>
        </w:rPr>
        <w:t xml:space="preserve"> </w:t>
      </w:r>
      <w:r>
        <w:rPr>
          <w:spacing w:val="-1"/>
        </w:rPr>
        <w:t>és</w:t>
      </w:r>
      <w:r>
        <w:rPr>
          <w:spacing w:val="-13"/>
        </w:rPr>
        <w:t xml:space="preserve"> </w:t>
      </w:r>
      <w:r>
        <w:rPr>
          <w:spacing w:val="-1"/>
        </w:rPr>
        <w:t>térítések</w:t>
      </w:r>
      <w:r>
        <w:rPr>
          <w:spacing w:val="-10"/>
        </w:rPr>
        <w:t xml:space="preserve"> </w:t>
      </w:r>
      <w:r>
        <w:rPr>
          <w:spacing w:val="-1"/>
        </w:rPr>
        <w:t>szabályzatának</w:t>
      </w:r>
      <w:r>
        <w:rPr>
          <w:spacing w:val="-16"/>
        </w:rPr>
        <w:t xml:space="preserve"> </w:t>
      </w:r>
      <w:r>
        <w:t>10.§</w:t>
      </w:r>
      <w:r>
        <w:rPr>
          <w:spacing w:val="-10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Állatorvostudományi</w:t>
      </w:r>
      <w:r>
        <w:rPr>
          <w:spacing w:val="-11"/>
        </w:rPr>
        <w:t xml:space="preserve"> </w:t>
      </w:r>
      <w:r>
        <w:t>Egyete</w:t>
      </w:r>
      <w:r w:rsidR="000F0529">
        <w:t xml:space="preserve">m </w:t>
      </w:r>
      <w:r w:rsidR="000F0529" w:rsidRPr="000F0529">
        <w:rPr>
          <w:b/>
          <w:bCs/>
        </w:rPr>
        <w:t>2</w:t>
      </w:r>
      <w:r w:rsidRPr="004662A4">
        <w:rPr>
          <w:b/>
        </w:rPr>
        <w:t>02</w:t>
      </w:r>
      <w:r w:rsidR="00FF1B27">
        <w:rPr>
          <w:b/>
        </w:rPr>
        <w:t>5</w:t>
      </w:r>
      <w:r w:rsidRPr="004662A4">
        <w:rPr>
          <w:b/>
        </w:rPr>
        <w:t>/202</w:t>
      </w:r>
      <w:r w:rsidR="00FF1B27">
        <w:rPr>
          <w:b/>
        </w:rPr>
        <w:t>6</w:t>
      </w:r>
      <w:r w:rsidRPr="004662A4">
        <w:rPr>
          <w:b/>
        </w:rPr>
        <w:t>/</w:t>
      </w:r>
      <w:r w:rsidR="00FF1B27">
        <w:rPr>
          <w:b/>
        </w:rPr>
        <w:t>1</w:t>
      </w:r>
      <w:r w:rsidRPr="004662A4">
        <w:rPr>
          <w:b/>
        </w:rPr>
        <w:t>.</w:t>
      </w:r>
      <w:r w:rsidRPr="004662A4">
        <w:rPr>
          <w:b/>
          <w:spacing w:val="-1"/>
        </w:rPr>
        <w:t xml:space="preserve"> </w:t>
      </w:r>
      <w:r w:rsidRPr="004662A4">
        <w:rPr>
          <w:b/>
        </w:rPr>
        <w:t>félévre</w:t>
      </w:r>
      <w:r>
        <w:rPr>
          <w:spacing w:val="-2"/>
        </w:rPr>
        <w:t xml:space="preserve"> </w:t>
      </w:r>
      <w:r>
        <w:t>pályázatot</w:t>
      </w:r>
      <w:r>
        <w:rPr>
          <w:spacing w:val="-2"/>
        </w:rPr>
        <w:t xml:space="preserve"> </w:t>
      </w:r>
      <w:r>
        <w:t>hirdet:</w:t>
      </w:r>
    </w:p>
    <w:p w14:paraId="1797D190" w14:textId="77777777" w:rsidR="00E3575E" w:rsidRDefault="00A359F3">
      <w:pPr>
        <w:pStyle w:val="Listaszerbekezds"/>
        <w:numPr>
          <w:ilvl w:val="0"/>
          <w:numId w:val="9"/>
        </w:numPr>
        <w:tabs>
          <w:tab w:val="left" w:pos="1531"/>
        </w:tabs>
        <w:spacing w:before="220" w:line="292" w:lineRule="auto"/>
        <w:ind w:right="252" w:hanging="10"/>
        <w:jc w:val="both"/>
        <w:rPr>
          <w:i/>
          <w:sz w:val="24"/>
        </w:rPr>
      </w:pPr>
      <w:r>
        <w:rPr>
          <w:i/>
          <w:sz w:val="24"/>
        </w:rPr>
        <w:t>A hallgató indokolt esetben, szociális körülményeire tekintettel, a befizetési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határidő előtt félévenként egy alkalommal kérheti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oktatási rektorhelyettestől 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esedékes költségtérítés befizetésének elhalasztását. A hallgatónak azonban ebben 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esetben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legkésőbb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félévi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vizsgaidőszak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megkezdéséig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fizetnie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díjat.</w:t>
      </w:r>
    </w:p>
    <w:p w14:paraId="364F4AAB" w14:textId="77777777" w:rsidR="00E3575E" w:rsidRDefault="00A359F3">
      <w:pPr>
        <w:pStyle w:val="Listaszerbekezds"/>
        <w:numPr>
          <w:ilvl w:val="0"/>
          <w:numId w:val="9"/>
        </w:numPr>
        <w:tabs>
          <w:tab w:val="left" w:pos="1531"/>
        </w:tabs>
        <w:spacing w:before="189" w:line="292" w:lineRule="auto"/>
        <w:ind w:right="262" w:hanging="10"/>
        <w:jc w:val="both"/>
        <w:rPr>
          <w:rFonts w:ascii="Calibri" w:hAnsi="Calibri"/>
          <w:i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különös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méltánylást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igénylő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esetekben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oktatási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rektorhelyettes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költségtérítés több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részletben történő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befizetését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engedélyezheti</w:t>
      </w:r>
      <w:r>
        <w:rPr>
          <w:rFonts w:ascii="Calibri" w:hAnsi="Calibri"/>
          <w:i/>
        </w:rPr>
        <w:t>.</w:t>
      </w:r>
    </w:p>
    <w:p w14:paraId="1AF0554B" w14:textId="77777777" w:rsidR="00E3575E" w:rsidRDefault="00E3575E">
      <w:pPr>
        <w:pStyle w:val="Szvegtrzs"/>
        <w:rPr>
          <w:rFonts w:ascii="Calibri"/>
          <w:i/>
          <w:sz w:val="26"/>
        </w:rPr>
      </w:pPr>
    </w:p>
    <w:p w14:paraId="1104E98D" w14:textId="77777777" w:rsidR="00E3575E" w:rsidRDefault="00E3575E">
      <w:pPr>
        <w:pStyle w:val="Szvegtrzs"/>
        <w:spacing w:before="11"/>
        <w:rPr>
          <w:rFonts w:ascii="Calibri"/>
          <w:i/>
          <w:sz w:val="30"/>
        </w:rPr>
      </w:pPr>
    </w:p>
    <w:p w14:paraId="04808EC2" w14:textId="77777777" w:rsidR="00E3575E" w:rsidRDefault="00A359F3">
      <w:pPr>
        <w:pStyle w:val="Cmsor2"/>
        <w:numPr>
          <w:ilvl w:val="0"/>
          <w:numId w:val="8"/>
        </w:numPr>
        <w:tabs>
          <w:tab w:val="left" w:pos="656"/>
        </w:tabs>
        <w:spacing w:before="0"/>
      </w:pP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4"/>
        </w:rPr>
        <w:t xml:space="preserve"> </w:t>
      </w:r>
      <w:r>
        <w:t>MÓDJA</w:t>
      </w:r>
    </w:p>
    <w:p w14:paraId="52F1555C" w14:textId="77777777" w:rsidR="00E3575E" w:rsidRDefault="00E3575E">
      <w:pPr>
        <w:pStyle w:val="Szvegtrzs"/>
        <w:spacing w:before="4"/>
        <w:rPr>
          <w:b/>
          <w:sz w:val="20"/>
        </w:rPr>
      </w:pPr>
    </w:p>
    <w:p w14:paraId="0F647CB2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826"/>
        </w:tabs>
        <w:ind w:left="826" w:hanging="351"/>
        <w:jc w:val="left"/>
        <w:rPr>
          <w:sz w:val="24"/>
        </w:rPr>
      </w:pPr>
      <w:r>
        <w:rPr>
          <w:sz w:val="24"/>
        </w:rPr>
        <w:t>Pályázás</w:t>
      </w:r>
      <w:r>
        <w:rPr>
          <w:spacing w:val="-3"/>
          <w:sz w:val="24"/>
        </w:rPr>
        <w:t xml:space="preserve"> </w:t>
      </w:r>
      <w:r>
        <w:rPr>
          <w:sz w:val="24"/>
        </w:rPr>
        <w:t>menete</w:t>
      </w:r>
    </w:p>
    <w:p w14:paraId="1D107D13" w14:textId="77777777" w:rsidR="00E3575E" w:rsidRDefault="00E3575E">
      <w:pPr>
        <w:pStyle w:val="Szvegtrzs"/>
        <w:spacing w:before="9"/>
        <w:rPr>
          <w:sz w:val="23"/>
        </w:rPr>
      </w:pPr>
    </w:p>
    <w:p w14:paraId="1C9B1586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line="247" w:lineRule="auto"/>
        <w:ind w:right="259" w:hanging="355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pályázatok benyújtásának vége </w:t>
      </w:r>
      <w:r>
        <w:rPr>
          <w:sz w:val="24"/>
        </w:rPr>
        <w:t xml:space="preserve">a szorgalmi időszak </w:t>
      </w:r>
      <w:r>
        <w:rPr>
          <w:b/>
          <w:sz w:val="24"/>
        </w:rPr>
        <w:t xml:space="preserve">második </w:t>
      </w:r>
      <w:r>
        <w:rPr>
          <w:sz w:val="24"/>
        </w:rPr>
        <w:t>hetének utolsó</w:t>
      </w:r>
      <w:r>
        <w:rPr>
          <w:spacing w:val="1"/>
          <w:sz w:val="24"/>
        </w:rPr>
        <w:t xml:space="preserve"> </w:t>
      </w:r>
      <w:r>
        <w:rPr>
          <w:sz w:val="24"/>
        </w:rPr>
        <w:t>munkanapja.</w:t>
      </w:r>
    </w:p>
    <w:p w14:paraId="0495846F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before="151"/>
        <w:ind w:hanging="355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pályázat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oktatási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rektorhelyettesnek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adható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szorgalmi</w:t>
      </w:r>
      <w:r>
        <w:rPr>
          <w:spacing w:val="-6"/>
          <w:sz w:val="24"/>
        </w:rPr>
        <w:t xml:space="preserve"> </w:t>
      </w:r>
      <w:r>
        <w:rPr>
          <w:sz w:val="24"/>
        </w:rPr>
        <w:t>időszak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második</w:t>
      </w:r>
    </w:p>
    <w:p w14:paraId="77064620" w14:textId="00AFF64C" w:rsidR="00E3575E" w:rsidRDefault="00A359F3">
      <w:pPr>
        <w:pStyle w:val="Szvegtrzs"/>
        <w:spacing w:before="14"/>
        <w:ind w:left="1251"/>
      </w:pPr>
      <w:r>
        <w:t>hetének</w:t>
      </w:r>
      <w:r>
        <w:rPr>
          <w:spacing w:val="-4"/>
        </w:rPr>
        <w:t xml:space="preserve"> </w:t>
      </w:r>
      <w:r>
        <w:t>végéig</w:t>
      </w:r>
      <w:r>
        <w:rPr>
          <w:spacing w:val="1"/>
        </w:rPr>
        <w:t xml:space="preserve"> </w:t>
      </w:r>
      <w:r w:rsidR="00581F7B">
        <w:t>a tanulmányi osztályon</w:t>
      </w:r>
      <w:r>
        <w:t>.</w:t>
      </w:r>
    </w:p>
    <w:p w14:paraId="46BD357B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before="173"/>
        <w:ind w:hanging="355"/>
        <w:jc w:val="both"/>
        <w:rPr>
          <w:sz w:val="24"/>
        </w:rPr>
      </w:pPr>
      <w:r>
        <w:rPr>
          <w:b/>
          <w:sz w:val="24"/>
        </w:rPr>
        <w:t>Hiánypótlásra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pályázat</w:t>
      </w:r>
      <w:r>
        <w:rPr>
          <w:spacing w:val="-4"/>
          <w:sz w:val="24"/>
        </w:rPr>
        <w:t xml:space="preserve"> </w:t>
      </w:r>
      <w:r>
        <w:rPr>
          <w:sz w:val="24"/>
        </w:rPr>
        <w:t>benyújtásának</w:t>
      </w:r>
      <w:r>
        <w:rPr>
          <w:spacing w:val="-2"/>
          <w:sz w:val="24"/>
        </w:rPr>
        <w:t xml:space="preserve"> </w:t>
      </w:r>
      <w:r>
        <w:rPr>
          <w:sz w:val="24"/>
        </w:rPr>
        <w:t>vége</w:t>
      </w:r>
      <w:r>
        <w:rPr>
          <w:spacing w:val="-4"/>
          <w:sz w:val="24"/>
        </w:rPr>
        <w:t xml:space="preserve"> </w:t>
      </w:r>
      <w:r>
        <w:rPr>
          <w:sz w:val="24"/>
        </w:rPr>
        <w:t>után</w:t>
      </w:r>
      <w:r>
        <w:rPr>
          <w:spacing w:val="-2"/>
          <w:sz w:val="24"/>
        </w:rPr>
        <w:t xml:space="preserve"> </w:t>
      </w:r>
      <w:r>
        <w:rPr>
          <w:sz w:val="24"/>
        </w:rPr>
        <w:t>nincs</w:t>
      </w:r>
      <w:r>
        <w:rPr>
          <w:spacing w:val="-2"/>
          <w:sz w:val="24"/>
        </w:rPr>
        <w:t xml:space="preserve"> </w:t>
      </w:r>
      <w:r>
        <w:rPr>
          <w:sz w:val="24"/>
        </w:rPr>
        <w:t>lehetőség.</w:t>
      </w:r>
    </w:p>
    <w:p w14:paraId="63B99343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before="108" w:line="292" w:lineRule="auto"/>
        <w:ind w:right="264" w:hanging="355"/>
        <w:jc w:val="both"/>
        <w:rPr>
          <w:i/>
          <w:sz w:val="24"/>
        </w:rPr>
      </w:pPr>
      <w:r>
        <w:rPr>
          <w:b/>
          <w:sz w:val="24"/>
        </w:rPr>
        <w:t>Vagyonnyilatkozat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igénylési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határidő: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hónappal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utolsó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pályázati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benyújtási nap előtt. </w:t>
      </w:r>
      <w:r>
        <w:rPr>
          <w:i/>
          <w:sz w:val="24"/>
        </w:rPr>
        <w:t>II. Melléklet tartalmazza a vagyonnyilatkozat igénylésére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kötelező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eseteket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kapcsolatos tudnivalókat.</w:t>
      </w:r>
    </w:p>
    <w:p w14:paraId="61535A8A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826"/>
        </w:tabs>
        <w:spacing w:before="221" w:line="247" w:lineRule="auto"/>
        <w:ind w:left="826" w:right="270" w:hanging="350"/>
        <w:jc w:val="left"/>
        <w:rPr>
          <w:sz w:val="24"/>
        </w:rPr>
      </w:pPr>
      <w:r>
        <w:rPr>
          <w:sz w:val="24"/>
        </w:rPr>
        <w:t>Dokumentumok: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szükséges</w:t>
      </w:r>
      <w:r>
        <w:rPr>
          <w:spacing w:val="37"/>
          <w:sz w:val="24"/>
        </w:rPr>
        <w:t xml:space="preserve"> </w:t>
      </w:r>
      <w:r>
        <w:rPr>
          <w:sz w:val="24"/>
        </w:rPr>
        <w:t>és</w:t>
      </w:r>
      <w:r>
        <w:rPr>
          <w:spacing w:val="33"/>
          <w:sz w:val="24"/>
        </w:rPr>
        <w:t xml:space="preserve"> </w:t>
      </w:r>
      <w:r>
        <w:rPr>
          <w:sz w:val="24"/>
        </w:rPr>
        <w:t>elfogadható</w:t>
      </w:r>
      <w:r>
        <w:rPr>
          <w:spacing w:val="30"/>
          <w:sz w:val="24"/>
        </w:rPr>
        <w:t xml:space="preserve"> </w:t>
      </w:r>
      <w:r>
        <w:rPr>
          <w:sz w:val="24"/>
        </w:rPr>
        <w:t>igazolásformákat</w:t>
      </w:r>
      <w:r>
        <w:rPr>
          <w:spacing w:val="30"/>
          <w:sz w:val="24"/>
        </w:rPr>
        <w:t xml:space="preserve"> </w:t>
      </w:r>
      <w:r>
        <w:rPr>
          <w:sz w:val="24"/>
        </w:rPr>
        <w:t>jelen</w:t>
      </w:r>
      <w:r>
        <w:rPr>
          <w:spacing w:val="30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0"/>
          <w:sz w:val="24"/>
        </w:rPr>
        <w:t xml:space="preserve"> </w:t>
      </w:r>
      <w:r>
        <w:rPr>
          <w:sz w:val="24"/>
        </w:rPr>
        <w:t>kiírás</w:t>
      </w:r>
      <w:r>
        <w:rPr>
          <w:spacing w:val="-57"/>
          <w:sz w:val="24"/>
        </w:rPr>
        <w:t xml:space="preserve"> </w:t>
      </w:r>
      <w:r>
        <w:rPr>
          <w:sz w:val="24"/>
        </w:rPr>
        <w:t>tartalmazza.</w:t>
      </w:r>
    </w:p>
    <w:p w14:paraId="47C2CE05" w14:textId="77777777" w:rsidR="00AE2F24" w:rsidRPr="00AE2F24" w:rsidRDefault="00AE2F24" w:rsidP="00AE2F24">
      <w:pPr>
        <w:tabs>
          <w:tab w:val="left" w:pos="826"/>
        </w:tabs>
        <w:spacing w:before="221" w:line="247" w:lineRule="auto"/>
        <w:ind w:left="476" w:right="270"/>
        <w:rPr>
          <w:sz w:val="24"/>
        </w:rPr>
      </w:pPr>
    </w:p>
    <w:p w14:paraId="55C53ADF" w14:textId="77777777" w:rsidR="00E3575E" w:rsidRDefault="00A359F3">
      <w:pPr>
        <w:pStyle w:val="Cmsor2"/>
        <w:numPr>
          <w:ilvl w:val="0"/>
          <w:numId w:val="8"/>
        </w:numPr>
        <w:tabs>
          <w:tab w:val="left" w:pos="656"/>
        </w:tabs>
        <w:spacing w:before="6"/>
      </w:pPr>
      <w:r>
        <w:t>IGAZOLÁS</w:t>
      </w:r>
    </w:p>
    <w:p w14:paraId="0A705595" w14:textId="77777777" w:rsidR="00E3575E" w:rsidRDefault="00E3575E">
      <w:pPr>
        <w:pStyle w:val="Szvegtrzs"/>
        <w:spacing w:before="7"/>
        <w:rPr>
          <w:b/>
          <w:sz w:val="25"/>
        </w:rPr>
      </w:pPr>
    </w:p>
    <w:p w14:paraId="128FDD12" w14:textId="77777777" w:rsidR="00E3575E" w:rsidRDefault="00A359F3" w:rsidP="0015745D">
      <w:pPr>
        <w:pStyle w:val="Listaszerbekezds"/>
        <w:numPr>
          <w:ilvl w:val="1"/>
          <w:numId w:val="8"/>
        </w:numPr>
        <w:spacing w:before="90" w:after="240"/>
        <w:ind w:left="0" w:firstLine="0"/>
        <w:jc w:val="left"/>
        <w:rPr>
          <w:b/>
          <w:sz w:val="24"/>
        </w:rPr>
      </w:pPr>
      <w:r>
        <w:rPr>
          <w:b/>
          <w:sz w:val="24"/>
        </w:rPr>
        <w:t>Egy</w:t>
      </w:r>
      <w:r w:rsidRPr="00052573">
        <w:rPr>
          <w:b/>
          <w:sz w:val="24"/>
        </w:rPr>
        <w:t xml:space="preserve"> </w:t>
      </w:r>
      <w:r>
        <w:rPr>
          <w:b/>
          <w:sz w:val="24"/>
        </w:rPr>
        <w:t>háztartásban</w:t>
      </w:r>
      <w:r w:rsidRPr="00052573">
        <w:rPr>
          <w:b/>
          <w:sz w:val="24"/>
        </w:rPr>
        <w:t xml:space="preserve"> </w:t>
      </w:r>
      <w:r>
        <w:rPr>
          <w:b/>
          <w:sz w:val="24"/>
        </w:rPr>
        <w:t>élők</w:t>
      </w:r>
      <w:r w:rsidRPr="00052573">
        <w:rPr>
          <w:b/>
          <w:sz w:val="24"/>
        </w:rPr>
        <w:t xml:space="preserve"> </w:t>
      </w:r>
      <w:r>
        <w:rPr>
          <w:b/>
          <w:sz w:val="24"/>
        </w:rPr>
        <w:t>igazolása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3116"/>
        <w:gridCol w:w="4237"/>
      </w:tblGrid>
      <w:tr w:rsidR="00E3575E" w14:paraId="223DE0E9" w14:textId="77777777" w:rsidTr="000F0529">
        <w:trPr>
          <w:trHeight w:val="575"/>
          <w:jc w:val="center"/>
        </w:trPr>
        <w:tc>
          <w:tcPr>
            <w:tcW w:w="1226" w:type="dxa"/>
            <w:tcBorders>
              <w:bottom w:val="double" w:sz="1" w:space="0" w:color="000000"/>
            </w:tcBorders>
            <w:vAlign w:val="center"/>
          </w:tcPr>
          <w:p w14:paraId="63D5EA69" w14:textId="77777777" w:rsidR="00E3575E" w:rsidRDefault="00E3575E" w:rsidP="00AE2F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116" w:type="dxa"/>
            <w:tcBorders>
              <w:bottom w:val="double" w:sz="1" w:space="0" w:color="000000"/>
            </w:tcBorders>
            <w:vAlign w:val="center"/>
          </w:tcPr>
          <w:p w14:paraId="208E9F67" w14:textId="77777777" w:rsidR="00E3575E" w:rsidRDefault="00A359F3" w:rsidP="00AE2F24">
            <w:pPr>
              <w:pStyle w:val="TableParagraph"/>
              <w:spacing w:before="3" w:line="276" w:lineRule="exact"/>
              <w:ind w:left="1130" w:right="91" w:hanging="9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 dokumentum/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  <w:tc>
          <w:tcPr>
            <w:tcW w:w="4237" w:type="dxa"/>
            <w:tcBorders>
              <w:bottom w:val="double" w:sz="1" w:space="0" w:color="000000"/>
            </w:tcBorders>
            <w:vAlign w:val="center"/>
          </w:tcPr>
          <w:p w14:paraId="1A86036B" w14:textId="77777777" w:rsidR="00E3575E" w:rsidRDefault="00A359F3" w:rsidP="00AE2F24">
            <w:pPr>
              <w:pStyle w:val="TableParagraph"/>
              <w:spacing w:before="156"/>
              <w:ind w:left="153" w:right="1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E3575E" w14:paraId="4042B616" w14:textId="77777777" w:rsidTr="000F0529">
        <w:trPr>
          <w:trHeight w:val="1685"/>
          <w:jc w:val="center"/>
        </w:trPr>
        <w:tc>
          <w:tcPr>
            <w:tcW w:w="1226" w:type="dxa"/>
            <w:tcBorders>
              <w:top w:val="double" w:sz="1" w:space="0" w:color="000000"/>
            </w:tcBorders>
            <w:vAlign w:val="center"/>
          </w:tcPr>
          <w:p w14:paraId="01CF990B" w14:textId="77777777" w:rsidR="00E3575E" w:rsidRDefault="00A359F3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kötelező</w:t>
            </w:r>
          </w:p>
        </w:tc>
        <w:tc>
          <w:tcPr>
            <w:tcW w:w="3116" w:type="dxa"/>
            <w:tcBorders>
              <w:top w:val="double" w:sz="1" w:space="0" w:color="000000"/>
            </w:tcBorders>
            <w:vAlign w:val="center"/>
          </w:tcPr>
          <w:p w14:paraId="142EEF26" w14:textId="77777777" w:rsidR="00E3575E" w:rsidRDefault="00A359F3">
            <w:pPr>
              <w:pStyle w:val="TableParagraph"/>
              <w:spacing w:before="11" w:line="244" w:lineRule="auto"/>
              <w:ind w:left="239" w:right="164" w:hanging="61"/>
              <w:jc w:val="center"/>
              <w:rPr>
                <w:sz w:val="24"/>
              </w:rPr>
            </w:pPr>
            <w:r>
              <w:rPr>
                <w:sz w:val="24"/>
              </w:rPr>
              <w:t>Hatósági bizonyítvány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(önkormányzat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kormányhivatal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igazolása)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 állandó lakcímére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bejelentett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személyekről</w:t>
            </w:r>
          </w:p>
        </w:tc>
        <w:tc>
          <w:tcPr>
            <w:tcW w:w="4237" w:type="dxa"/>
            <w:tcBorders>
              <w:top w:val="double" w:sz="1" w:space="0" w:color="000000"/>
            </w:tcBorders>
            <w:vAlign w:val="center"/>
          </w:tcPr>
          <w:p w14:paraId="7E7DEEE5" w14:textId="77777777" w:rsidR="00E3575E" w:rsidRDefault="00A359F3">
            <w:pPr>
              <w:pStyle w:val="TableParagraph"/>
              <w:spacing w:before="1"/>
              <w:ind w:left="219" w:right="1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háztartásban élőkről. A dokumentum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adható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hiánypótlással.</w:t>
            </w:r>
          </w:p>
        </w:tc>
      </w:tr>
      <w:tr w:rsidR="00E3575E" w14:paraId="419107A5" w14:textId="77777777" w:rsidTr="000F0529">
        <w:trPr>
          <w:trHeight w:val="1670"/>
          <w:jc w:val="center"/>
        </w:trPr>
        <w:tc>
          <w:tcPr>
            <w:tcW w:w="1226" w:type="dxa"/>
            <w:vAlign w:val="center"/>
          </w:tcPr>
          <w:p w14:paraId="5DA4A9BB" w14:textId="77777777" w:rsidR="00E3575E" w:rsidRDefault="00A359F3">
            <w:pPr>
              <w:pStyle w:val="TableParagraph"/>
              <w:spacing w:before="1" w:line="247" w:lineRule="auto"/>
              <w:ind w:left="205" w:right="199" w:hanging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kötelező</w:t>
            </w:r>
          </w:p>
        </w:tc>
        <w:tc>
          <w:tcPr>
            <w:tcW w:w="3116" w:type="dxa"/>
            <w:vAlign w:val="center"/>
          </w:tcPr>
          <w:p w14:paraId="381A2D6E" w14:textId="77777777" w:rsidR="00E3575E" w:rsidRDefault="00A359F3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Lakcímkártyák</w:t>
            </w:r>
          </w:p>
        </w:tc>
        <w:tc>
          <w:tcPr>
            <w:tcW w:w="4237" w:type="dxa"/>
            <w:vAlign w:val="center"/>
          </w:tcPr>
          <w:p w14:paraId="5F4DAA74" w14:textId="77777777" w:rsidR="00E3575E" w:rsidRDefault="00A359F3">
            <w:pPr>
              <w:pStyle w:val="TableParagraph"/>
              <w:spacing w:before="8" w:line="237" w:lineRule="auto"/>
              <w:ind w:left="200" w:right="134" w:firstLine="2"/>
              <w:jc w:val="center"/>
              <w:rPr>
                <w:sz w:val="24"/>
              </w:rPr>
            </w:pPr>
            <w:r>
              <w:rPr>
                <w:sz w:val="24"/>
              </w:rPr>
              <w:t>Amennyiben a hatósági bizonyítványon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szerepelnek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bejelentettek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születési dátumai, szükséges a hatósági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bizonyítványon szereplő összes személy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lakcímkártyájának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feltöltése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E3575E" w14:paraId="64CC3A16" w14:textId="77777777" w:rsidTr="000F0529">
        <w:trPr>
          <w:trHeight w:val="1400"/>
          <w:jc w:val="center"/>
        </w:trPr>
        <w:tc>
          <w:tcPr>
            <w:tcW w:w="1226" w:type="dxa"/>
            <w:vAlign w:val="center"/>
          </w:tcPr>
          <w:p w14:paraId="73DF272B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vAlign w:val="center"/>
          </w:tcPr>
          <w:p w14:paraId="27C3B3D0" w14:textId="50DBEF7E" w:rsidR="00E3575E" w:rsidRDefault="00A359F3" w:rsidP="00AE2F24">
            <w:pPr>
              <w:pStyle w:val="TableParagraph"/>
              <w:spacing w:before="6"/>
              <w:ind w:left="394" w:right="284" w:hanging="35"/>
              <w:jc w:val="both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aláírásával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igazolt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nyilatkozat arról, hogy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pályázó nem része 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="00AE2F24">
              <w:rPr>
                <w:sz w:val="24"/>
              </w:rPr>
              <w:t xml:space="preserve"> </w:t>
            </w:r>
            <w:r>
              <w:rPr>
                <w:sz w:val="24"/>
              </w:rPr>
              <w:t>támogatják.</w:t>
            </w:r>
          </w:p>
        </w:tc>
        <w:tc>
          <w:tcPr>
            <w:tcW w:w="4237" w:type="dxa"/>
            <w:vAlign w:val="center"/>
          </w:tcPr>
          <w:p w14:paraId="3EC9F517" w14:textId="77777777" w:rsidR="00E3575E" w:rsidRDefault="00A359F3">
            <w:pPr>
              <w:pStyle w:val="TableParagraph"/>
              <w:ind w:left="220" w:right="151"/>
              <w:jc w:val="center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része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háztartásának, azonban nem minősül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öneltartónak,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egyedül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</w:tbl>
    <w:p w14:paraId="09659904" w14:textId="77777777" w:rsidR="00E3575E" w:rsidRPr="00516CC2" w:rsidRDefault="00E3575E">
      <w:pPr>
        <w:pStyle w:val="Szvegtrzs"/>
        <w:spacing w:before="1"/>
        <w:rPr>
          <w:b/>
          <w:sz w:val="27"/>
          <w:szCs w:val="27"/>
        </w:rPr>
      </w:pPr>
    </w:p>
    <w:p w14:paraId="19ABE9E0" w14:textId="77777777" w:rsidR="00E3575E" w:rsidRPr="00052573" w:rsidRDefault="00A359F3" w:rsidP="0015745D">
      <w:pPr>
        <w:pStyle w:val="Listaszerbekezds"/>
        <w:numPr>
          <w:ilvl w:val="1"/>
          <w:numId w:val="8"/>
        </w:numPr>
        <w:spacing w:before="90" w:after="240"/>
        <w:ind w:left="0" w:firstLine="0"/>
        <w:jc w:val="left"/>
        <w:rPr>
          <w:b/>
          <w:sz w:val="24"/>
        </w:rPr>
      </w:pPr>
      <w:r w:rsidRPr="00052573">
        <w:rPr>
          <w:b/>
          <w:sz w:val="24"/>
        </w:rPr>
        <w:t>Jövedelmek, bevételek igazolása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2861"/>
        <w:gridCol w:w="4542"/>
      </w:tblGrid>
      <w:tr w:rsidR="00E3575E" w14:paraId="41C90450" w14:textId="77777777" w:rsidTr="00357D10">
        <w:trPr>
          <w:trHeight w:val="580"/>
          <w:jc w:val="center"/>
        </w:trPr>
        <w:tc>
          <w:tcPr>
            <w:tcW w:w="1176" w:type="dxa"/>
            <w:tcBorders>
              <w:bottom w:val="double" w:sz="1" w:space="0" w:color="000000"/>
            </w:tcBorders>
            <w:vAlign w:val="center"/>
          </w:tcPr>
          <w:p w14:paraId="434F7F27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1" w:type="dxa"/>
            <w:tcBorders>
              <w:bottom w:val="double" w:sz="1" w:space="0" w:color="000000"/>
            </w:tcBorders>
            <w:vAlign w:val="center"/>
          </w:tcPr>
          <w:p w14:paraId="5BCDCAD1" w14:textId="77777777" w:rsidR="00E3575E" w:rsidRDefault="00A359F3">
            <w:pPr>
              <w:pStyle w:val="TableParagraph"/>
              <w:spacing w:line="280" w:lineRule="atLeast"/>
              <w:ind w:left="229" w:right="192" w:firstLine="550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  <w:tc>
          <w:tcPr>
            <w:tcW w:w="4542" w:type="dxa"/>
            <w:tcBorders>
              <w:bottom w:val="double" w:sz="1" w:space="0" w:color="000000"/>
            </w:tcBorders>
            <w:vAlign w:val="center"/>
          </w:tcPr>
          <w:p w14:paraId="00EA90FE" w14:textId="77777777" w:rsidR="00E3575E" w:rsidRDefault="00A359F3">
            <w:pPr>
              <w:pStyle w:val="TableParagraph"/>
              <w:spacing w:before="156"/>
              <w:ind w:left="13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E3575E" w14:paraId="340F5C64" w14:textId="77777777" w:rsidTr="00357D10">
        <w:trPr>
          <w:trHeight w:val="2235"/>
          <w:jc w:val="center"/>
        </w:trPr>
        <w:tc>
          <w:tcPr>
            <w:tcW w:w="1176" w:type="dxa"/>
            <w:vMerge w:val="restart"/>
            <w:tcBorders>
              <w:top w:val="double" w:sz="1" w:space="0" w:color="000000"/>
            </w:tcBorders>
            <w:vAlign w:val="center"/>
          </w:tcPr>
          <w:p w14:paraId="26B00DA3" w14:textId="23F002DC" w:rsidR="00E3575E" w:rsidRDefault="00357D10">
            <w:pPr>
              <w:pStyle w:val="TableParagraph"/>
              <w:spacing w:before="19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 w:rsidR="00A359F3">
              <w:rPr>
                <w:b/>
                <w:sz w:val="24"/>
              </w:rPr>
              <w:t>ötelező</w:t>
            </w:r>
          </w:p>
        </w:tc>
        <w:tc>
          <w:tcPr>
            <w:tcW w:w="2861" w:type="dxa"/>
            <w:tcBorders>
              <w:top w:val="double" w:sz="1" w:space="0" w:color="000000"/>
            </w:tcBorders>
            <w:vAlign w:val="center"/>
          </w:tcPr>
          <w:p w14:paraId="08901D75" w14:textId="77777777" w:rsidR="00E3575E" w:rsidRDefault="00A359F3">
            <w:pPr>
              <w:pStyle w:val="TableParagraph"/>
              <w:ind w:left="489" w:right="469" w:firstLine="14"/>
              <w:jc w:val="center"/>
              <w:rPr>
                <w:sz w:val="24"/>
              </w:rPr>
            </w:pPr>
            <w:r>
              <w:rPr>
                <w:sz w:val="24"/>
              </w:rPr>
              <w:t>Pályázóval 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háztartásban 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jövedelemigazolása</w:t>
            </w:r>
          </w:p>
        </w:tc>
        <w:tc>
          <w:tcPr>
            <w:tcW w:w="4542" w:type="dxa"/>
            <w:tcBorders>
              <w:top w:val="double" w:sz="1" w:space="0" w:color="000000"/>
            </w:tcBorders>
            <w:vAlign w:val="center"/>
          </w:tcPr>
          <w:p w14:paraId="1BC6C8BB" w14:textId="77777777" w:rsidR="00E3575E" w:rsidRDefault="00A359F3">
            <w:pPr>
              <w:pStyle w:val="TableParagraph"/>
              <w:spacing w:before="11" w:line="242" w:lineRule="auto"/>
              <w:ind w:left="144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2 hónapnál nem régebbi, a kiállítás dátumát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megelőző 3 hónap nettó átlagjövedelmét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közbeni jutalmat, jutalmakat kérjük külön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feltüntetni az igazoláson, ellenkező 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ennek összegét is beszámítjuk az egy főre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számításakor.</w:t>
            </w:r>
          </w:p>
        </w:tc>
      </w:tr>
      <w:tr w:rsidR="00E3575E" w14:paraId="4E9BB6C6" w14:textId="77777777" w:rsidTr="00357D10">
        <w:trPr>
          <w:trHeight w:val="1675"/>
          <w:jc w:val="center"/>
        </w:trPr>
        <w:tc>
          <w:tcPr>
            <w:tcW w:w="1176" w:type="dxa"/>
            <w:vMerge/>
            <w:tcBorders>
              <w:top w:val="nil"/>
            </w:tcBorders>
            <w:vAlign w:val="center"/>
          </w:tcPr>
          <w:p w14:paraId="4C58337B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Align w:val="center"/>
          </w:tcPr>
          <w:p w14:paraId="6EBBD6A3" w14:textId="77777777" w:rsidR="00E3575E" w:rsidRDefault="00A359F3">
            <w:pPr>
              <w:pStyle w:val="TableParagraph"/>
              <w:spacing w:before="131" w:line="254" w:lineRule="auto"/>
              <w:ind w:left="399" w:right="390" w:firstLine="25"/>
              <w:jc w:val="center"/>
              <w:rPr>
                <w:sz w:val="24"/>
              </w:rPr>
            </w:pPr>
            <w:r>
              <w:rPr>
                <w:sz w:val="24"/>
              </w:rPr>
              <w:t>Pályázóval 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háztartásban 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vállalkozó, </w:t>
            </w:r>
            <w:r>
              <w:rPr>
                <w:sz w:val="24"/>
              </w:rPr>
              <w:t>őstermelő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jövedelemigazolása</w:t>
            </w:r>
          </w:p>
        </w:tc>
        <w:tc>
          <w:tcPr>
            <w:tcW w:w="4542" w:type="dxa"/>
            <w:vAlign w:val="center"/>
          </w:tcPr>
          <w:p w14:paraId="37262D11" w14:textId="77777777" w:rsidR="00E3575E" w:rsidRDefault="00A359F3">
            <w:pPr>
              <w:pStyle w:val="TableParagraph"/>
              <w:spacing w:before="15" w:line="235" w:lineRule="auto"/>
              <w:ind w:left="224" w:right="188" w:hanging="23"/>
              <w:jc w:val="center"/>
              <w:rPr>
                <w:sz w:val="24"/>
              </w:rPr>
            </w:pPr>
            <w:r>
              <w:rPr>
                <w:sz w:val="24"/>
              </w:rPr>
              <w:t>NAV igazolás az előző évi jövedelemről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kereset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számítása: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feltüntetett éves jövedelemből levonjuk 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SZJA-t, majd ezt osztjuk el 12-vel)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357D10" w14:paraId="4099FC00" w14:textId="77777777" w:rsidTr="00357D10">
        <w:trPr>
          <w:trHeight w:val="1125"/>
          <w:jc w:val="center"/>
        </w:trPr>
        <w:tc>
          <w:tcPr>
            <w:tcW w:w="1176" w:type="dxa"/>
            <w:vMerge w:val="restart"/>
            <w:vAlign w:val="center"/>
          </w:tcPr>
          <w:p w14:paraId="3FDDFB0B" w14:textId="64E72028" w:rsidR="00357D10" w:rsidRPr="00357D10" w:rsidRDefault="00357D10">
            <w:pPr>
              <w:pStyle w:val="TableParagraph"/>
              <w:spacing w:before="1" w:line="242" w:lineRule="auto"/>
              <w:ind w:left="180" w:right="174" w:firstLine="7"/>
              <w:jc w:val="center"/>
              <w:rPr>
                <w:b/>
                <w:bCs/>
                <w:sz w:val="24"/>
              </w:rPr>
            </w:pPr>
            <w:r w:rsidRPr="00357D10">
              <w:rPr>
                <w:b/>
                <w:bCs/>
                <w:sz w:val="24"/>
              </w:rPr>
              <w:t>Adott</w:t>
            </w:r>
            <w:r w:rsidRPr="00357D10">
              <w:rPr>
                <w:b/>
                <w:bCs/>
                <w:spacing w:val="1"/>
                <w:sz w:val="24"/>
              </w:rPr>
              <w:t xml:space="preserve"> </w:t>
            </w:r>
            <w:r w:rsidRPr="00357D10">
              <w:rPr>
                <w:b/>
                <w:bCs/>
                <w:sz w:val="24"/>
              </w:rPr>
              <w:t>esetben</w:t>
            </w:r>
            <w:r w:rsidRPr="00357D10">
              <w:rPr>
                <w:b/>
                <w:bCs/>
                <w:spacing w:val="1"/>
                <w:sz w:val="24"/>
              </w:rPr>
              <w:t xml:space="preserve"> </w:t>
            </w:r>
            <w:r w:rsidRPr="00357D10">
              <w:rPr>
                <w:b/>
                <w:bCs/>
                <w:spacing w:val="-1"/>
                <w:sz w:val="24"/>
              </w:rPr>
              <w:t>kötelező</w:t>
            </w:r>
          </w:p>
        </w:tc>
        <w:tc>
          <w:tcPr>
            <w:tcW w:w="2861" w:type="dxa"/>
            <w:vAlign w:val="center"/>
          </w:tcPr>
          <w:p w14:paraId="41F4A060" w14:textId="77777777" w:rsidR="00357D10" w:rsidRDefault="00357D10">
            <w:pPr>
              <w:pStyle w:val="TableParagraph"/>
              <w:spacing w:before="8" w:line="237" w:lineRule="auto"/>
              <w:ind w:left="309" w:right="243" w:firstLine="24"/>
              <w:jc w:val="center"/>
              <w:rPr>
                <w:sz w:val="24"/>
              </w:rPr>
            </w:pPr>
            <w:r>
              <w:rPr>
                <w:sz w:val="24"/>
              </w:rPr>
              <w:t>Az alkalmazotti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munkaviszony nem áll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legalább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hónapja</w:t>
            </w:r>
          </w:p>
        </w:tc>
        <w:tc>
          <w:tcPr>
            <w:tcW w:w="4542" w:type="dxa"/>
            <w:vAlign w:val="center"/>
          </w:tcPr>
          <w:p w14:paraId="60B9525F" w14:textId="77777777" w:rsidR="00357D10" w:rsidRDefault="00357D10">
            <w:pPr>
              <w:pStyle w:val="TableParagraph"/>
              <w:spacing w:before="116" w:line="273" w:lineRule="auto"/>
              <w:ind w:left="870" w:right="62" w:hanging="50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jövedelemigazolás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mellé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munkaszerződés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357D10" w14:paraId="7D54DD12" w14:textId="77777777" w:rsidTr="00C07458">
        <w:trPr>
          <w:trHeight w:val="570"/>
          <w:jc w:val="center"/>
        </w:trPr>
        <w:tc>
          <w:tcPr>
            <w:tcW w:w="1176" w:type="dxa"/>
            <w:vMerge/>
            <w:vAlign w:val="center"/>
          </w:tcPr>
          <w:p w14:paraId="6E655EA5" w14:textId="77777777" w:rsidR="00357D10" w:rsidRPr="00357D10" w:rsidRDefault="00357D1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61" w:type="dxa"/>
            <w:vAlign w:val="center"/>
          </w:tcPr>
          <w:p w14:paraId="41ECC731" w14:textId="77777777" w:rsidR="00357D10" w:rsidRDefault="00357D10">
            <w:pPr>
              <w:pStyle w:val="TableParagraph"/>
              <w:spacing w:line="280" w:lineRule="atLeast"/>
              <w:ind w:left="834" w:right="576" w:hanging="215"/>
              <w:rPr>
                <w:sz w:val="24"/>
              </w:rPr>
            </w:pPr>
            <w:r>
              <w:rPr>
                <w:sz w:val="24"/>
              </w:rPr>
              <w:t>Saját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közeli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hozzátartozó</w:t>
            </w:r>
          </w:p>
        </w:tc>
        <w:tc>
          <w:tcPr>
            <w:tcW w:w="4542" w:type="dxa"/>
            <w:vAlign w:val="center"/>
          </w:tcPr>
          <w:p w14:paraId="33A28854" w14:textId="77777777" w:rsidR="00357D10" w:rsidRDefault="00357D10">
            <w:pPr>
              <w:pStyle w:val="TableParagraph"/>
              <w:spacing w:line="280" w:lineRule="atLeast"/>
              <w:ind w:left="294" w:right="62" w:firstLine="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jövedelemigazolás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mellé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lezárt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szóló NAV</w:t>
            </w:r>
          </w:p>
        </w:tc>
      </w:tr>
      <w:tr w:rsidR="00357D10" w14:paraId="6660F820" w14:textId="77777777" w:rsidTr="00357D10">
        <w:trPr>
          <w:trHeight w:val="844"/>
          <w:jc w:val="center"/>
        </w:trPr>
        <w:tc>
          <w:tcPr>
            <w:tcW w:w="1176" w:type="dxa"/>
            <w:vMerge/>
            <w:vAlign w:val="center"/>
          </w:tcPr>
          <w:p w14:paraId="3BB20495" w14:textId="77777777" w:rsidR="00357D10" w:rsidRPr="00357D10" w:rsidRDefault="00357D10">
            <w:pPr>
              <w:pStyle w:val="TableParagraph"/>
              <w:ind w:left="0"/>
              <w:rPr>
                <w:b/>
                <w:bCs/>
                <w:sz w:val="24"/>
              </w:rPr>
            </w:pPr>
          </w:p>
        </w:tc>
        <w:tc>
          <w:tcPr>
            <w:tcW w:w="2861" w:type="dxa"/>
            <w:vAlign w:val="center"/>
          </w:tcPr>
          <w:p w14:paraId="3766AA83" w14:textId="77777777" w:rsidR="00357D10" w:rsidRDefault="00357D10">
            <w:pPr>
              <w:pStyle w:val="TableParagraph"/>
              <w:spacing w:before="6"/>
              <w:ind w:left="154" w:right="117" w:firstLine="525"/>
              <w:rPr>
                <w:sz w:val="24"/>
              </w:rPr>
            </w:pPr>
            <w:r>
              <w:rPr>
                <w:sz w:val="24"/>
              </w:rPr>
              <w:t>vállalkozásában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foglalkoztatott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</w:p>
        </w:tc>
        <w:tc>
          <w:tcPr>
            <w:tcW w:w="4542" w:type="dxa"/>
            <w:vAlign w:val="center"/>
          </w:tcPr>
          <w:p w14:paraId="78A82A05" w14:textId="77777777" w:rsidR="00357D10" w:rsidRDefault="00357D10">
            <w:pPr>
              <w:pStyle w:val="TableParagraph"/>
              <w:spacing w:before="6"/>
              <w:ind w:left="137" w:right="201"/>
              <w:jc w:val="center"/>
              <w:rPr>
                <w:sz w:val="24"/>
              </w:rPr>
            </w:pPr>
            <w:r>
              <w:rPr>
                <w:sz w:val="24"/>
              </w:rPr>
              <w:t>igazolás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357D10" w14:paraId="4604791F" w14:textId="77777777" w:rsidTr="00C07458">
        <w:trPr>
          <w:trHeight w:val="2576"/>
          <w:jc w:val="center"/>
        </w:trPr>
        <w:tc>
          <w:tcPr>
            <w:tcW w:w="1176" w:type="dxa"/>
            <w:vMerge/>
            <w:vAlign w:val="center"/>
          </w:tcPr>
          <w:p w14:paraId="311BDCA3" w14:textId="77777777" w:rsidR="00357D10" w:rsidRDefault="00357D1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Align w:val="center"/>
          </w:tcPr>
          <w:p w14:paraId="10D43B47" w14:textId="77777777" w:rsidR="00357D10" w:rsidRDefault="00357D10">
            <w:pPr>
              <w:pStyle w:val="TableParagraph"/>
              <w:spacing w:line="252" w:lineRule="auto"/>
              <w:ind w:left="224" w:right="188" w:firstLine="60"/>
              <w:jc w:val="both"/>
              <w:rPr>
                <w:sz w:val="24"/>
              </w:rPr>
            </w:pPr>
            <w:r>
              <w:rPr>
                <w:sz w:val="24"/>
              </w:rPr>
              <w:t>A mindenkori legkisebb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öregségi nyugdíj összege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(jelenleg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Ft)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alatti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</w:p>
        </w:tc>
        <w:tc>
          <w:tcPr>
            <w:tcW w:w="4542" w:type="dxa"/>
            <w:vAlign w:val="center"/>
          </w:tcPr>
          <w:p w14:paraId="38F2D75A" w14:textId="77777777" w:rsidR="00357D10" w:rsidRDefault="00357D10">
            <w:pPr>
              <w:pStyle w:val="TableParagraph"/>
              <w:spacing w:before="11" w:line="247" w:lineRule="auto"/>
              <w:ind w:left="184" w:right="147" w:hanging="65"/>
              <w:jc w:val="center"/>
              <w:rPr>
                <w:sz w:val="24"/>
              </w:rPr>
            </w:pPr>
            <w:r>
              <w:rPr>
                <w:sz w:val="24"/>
              </w:rPr>
              <w:t>Szükséges egyéb bevételek feltüntetése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(például családi pótlék, segélyek, állami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támogatások,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ösztöndíjak).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 az egyéb bevételekkel 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változik meg, de az egyéb bevételek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megélhetés lehetőségét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igazolják.</w:t>
            </w:r>
          </w:p>
          <w:p w14:paraId="573C7940" w14:textId="77777777" w:rsidR="00357D10" w:rsidRDefault="00357D10">
            <w:pPr>
              <w:pStyle w:val="TableParagraph"/>
              <w:spacing w:before="11" w:line="276" w:lineRule="exact"/>
              <w:ind w:left="104" w:right="133" w:firstLine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Amennyiben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előzőekkel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együtt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 egy főre jutó jövedelem a 28.500 Ft-ot,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vagyonnyilatkozat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benyújtása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</w:tr>
    </w:tbl>
    <w:p w14:paraId="7A7FBE88" w14:textId="559866AB" w:rsidR="00E3575E" w:rsidRDefault="00A359F3" w:rsidP="00516CC2">
      <w:pPr>
        <w:pStyle w:val="Listaszerbekezds"/>
        <w:numPr>
          <w:ilvl w:val="1"/>
          <w:numId w:val="8"/>
        </w:numPr>
        <w:spacing w:before="90" w:after="240"/>
        <w:ind w:lef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Lakhatás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igazolása</w:t>
      </w:r>
    </w:p>
    <w:tbl>
      <w:tblPr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3672"/>
      </w:tblGrid>
      <w:tr w:rsidR="00E3575E" w14:paraId="107A208E" w14:textId="77777777" w:rsidTr="00E14BBF">
        <w:trPr>
          <w:trHeight w:val="555"/>
        </w:trPr>
        <w:tc>
          <w:tcPr>
            <w:tcW w:w="2482" w:type="dxa"/>
            <w:tcBorders>
              <w:bottom w:val="double" w:sz="1" w:space="0" w:color="000000"/>
            </w:tcBorders>
            <w:vAlign w:val="center"/>
          </w:tcPr>
          <w:p w14:paraId="27DB38D6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3672" w:type="dxa"/>
            <w:tcBorders>
              <w:bottom w:val="double" w:sz="1" w:space="0" w:color="000000"/>
            </w:tcBorders>
            <w:vAlign w:val="center"/>
          </w:tcPr>
          <w:p w14:paraId="20204169" w14:textId="77777777" w:rsidR="00E3575E" w:rsidRDefault="00A359F3">
            <w:pPr>
              <w:pStyle w:val="TableParagraph"/>
              <w:spacing w:before="4" w:line="242" w:lineRule="auto"/>
              <w:ind w:left="1435" w:right="492" w:hanging="871"/>
              <w:rPr>
                <w:b/>
              </w:rPr>
            </w:pPr>
            <w:r>
              <w:rPr>
                <w:b/>
              </w:rPr>
              <w:t>Benyújtandó dokumentum/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másolata</w:t>
            </w:r>
          </w:p>
        </w:tc>
      </w:tr>
      <w:tr w:rsidR="00E3575E" w14:paraId="5D8C5DCF" w14:textId="77777777" w:rsidTr="00E14BBF">
        <w:trPr>
          <w:trHeight w:val="590"/>
        </w:trPr>
        <w:tc>
          <w:tcPr>
            <w:tcW w:w="2482" w:type="dxa"/>
            <w:tcBorders>
              <w:top w:val="double" w:sz="1" w:space="0" w:color="000000"/>
            </w:tcBorders>
            <w:vAlign w:val="center"/>
          </w:tcPr>
          <w:p w14:paraId="7BC4DFA0" w14:textId="77777777" w:rsidR="00E3575E" w:rsidRDefault="00A359F3">
            <w:pPr>
              <w:pStyle w:val="TableParagraph"/>
              <w:spacing w:before="1" w:line="265" w:lineRule="exact"/>
              <w:ind w:left="481" w:right="481"/>
              <w:jc w:val="center"/>
              <w:rPr>
                <w:sz w:val="24"/>
              </w:rPr>
            </w:pPr>
            <w:r>
              <w:rPr>
                <w:sz w:val="24"/>
              </w:rPr>
              <w:t>Kollégium</w:t>
            </w:r>
          </w:p>
        </w:tc>
        <w:tc>
          <w:tcPr>
            <w:tcW w:w="3672" w:type="dxa"/>
            <w:tcBorders>
              <w:top w:val="double" w:sz="1" w:space="0" w:color="000000"/>
            </w:tcBorders>
            <w:vAlign w:val="center"/>
          </w:tcPr>
          <w:p w14:paraId="4AC408A4" w14:textId="77777777" w:rsidR="00E3575E" w:rsidRDefault="00A359F3">
            <w:pPr>
              <w:pStyle w:val="TableParagraph"/>
              <w:spacing w:before="6" w:line="242" w:lineRule="auto"/>
              <w:ind w:left="1094" w:right="72" w:hanging="950"/>
              <w:rPr>
                <w:sz w:val="24"/>
              </w:rPr>
            </w:pPr>
            <w:r>
              <w:rPr>
                <w:sz w:val="24"/>
              </w:rPr>
              <w:t>Kollégium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vezetőségének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elhelyezésről</w:t>
            </w:r>
          </w:p>
        </w:tc>
      </w:tr>
      <w:tr w:rsidR="00E3575E" w14:paraId="293A957A" w14:textId="77777777" w:rsidTr="00E14BBF">
        <w:trPr>
          <w:trHeight w:val="300"/>
        </w:trPr>
        <w:tc>
          <w:tcPr>
            <w:tcW w:w="2482" w:type="dxa"/>
            <w:vAlign w:val="center"/>
          </w:tcPr>
          <w:p w14:paraId="6CF7AD0E" w14:textId="77777777" w:rsidR="00E3575E" w:rsidRDefault="00A359F3">
            <w:pPr>
              <w:pStyle w:val="TableParagraph"/>
              <w:spacing w:before="6" w:line="274" w:lineRule="exact"/>
              <w:ind w:left="481" w:right="481"/>
              <w:jc w:val="center"/>
              <w:rPr>
                <w:sz w:val="24"/>
              </w:rPr>
            </w:pPr>
            <w:r>
              <w:rPr>
                <w:sz w:val="24"/>
              </w:rPr>
              <w:t>Szülői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ház</w:t>
            </w:r>
          </w:p>
        </w:tc>
        <w:tc>
          <w:tcPr>
            <w:tcW w:w="3672" w:type="dxa"/>
            <w:vAlign w:val="center"/>
          </w:tcPr>
          <w:p w14:paraId="74B6F0A3" w14:textId="77777777" w:rsidR="00E3575E" w:rsidRDefault="00A359F3">
            <w:pPr>
              <w:pStyle w:val="TableParagraph"/>
              <w:spacing w:before="6" w:line="274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Első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</w:tr>
      <w:tr w:rsidR="00E3575E" w14:paraId="432C1B16" w14:textId="77777777" w:rsidTr="00E14BBF">
        <w:trPr>
          <w:trHeight w:val="790"/>
        </w:trPr>
        <w:tc>
          <w:tcPr>
            <w:tcW w:w="2482" w:type="dxa"/>
            <w:vAlign w:val="center"/>
          </w:tcPr>
          <w:p w14:paraId="47853154" w14:textId="77777777" w:rsidR="00E3575E" w:rsidRDefault="00A359F3">
            <w:pPr>
              <w:pStyle w:val="TableParagraph"/>
              <w:spacing w:before="116"/>
              <w:ind w:left="705" w:right="268" w:hanging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Szívességi </w:t>
            </w:r>
            <w:r>
              <w:rPr>
                <w:sz w:val="24"/>
              </w:rPr>
              <w:t>lakhatás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Budapesten</w:t>
            </w:r>
          </w:p>
        </w:tc>
        <w:tc>
          <w:tcPr>
            <w:tcW w:w="3672" w:type="dxa"/>
            <w:vAlign w:val="center"/>
          </w:tcPr>
          <w:p w14:paraId="5BC22C58" w14:textId="77777777" w:rsidR="00E3575E" w:rsidRDefault="00A359F3">
            <w:pPr>
              <w:pStyle w:val="TableParagraph"/>
              <w:spacing w:line="260" w:lineRule="exact"/>
              <w:ind w:left="219" w:right="155"/>
              <w:jc w:val="center"/>
            </w:pPr>
            <w:r>
              <w:t>Költségek megoszlásáról jegyző által</w:t>
            </w:r>
            <w:r>
              <w:rPr>
                <w:spacing w:val="-52"/>
              </w:rPr>
              <w:t xml:space="preserve"> </w:t>
            </w:r>
            <w:r>
              <w:t>hitelesített nyilatkozatot kérjük</w:t>
            </w:r>
            <w:r>
              <w:rPr>
                <w:spacing w:val="1"/>
              </w:rPr>
              <w:t xml:space="preserve"> </w:t>
            </w:r>
            <w:r>
              <w:t>benyújtani</w:t>
            </w:r>
          </w:p>
        </w:tc>
      </w:tr>
      <w:tr w:rsidR="00E3575E" w14:paraId="30D90A3B" w14:textId="77777777" w:rsidTr="00E14BBF">
        <w:trPr>
          <w:trHeight w:val="580"/>
        </w:trPr>
        <w:tc>
          <w:tcPr>
            <w:tcW w:w="2482" w:type="dxa"/>
            <w:vAlign w:val="center"/>
          </w:tcPr>
          <w:p w14:paraId="0E180325" w14:textId="77777777" w:rsidR="00E3575E" w:rsidRDefault="00A359F3">
            <w:pPr>
              <w:pStyle w:val="TableParagraph"/>
              <w:spacing w:before="151"/>
              <w:ind w:left="481" w:right="481"/>
              <w:jc w:val="center"/>
              <w:rPr>
                <w:sz w:val="24"/>
              </w:rPr>
            </w:pPr>
            <w:r>
              <w:rPr>
                <w:sz w:val="24"/>
              </w:rPr>
              <w:t>Albérlet</w:t>
            </w:r>
          </w:p>
        </w:tc>
        <w:tc>
          <w:tcPr>
            <w:tcW w:w="3672" w:type="dxa"/>
            <w:vAlign w:val="center"/>
          </w:tcPr>
          <w:p w14:paraId="4A3D6859" w14:textId="77777777" w:rsidR="00E3575E" w:rsidRDefault="00A359F3">
            <w:pPr>
              <w:pStyle w:val="TableParagraph"/>
              <w:tabs>
                <w:tab w:val="left" w:pos="1253"/>
                <w:tab w:val="left" w:pos="2598"/>
              </w:tabs>
              <w:spacing w:before="6"/>
              <w:ind w:left="699" w:right="49" w:hanging="195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z w:val="24"/>
              </w:rPr>
              <w:tab/>
              <w:t>részesülhet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rendszeres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szociális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támogatásban.</w:t>
            </w:r>
          </w:p>
        </w:tc>
      </w:tr>
      <w:tr w:rsidR="00E3575E" w14:paraId="1C13E7A3" w14:textId="77777777" w:rsidTr="00E14BBF">
        <w:trPr>
          <w:trHeight w:val="1955"/>
        </w:trPr>
        <w:tc>
          <w:tcPr>
            <w:tcW w:w="2482" w:type="dxa"/>
            <w:vAlign w:val="center"/>
          </w:tcPr>
          <w:p w14:paraId="463B5E8C" w14:textId="77777777" w:rsidR="00E3575E" w:rsidRDefault="00A359F3">
            <w:pPr>
              <w:pStyle w:val="TableParagraph"/>
              <w:ind w:left="481" w:right="482"/>
              <w:jc w:val="center"/>
              <w:rPr>
                <w:sz w:val="24"/>
              </w:rPr>
            </w:pPr>
            <w:r>
              <w:rPr>
                <w:sz w:val="24"/>
              </w:rPr>
              <w:t>Naponta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bejáró</w:t>
            </w:r>
          </w:p>
        </w:tc>
        <w:tc>
          <w:tcPr>
            <w:tcW w:w="3672" w:type="dxa"/>
            <w:vAlign w:val="center"/>
          </w:tcPr>
          <w:p w14:paraId="180BE9C5" w14:textId="40C3879D" w:rsidR="00E3575E" w:rsidRDefault="00A359F3" w:rsidP="007B0CEB">
            <w:pPr>
              <w:pStyle w:val="TableParagraph"/>
              <w:spacing w:before="8" w:line="237" w:lineRule="auto"/>
              <w:ind w:left="134" w:right="79" w:firstLine="5"/>
              <w:jc w:val="center"/>
              <w:rPr>
                <w:sz w:val="24"/>
              </w:rPr>
            </w:pPr>
            <w:r>
              <w:rPr>
                <w:sz w:val="24"/>
              </w:rPr>
              <w:t>Adott havi bérlet ÉS ideiglenes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diákigazolvány/diákigazolvány/OM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azonosító. Csak a Budapest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közigazgatási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bérletek</w:t>
            </w:r>
            <w:r w:rsidR="007B0CEB">
              <w:rPr>
                <w:sz w:val="24"/>
              </w:rPr>
              <w:t xml:space="preserve"> </w:t>
            </w:r>
            <w:r>
              <w:rPr>
                <w:sz w:val="24"/>
              </w:rPr>
              <w:t>beszámítandók,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tehát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BKSZ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nem.</w:t>
            </w:r>
          </w:p>
        </w:tc>
      </w:tr>
    </w:tbl>
    <w:p w14:paraId="06A6F709" w14:textId="77777777" w:rsidR="00E3575E" w:rsidRDefault="00E3575E">
      <w:pPr>
        <w:pStyle w:val="Szvegtrzs"/>
        <w:spacing w:before="5"/>
        <w:rPr>
          <w:b/>
          <w:sz w:val="27"/>
        </w:rPr>
      </w:pPr>
    </w:p>
    <w:p w14:paraId="10C5F485" w14:textId="77777777" w:rsidR="00E3575E" w:rsidRPr="00516CC2" w:rsidRDefault="00A359F3" w:rsidP="00516CC2">
      <w:pPr>
        <w:pStyle w:val="Listaszerbekezds"/>
        <w:numPr>
          <w:ilvl w:val="1"/>
          <w:numId w:val="8"/>
        </w:numPr>
        <w:spacing w:before="90" w:after="240"/>
        <w:ind w:left="0" w:firstLine="0"/>
        <w:jc w:val="left"/>
        <w:rPr>
          <w:b/>
          <w:sz w:val="24"/>
        </w:rPr>
      </w:pPr>
      <w:r w:rsidRPr="00516CC2">
        <w:rPr>
          <w:b/>
          <w:sz w:val="24"/>
        </w:rPr>
        <w:t>A pályázóra vonatkozó körülmények</w:t>
      </w:r>
    </w:p>
    <w:tbl>
      <w:tblPr>
        <w:tblW w:w="8585" w:type="dxa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7"/>
        <w:gridCol w:w="3322"/>
      </w:tblGrid>
      <w:tr w:rsidR="00E3575E" w14:paraId="234784E7" w14:textId="77777777" w:rsidTr="00516CC2">
        <w:trPr>
          <w:trHeight w:val="950"/>
        </w:trPr>
        <w:tc>
          <w:tcPr>
            <w:tcW w:w="2076" w:type="dxa"/>
            <w:tcBorders>
              <w:bottom w:val="double" w:sz="1" w:space="0" w:color="000000"/>
            </w:tcBorders>
            <w:vAlign w:val="center"/>
          </w:tcPr>
          <w:p w14:paraId="5C6C0D36" w14:textId="77777777" w:rsidR="00E3575E" w:rsidRDefault="00A359F3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3187" w:type="dxa"/>
            <w:tcBorders>
              <w:bottom w:val="double" w:sz="1" w:space="0" w:color="000000"/>
            </w:tcBorders>
            <w:vAlign w:val="center"/>
          </w:tcPr>
          <w:p w14:paraId="196D3F78" w14:textId="77777777" w:rsidR="00E3575E" w:rsidRDefault="00A359F3">
            <w:pPr>
              <w:pStyle w:val="TableParagraph"/>
              <w:spacing w:before="1"/>
              <w:ind w:left="1103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Definíció</w:t>
            </w:r>
          </w:p>
        </w:tc>
        <w:tc>
          <w:tcPr>
            <w:tcW w:w="3322" w:type="dxa"/>
            <w:tcBorders>
              <w:bottom w:val="double" w:sz="1" w:space="0" w:color="000000"/>
            </w:tcBorders>
            <w:vAlign w:val="center"/>
          </w:tcPr>
          <w:p w14:paraId="0F289778" w14:textId="77777777" w:rsidR="00E3575E" w:rsidRDefault="00A359F3">
            <w:pPr>
              <w:pStyle w:val="TableParagraph"/>
              <w:spacing w:before="211"/>
              <w:ind w:left="1189" w:right="228" w:hanging="951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 dokumentum/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2844B5" w14:paraId="76AAD6FE" w14:textId="77777777" w:rsidTr="00851064">
        <w:trPr>
          <w:trHeight w:val="2325"/>
        </w:trPr>
        <w:tc>
          <w:tcPr>
            <w:tcW w:w="2076" w:type="dxa"/>
            <w:vMerge w:val="restart"/>
            <w:tcBorders>
              <w:top w:val="double" w:sz="1" w:space="0" w:color="000000"/>
            </w:tcBorders>
            <w:vAlign w:val="center"/>
          </w:tcPr>
          <w:p w14:paraId="09C24F23" w14:textId="77777777" w:rsidR="002844B5" w:rsidRDefault="002844B5">
            <w:pPr>
              <w:pStyle w:val="TableParagraph"/>
              <w:spacing w:before="21" w:line="273" w:lineRule="auto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élő</w:t>
            </w:r>
          </w:p>
        </w:tc>
        <w:tc>
          <w:tcPr>
            <w:tcW w:w="3187" w:type="dxa"/>
            <w:tcBorders>
              <w:top w:val="double" w:sz="1" w:space="0" w:color="000000"/>
            </w:tcBorders>
            <w:vAlign w:val="center"/>
          </w:tcPr>
          <w:p w14:paraId="7E62B48C" w14:textId="114DAB5B" w:rsidR="002844B5" w:rsidRDefault="002844B5">
            <w:pPr>
              <w:pStyle w:val="TableParagraph"/>
              <w:spacing w:before="21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a) aki mozgásszervi,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érzékszervi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beszédfogyatékos, több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fogyatékosság együttes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előfordulása esetén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halmozottan fogyatékos,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autizmus spektrum zavarral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egyéb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pszichés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fejlődési zavarral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(súlyos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tanulási,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figyelem-</w:t>
            </w:r>
            <w:r>
              <w:rPr>
                <w:i/>
                <w:sz w:val="24"/>
              </w:rPr>
              <w:tab/>
              <w:t>vagy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magatartásszabályozási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zavarral)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küzd</w:t>
            </w:r>
          </w:p>
        </w:tc>
        <w:tc>
          <w:tcPr>
            <w:tcW w:w="3322" w:type="dxa"/>
            <w:vMerge w:val="restart"/>
            <w:tcBorders>
              <w:top w:val="double" w:sz="1" w:space="0" w:color="000000"/>
            </w:tcBorders>
            <w:vAlign w:val="center"/>
          </w:tcPr>
          <w:p w14:paraId="682F3901" w14:textId="23723091" w:rsidR="002844B5" w:rsidRDefault="002844B5" w:rsidP="007B0CEB">
            <w:pPr>
              <w:pStyle w:val="TableParagraph"/>
              <w:spacing w:before="21"/>
              <w:ind w:left="108" w:right="26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illetékes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Országos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Látás-,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Hallás,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Mozgás-, Beszédvizsgáló Szakértői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Rehabilitációs Bizottság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RSZSZ vagy NRSZH által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Amennyiben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későbbkeletkezett: a területileg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illetékes szakorvosi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igazságügyi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bizottság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igazolása. Amennyiben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szakigazgatási vagy szakértői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szerv igazolása nem áll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rendelkezésre, betegség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szerint illetékes szakorvos igazolása.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 igazolásnak tartalmaznia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kell a fogyatékosság 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kódját.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Kizárólag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összegű </w:t>
            </w:r>
            <w:r>
              <w:rPr>
                <w:sz w:val="24"/>
              </w:rPr>
              <w:lastRenderedPageBreak/>
              <w:t>családi pótlékra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jogosító 5/2003. (II. 19.)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ESZCSM rendelet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mellékletében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található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táblázatban szereplő 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kódos betegségekre adható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2844B5" w14:paraId="490D57E7" w14:textId="77777777" w:rsidTr="00851064">
        <w:trPr>
          <w:trHeight w:val="2500"/>
        </w:trPr>
        <w:tc>
          <w:tcPr>
            <w:tcW w:w="2076" w:type="dxa"/>
            <w:vMerge/>
            <w:vAlign w:val="center"/>
          </w:tcPr>
          <w:p w14:paraId="36E5BDA4" w14:textId="77777777" w:rsidR="002844B5" w:rsidRDefault="002844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7" w:type="dxa"/>
            <w:vAlign w:val="center"/>
          </w:tcPr>
          <w:p w14:paraId="26A91BE4" w14:textId="77777777" w:rsidR="002844B5" w:rsidRDefault="002844B5">
            <w:pPr>
              <w:pStyle w:val="TableParagraph"/>
              <w:spacing w:before="8" w:line="237" w:lineRule="auto"/>
              <w:ind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b) aki fogyatékossága miatt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állandó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fokozott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felügyeletre, gondozásra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szorul, illetve aki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fogyatékossága miatt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rendszeresen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személyi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és/vagy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technikai segítségnyújtásra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és/vagy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szolgáltatásra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szorul</w:t>
            </w:r>
          </w:p>
        </w:tc>
        <w:tc>
          <w:tcPr>
            <w:tcW w:w="3322" w:type="dxa"/>
            <w:vMerge/>
            <w:vAlign w:val="center"/>
          </w:tcPr>
          <w:p w14:paraId="409FAF1A" w14:textId="3D9D21A9" w:rsidR="002844B5" w:rsidRDefault="002844B5">
            <w:pPr>
              <w:pStyle w:val="TableParagraph"/>
              <w:spacing w:before="8" w:line="237" w:lineRule="auto"/>
              <w:ind w:left="108" w:right="346"/>
              <w:rPr>
                <w:sz w:val="24"/>
              </w:rPr>
            </w:pPr>
          </w:p>
        </w:tc>
      </w:tr>
      <w:tr w:rsidR="002844B5" w14:paraId="570EF3F8" w14:textId="77777777" w:rsidTr="00851064">
        <w:trPr>
          <w:trHeight w:val="2501"/>
        </w:trPr>
        <w:tc>
          <w:tcPr>
            <w:tcW w:w="2076" w:type="dxa"/>
            <w:vMerge/>
            <w:vAlign w:val="center"/>
          </w:tcPr>
          <w:p w14:paraId="1FF2227F" w14:textId="77777777" w:rsidR="002844B5" w:rsidRDefault="002844B5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Align w:val="center"/>
          </w:tcPr>
          <w:p w14:paraId="272212FE" w14:textId="0E624891" w:rsidR="002844B5" w:rsidRDefault="002844B5">
            <w:pPr>
              <w:pStyle w:val="TableParagraph"/>
              <w:spacing w:before="11"/>
              <w:ind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c) munkaképességét legalább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67%- ban elvesztette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legalább 50%-os mértékű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egészségkárosodást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szenvedett, és ez az állapot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egy éve tart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előreláthatólag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még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évig fennáll</w:t>
            </w:r>
          </w:p>
        </w:tc>
        <w:tc>
          <w:tcPr>
            <w:tcW w:w="3322" w:type="dxa"/>
            <w:vMerge/>
            <w:vAlign w:val="center"/>
          </w:tcPr>
          <w:p w14:paraId="613F5E3B" w14:textId="77777777" w:rsidR="002844B5" w:rsidRDefault="002844B5">
            <w:pPr>
              <w:rPr>
                <w:sz w:val="2"/>
                <w:szCs w:val="2"/>
              </w:rPr>
            </w:pPr>
          </w:p>
        </w:tc>
      </w:tr>
      <w:tr w:rsidR="00E3575E" w14:paraId="32716F2C" w14:textId="77777777" w:rsidTr="00516CC2">
        <w:trPr>
          <w:trHeight w:val="850"/>
        </w:trPr>
        <w:tc>
          <w:tcPr>
            <w:tcW w:w="2076" w:type="dxa"/>
            <w:vMerge w:val="restart"/>
            <w:vAlign w:val="center"/>
          </w:tcPr>
          <w:p w14:paraId="73B25891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Családfenntartó</w:t>
            </w:r>
          </w:p>
        </w:tc>
        <w:tc>
          <w:tcPr>
            <w:tcW w:w="3187" w:type="dxa"/>
            <w:vAlign w:val="center"/>
          </w:tcPr>
          <w:p w14:paraId="1BFCACF6" w14:textId="77777777" w:rsidR="00E3575E" w:rsidRDefault="00A359F3">
            <w:pPr>
              <w:pStyle w:val="TableParagraph"/>
              <w:spacing w:before="11"/>
              <w:ind w:right="891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akinek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gyermeke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22" w:type="dxa"/>
            <w:vAlign w:val="center"/>
          </w:tcPr>
          <w:p w14:paraId="47841DA0" w14:textId="77777777" w:rsidR="00E3575E" w:rsidRDefault="00A359F3">
            <w:pPr>
              <w:pStyle w:val="TableParagraph"/>
              <w:spacing w:before="11"/>
              <w:ind w:left="108" w:right="10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Gyermek(ek) </w:t>
            </w:r>
            <w:r>
              <w:rPr>
                <w:sz w:val="24"/>
              </w:rPr>
              <w:t>születési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  <w:tr w:rsidR="00E3575E" w14:paraId="78550417" w14:textId="77777777" w:rsidTr="00516CC2">
        <w:trPr>
          <w:trHeight w:val="1395"/>
        </w:trPr>
        <w:tc>
          <w:tcPr>
            <w:tcW w:w="2076" w:type="dxa"/>
            <w:vMerge/>
            <w:tcBorders>
              <w:top w:val="nil"/>
            </w:tcBorders>
            <w:vAlign w:val="center"/>
          </w:tcPr>
          <w:p w14:paraId="44C2C1FA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Align w:val="center"/>
          </w:tcPr>
          <w:p w14:paraId="7E98693C" w14:textId="77777777" w:rsidR="00E3575E" w:rsidRDefault="00A359F3">
            <w:pPr>
              <w:pStyle w:val="TableParagraph"/>
              <w:spacing w:before="8" w:line="237" w:lineRule="auto"/>
              <w:ind w:right="1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szociális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igazgatásról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és szociális ellátásokról 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1993. évi III. törvény alapján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ápolási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díjra jogosult</w:t>
            </w:r>
          </w:p>
        </w:tc>
        <w:tc>
          <w:tcPr>
            <w:tcW w:w="3322" w:type="dxa"/>
            <w:vAlign w:val="center"/>
          </w:tcPr>
          <w:p w14:paraId="380A25B3" w14:textId="77777777" w:rsidR="00E3575E" w:rsidRDefault="00A359F3">
            <w:pPr>
              <w:pStyle w:val="TableParagraph"/>
              <w:spacing w:before="5" w:line="235" w:lineRule="auto"/>
              <w:ind w:left="108" w:right="70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jogosultságot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  <w:tr w:rsidR="009D34AC" w14:paraId="2D691CBC" w14:textId="77777777" w:rsidTr="00516CC2">
        <w:trPr>
          <w:trHeight w:val="3605"/>
        </w:trPr>
        <w:tc>
          <w:tcPr>
            <w:tcW w:w="2076" w:type="dxa"/>
            <w:vMerge w:val="restart"/>
            <w:vAlign w:val="center"/>
          </w:tcPr>
          <w:p w14:paraId="708ACBCE" w14:textId="77777777" w:rsidR="009D34AC" w:rsidRDefault="009D34AC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Nagycsaládos</w:t>
            </w:r>
          </w:p>
        </w:tc>
        <w:tc>
          <w:tcPr>
            <w:tcW w:w="3187" w:type="dxa"/>
            <w:vAlign w:val="center"/>
          </w:tcPr>
          <w:p w14:paraId="17B99BF1" w14:textId="77777777" w:rsidR="009D34AC" w:rsidRDefault="009D34AC">
            <w:pPr>
              <w:pStyle w:val="TableParagraph"/>
              <w:spacing w:before="6"/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a) legalább két,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élő eltartott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(még nem iskoláskorú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nappali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tagozatos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aktív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tanuló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vagy munkanélküli) testvére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22" w:type="dxa"/>
            <w:vAlign w:val="center"/>
          </w:tcPr>
          <w:p w14:paraId="46A03B00" w14:textId="77777777" w:rsidR="009D34AC" w:rsidRDefault="009D34AC">
            <w:pPr>
              <w:pStyle w:val="TableParagraph"/>
              <w:spacing w:before="6"/>
              <w:ind w:left="10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iskoláskornál fiatalabb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születési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anyakönyvi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kivonat,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6-</w:t>
            </w:r>
          </w:p>
          <w:p w14:paraId="0C044FA9" w14:textId="77777777" w:rsidR="009D34AC" w:rsidRDefault="009D34AC">
            <w:pPr>
              <w:pStyle w:val="TableParagraph"/>
              <w:tabs>
                <w:tab w:val="left" w:pos="1289"/>
                <w:tab w:val="left" w:pos="1842"/>
                <w:tab w:val="left" w:pos="2663"/>
                <w:tab w:val="left" w:pos="2935"/>
              </w:tabs>
              <w:ind w:left="108" w:right="129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éves</w:t>
            </w:r>
            <w:r>
              <w:rPr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születési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z w:val="24"/>
              </w:rPr>
              <w:tab/>
              <w:t>igazolás,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16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éven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felüli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z w:val="24"/>
              </w:rPr>
              <w:tab/>
              <w:t>félévre</w:t>
            </w:r>
            <w:r>
              <w:rPr>
                <w:sz w:val="24"/>
              </w:rPr>
              <w:tab/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hallgatóijogviszony-igazolás,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álláskereső/pályakezdő</w:t>
            </w:r>
            <w:r>
              <w:rPr>
                <w:sz w:val="24"/>
              </w:rPr>
              <w:t>:</w:t>
            </w:r>
          </w:p>
          <w:p w14:paraId="1C70C603" w14:textId="77777777" w:rsidR="009D34AC" w:rsidRDefault="009D34AC">
            <w:pPr>
              <w:pStyle w:val="TableParagraph"/>
              <w:spacing w:line="276" w:lineRule="exact"/>
              <w:ind w:left="108" w:right="134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9D34AC" w14:paraId="3F80234C" w14:textId="77777777" w:rsidTr="00516CC2">
        <w:trPr>
          <w:trHeight w:val="725"/>
        </w:trPr>
        <w:tc>
          <w:tcPr>
            <w:tcW w:w="2076" w:type="dxa"/>
            <w:vMerge/>
            <w:vAlign w:val="center"/>
          </w:tcPr>
          <w:p w14:paraId="34802241" w14:textId="77777777" w:rsidR="009D34AC" w:rsidRDefault="009D34AC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Align w:val="center"/>
          </w:tcPr>
          <w:p w14:paraId="32AED5CE" w14:textId="77777777" w:rsidR="009D34AC" w:rsidRDefault="009D34AC">
            <w:pPr>
              <w:pStyle w:val="TableParagraph"/>
              <w:spacing w:before="11"/>
              <w:ind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három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gyermeke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22" w:type="dxa"/>
            <w:vAlign w:val="center"/>
          </w:tcPr>
          <w:p w14:paraId="784D1088" w14:textId="77777777" w:rsidR="009D34AC" w:rsidRDefault="009D34AC">
            <w:pPr>
              <w:pStyle w:val="TableParagraph"/>
              <w:tabs>
                <w:tab w:val="left" w:pos="2408"/>
              </w:tabs>
              <w:spacing w:before="11"/>
              <w:ind w:left="108" w:right="70"/>
              <w:rPr>
                <w:sz w:val="24"/>
              </w:rPr>
            </w:pPr>
            <w:r>
              <w:rPr>
                <w:sz w:val="24"/>
              </w:rPr>
              <w:t>Gyermekek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születési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  <w:tr w:rsidR="009D34AC" w14:paraId="509F4FB9" w14:textId="77777777" w:rsidTr="00516CC2">
        <w:trPr>
          <w:trHeight w:val="1670"/>
        </w:trPr>
        <w:tc>
          <w:tcPr>
            <w:tcW w:w="2076" w:type="dxa"/>
            <w:vMerge/>
          </w:tcPr>
          <w:p w14:paraId="68115EE3" w14:textId="77777777" w:rsidR="009D34AC" w:rsidRDefault="009D34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7" w:type="dxa"/>
          </w:tcPr>
          <w:p w14:paraId="7D722425" w14:textId="77777777" w:rsidR="009D34AC" w:rsidRDefault="009D34AC">
            <w:pPr>
              <w:pStyle w:val="TableParagraph"/>
              <w:spacing w:before="6"/>
              <w:ind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c) szülein (eltartóin) kívül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legalább két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élő személyre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igaz,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hogy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havi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jövedelme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 minimálbért</w:t>
            </w:r>
          </w:p>
        </w:tc>
        <w:tc>
          <w:tcPr>
            <w:tcW w:w="3322" w:type="dxa"/>
          </w:tcPr>
          <w:p w14:paraId="1EE19F0C" w14:textId="77777777" w:rsidR="009D34AC" w:rsidRDefault="009D34AC">
            <w:pPr>
              <w:pStyle w:val="TableParagraph"/>
              <w:spacing w:before="6"/>
              <w:ind w:left="113" w:right="118"/>
              <w:rPr>
                <w:sz w:val="24"/>
              </w:rPr>
            </w:pPr>
            <w:r>
              <w:rPr>
                <w:sz w:val="24"/>
              </w:rPr>
              <w:t>2 hónapnál nem régebbi,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utolsó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jövedelmét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kimutató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9D34AC" w14:paraId="500EACE0" w14:textId="77777777" w:rsidTr="00516CC2">
        <w:trPr>
          <w:trHeight w:val="845"/>
        </w:trPr>
        <w:tc>
          <w:tcPr>
            <w:tcW w:w="2076" w:type="dxa"/>
            <w:vMerge/>
          </w:tcPr>
          <w:p w14:paraId="0AC2472C" w14:textId="77777777" w:rsidR="009D34AC" w:rsidRDefault="009D34AC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5A312A17" w14:textId="77777777" w:rsidR="009D34AC" w:rsidRDefault="009D34AC">
            <w:pPr>
              <w:pStyle w:val="TableParagraph"/>
              <w:spacing w:before="11"/>
              <w:ind w:right="859"/>
              <w:rPr>
                <w:i/>
                <w:sz w:val="24"/>
              </w:rPr>
            </w:pPr>
            <w:r>
              <w:rPr>
                <w:i/>
                <w:sz w:val="24"/>
              </w:rPr>
              <w:t>d)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két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kiskorú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gyámja</w:t>
            </w:r>
          </w:p>
        </w:tc>
        <w:tc>
          <w:tcPr>
            <w:tcW w:w="3322" w:type="dxa"/>
          </w:tcPr>
          <w:p w14:paraId="2B289CA8" w14:textId="77777777" w:rsidR="009D34AC" w:rsidRDefault="009D34AC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Gyámsági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E3575E" w14:paraId="58F068F0" w14:textId="77777777" w:rsidTr="00516CC2">
        <w:trPr>
          <w:trHeight w:val="3891"/>
        </w:trPr>
        <w:tc>
          <w:tcPr>
            <w:tcW w:w="2076" w:type="dxa"/>
          </w:tcPr>
          <w:p w14:paraId="5E0AF107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Árva</w:t>
            </w:r>
          </w:p>
        </w:tc>
        <w:tc>
          <w:tcPr>
            <w:tcW w:w="3187" w:type="dxa"/>
          </w:tcPr>
          <w:p w14:paraId="64CD89B5" w14:textId="77777777" w:rsidR="00E3575E" w:rsidRDefault="00A359F3">
            <w:pPr>
              <w:pStyle w:val="TableParagraph"/>
              <w:spacing w:before="11" w:line="242" w:lineRule="auto"/>
              <w:ind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 akinek mindkét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szülője, illetve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élt hajadon,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nőtlen, elvált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házastársától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külön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élt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szülője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 nem fogadták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örökbe (25 év feletti árva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 nem jogosult az 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kategória fix összegére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amennyiben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3C28E1BC" w14:textId="77777777" w:rsidR="00E3575E" w:rsidRDefault="00A359F3">
            <w:pPr>
              <w:pStyle w:val="TableParagraph"/>
              <w:ind w:right="753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2" w:type="dxa"/>
          </w:tcPr>
          <w:p w14:paraId="0768C23E" w14:textId="77777777" w:rsidR="00E3575E" w:rsidRDefault="00A359F3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kivonatok</w:t>
            </w:r>
          </w:p>
        </w:tc>
      </w:tr>
      <w:tr w:rsidR="00E3575E" w14:paraId="03D084D0" w14:textId="77777777" w:rsidTr="00516CC2">
        <w:trPr>
          <w:trHeight w:val="2780"/>
        </w:trPr>
        <w:tc>
          <w:tcPr>
            <w:tcW w:w="2076" w:type="dxa"/>
          </w:tcPr>
          <w:p w14:paraId="19F6A3AB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Félárva</w:t>
            </w:r>
          </w:p>
        </w:tc>
        <w:tc>
          <w:tcPr>
            <w:tcW w:w="3187" w:type="dxa"/>
          </w:tcPr>
          <w:p w14:paraId="25F1A0DA" w14:textId="77777777" w:rsidR="00E3575E" w:rsidRDefault="00A359F3">
            <w:pPr>
              <w:pStyle w:val="TableParagraph"/>
              <w:spacing w:before="6"/>
              <w:ind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 akinek egy szülője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 nem fogadták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örökbe (25 év feletti félárva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 nem jogosult a 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kategória fix összegére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amennyiben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41B49AD8" w14:textId="77777777" w:rsidR="00E3575E" w:rsidRDefault="00A359F3">
            <w:pPr>
              <w:pStyle w:val="TableParagraph"/>
              <w:ind w:right="753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2" w:type="dxa"/>
          </w:tcPr>
          <w:p w14:paraId="48A52D88" w14:textId="77777777" w:rsidR="00E3575E" w:rsidRDefault="00A359F3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E3575E" w14:paraId="0024EA5E" w14:textId="77777777" w:rsidTr="00516CC2">
        <w:trPr>
          <w:trHeight w:val="1965"/>
        </w:trPr>
        <w:tc>
          <w:tcPr>
            <w:tcW w:w="2076" w:type="dxa"/>
          </w:tcPr>
          <w:p w14:paraId="7183E132" w14:textId="77777777" w:rsidR="00E3575E" w:rsidRDefault="00A359F3">
            <w:pPr>
              <w:pStyle w:val="TableParagraph"/>
              <w:spacing w:before="6" w:line="261" w:lineRule="auto"/>
              <w:ind w:right="8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Hátrányos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helyzetű</w:t>
            </w:r>
          </w:p>
        </w:tc>
        <w:tc>
          <w:tcPr>
            <w:tcW w:w="3187" w:type="dxa"/>
          </w:tcPr>
          <w:p w14:paraId="6B633FDC" w14:textId="77777777" w:rsidR="00E3575E" w:rsidRDefault="00A359F3">
            <w:pPr>
              <w:pStyle w:val="TableParagraph"/>
              <w:spacing w:before="8" w:line="237" w:lineRule="auto"/>
              <w:ind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 gyámügyi igazgatásról 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1997. évi XXXI. törvény VIII.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67/A. § (1)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hátrányos</w:t>
            </w:r>
          </w:p>
          <w:p w14:paraId="5995CF22" w14:textId="77777777" w:rsidR="00E3575E" w:rsidRDefault="00A359F3">
            <w:pPr>
              <w:pStyle w:val="TableParagraph"/>
              <w:spacing w:before="47"/>
              <w:rPr>
                <w:i/>
                <w:sz w:val="24"/>
              </w:rPr>
            </w:pPr>
            <w:r>
              <w:rPr>
                <w:i/>
                <w:sz w:val="24"/>
              </w:rPr>
              <w:t>helyzetűnek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2" w:type="dxa"/>
          </w:tcPr>
          <w:p w14:paraId="63384110" w14:textId="77777777" w:rsidR="00E3575E" w:rsidRDefault="00A359F3">
            <w:pPr>
              <w:pStyle w:val="TableParagraph"/>
              <w:spacing w:before="6"/>
              <w:ind w:left="113" w:right="118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helyzet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fennállásáról</w:t>
            </w:r>
          </w:p>
        </w:tc>
      </w:tr>
      <w:tr w:rsidR="00E3575E" w14:paraId="4E88C7C0" w14:textId="77777777" w:rsidTr="00516CC2">
        <w:trPr>
          <w:trHeight w:val="1966"/>
        </w:trPr>
        <w:tc>
          <w:tcPr>
            <w:tcW w:w="2076" w:type="dxa"/>
          </w:tcPr>
          <w:p w14:paraId="233FCCAD" w14:textId="77777777" w:rsidR="00E3575E" w:rsidRDefault="00A359F3">
            <w:pPr>
              <w:pStyle w:val="TableParagraph"/>
              <w:spacing w:before="11" w:line="235" w:lineRule="auto"/>
              <w:ind w:right="6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Halmozottan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hátrányos</w:t>
            </w:r>
          </w:p>
          <w:p w14:paraId="619BC8FC" w14:textId="77777777" w:rsidR="00E3575E" w:rsidRDefault="00A359F3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helyzetű</w:t>
            </w:r>
          </w:p>
        </w:tc>
        <w:tc>
          <w:tcPr>
            <w:tcW w:w="3187" w:type="dxa"/>
          </w:tcPr>
          <w:p w14:paraId="307A665B" w14:textId="77777777" w:rsidR="00E3575E" w:rsidRDefault="00A359F3">
            <w:pPr>
              <w:pStyle w:val="TableParagraph"/>
              <w:spacing w:before="8" w:line="237" w:lineRule="auto"/>
              <w:ind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 gyámügyi igazgatásról 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1997. évi XXXI. törvény VIII.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67/A§ (2)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halmozottan</w:t>
            </w:r>
          </w:p>
          <w:p w14:paraId="62B57FBB" w14:textId="77777777" w:rsidR="00E3575E" w:rsidRDefault="00A359F3">
            <w:pPr>
              <w:pStyle w:val="TableParagraph"/>
              <w:spacing w:before="47"/>
              <w:rPr>
                <w:i/>
                <w:sz w:val="24"/>
              </w:rPr>
            </w:pPr>
            <w:r>
              <w:rPr>
                <w:i/>
                <w:sz w:val="24"/>
              </w:rPr>
              <w:t>hátrányos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helyzetűnek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2" w:type="dxa"/>
          </w:tcPr>
          <w:p w14:paraId="67F21E7E" w14:textId="77777777" w:rsidR="00E3575E" w:rsidRDefault="00A359F3">
            <w:pPr>
              <w:pStyle w:val="TableParagraph"/>
              <w:spacing w:before="6"/>
              <w:ind w:left="113" w:right="154"/>
              <w:jc w:val="both"/>
              <w:rPr>
                <w:sz w:val="24"/>
              </w:rPr>
            </w:pPr>
            <w:r>
              <w:rPr>
                <w:sz w:val="24"/>
              </w:rPr>
              <w:t>Jegyző igazolása a halmozottan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helyzet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fennállásáról</w:t>
            </w:r>
          </w:p>
        </w:tc>
      </w:tr>
      <w:tr w:rsidR="00E3575E" w14:paraId="1ED86170" w14:textId="77777777" w:rsidTr="00516CC2">
        <w:trPr>
          <w:trHeight w:val="1145"/>
        </w:trPr>
        <w:tc>
          <w:tcPr>
            <w:tcW w:w="2076" w:type="dxa"/>
          </w:tcPr>
          <w:p w14:paraId="458FE47E" w14:textId="77777777" w:rsidR="00E3575E" w:rsidRDefault="00A359F3">
            <w:pPr>
              <w:pStyle w:val="TableParagraph"/>
              <w:spacing w:before="6" w:line="259" w:lineRule="auto"/>
              <w:ind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Gyámsága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nagykorúsága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miatt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szűnt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meg</w:t>
            </w:r>
          </w:p>
        </w:tc>
        <w:tc>
          <w:tcPr>
            <w:tcW w:w="6509" w:type="dxa"/>
            <w:gridSpan w:val="2"/>
          </w:tcPr>
          <w:p w14:paraId="3C3D8306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gyámság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megszűnéséről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jegyzői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</w:p>
        </w:tc>
      </w:tr>
      <w:tr w:rsidR="00E3575E" w14:paraId="4E6B4D12" w14:textId="77777777" w:rsidTr="00516CC2">
        <w:trPr>
          <w:trHeight w:val="2000"/>
        </w:trPr>
        <w:tc>
          <w:tcPr>
            <w:tcW w:w="2076" w:type="dxa"/>
          </w:tcPr>
          <w:p w14:paraId="6E1EBA82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509" w:type="dxa"/>
            <w:gridSpan w:val="2"/>
          </w:tcPr>
          <w:p w14:paraId="2BE60F9A" w14:textId="77777777" w:rsidR="00E3575E" w:rsidRDefault="00A359F3">
            <w:pPr>
              <w:pStyle w:val="TableParagraph"/>
              <w:spacing w:before="11" w:line="249" w:lineRule="auto"/>
              <w:ind w:right="244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szerinti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szakorvos igazolása,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tartalmazza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következő felülvizsgálat időpontját és a betegség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 igazolásnak tartalmaznia kell a fogyatékosság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ESZCSM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rendelet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mellékletében található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táblázatban</w:t>
            </w:r>
          </w:p>
          <w:p w14:paraId="33F162E2" w14:textId="77777777" w:rsidR="00E3575E" w:rsidRDefault="00A359F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szereplő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E3575E" w14:paraId="73B37C8A" w14:textId="77777777" w:rsidTr="00516CC2">
        <w:trPr>
          <w:trHeight w:val="3330"/>
        </w:trPr>
        <w:tc>
          <w:tcPr>
            <w:tcW w:w="2076" w:type="dxa"/>
          </w:tcPr>
          <w:p w14:paraId="057884A2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Öneltartó</w:t>
            </w:r>
          </w:p>
        </w:tc>
        <w:tc>
          <w:tcPr>
            <w:tcW w:w="3187" w:type="dxa"/>
          </w:tcPr>
          <w:p w14:paraId="7B84ED33" w14:textId="77777777" w:rsidR="00E3575E" w:rsidRDefault="00A359F3">
            <w:pPr>
              <w:pStyle w:val="TableParagraph"/>
              <w:spacing w:before="13" w:line="237" w:lineRule="auto"/>
              <w:ind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Öneltartó az a hallgató, aki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szülőktől származó pénzbeni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juttatás, támogatás nélkül,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lakótárstól, élettárstól,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házastárstól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önállóan,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saját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önálló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keresetéből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ösztöndíjából tartja fenn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magát, finanszírozza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kiadásait.</w:t>
            </w:r>
          </w:p>
        </w:tc>
        <w:tc>
          <w:tcPr>
            <w:tcW w:w="3322" w:type="dxa"/>
          </w:tcPr>
          <w:p w14:paraId="358CC021" w14:textId="77777777" w:rsidR="00E3575E" w:rsidRDefault="00A359F3">
            <w:pPr>
              <w:pStyle w:val="TableParagraph"/>
              <w:spacing w:before="13" w:line="237" w:lineRule="auto"/>
              <w:ind w:left="113" w:right="130"/>
              <w:rPr>
                <w:sz w:val="24"/>
              </w:rPr>
            </w:pPr>
            <w:r>
              <w:rPr>
                <w:sz w:val="24"/>
              </w:rPr>
              <w:t>Amennyiben a hatósági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bizonyítványon több 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szerepel: Szülők és saját jegyző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által hitelesített nyilatkozata,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amely egy évnél nem régebbi.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Emellett minden 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szükséges az egy havi nettó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bevételeket és kiadásokat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mutató táblázatos összefoglalás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feltöltése, mely a pályázati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kiírás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mellékletében </w:t>
            </w:r>
            <w:r>
              <w:rPr>
                <w:sz w:val="24"/>
              </w:rPr>
              <w:t>található.</w:t>
            </w:r>
          </w:p>
        </w:tc>
      </w:tr>
      <w:tr w:rsidR="00E3575E" w14:paraId="6CDE6D1E" w14:textId="77777777" w:rsidTr="00516CC2">
        <w:trPr>
          <w:trHeight w:val="845"/>
        </w:trPr>
        <w:tc>
          <w:tcPr>
            <w:tcW w:w="2076" w:type="dxa"/>
          </w:tcPr>
          <w:p w14:paraId="47BDB012" w14:textId="77777777" w:rsidR="00E3575E" w:rsidRDefault="00A359F3">
            <w:pPr>
              <w:pStyle w:val="TableParagraph"/>
              <w:spacing w:before="11"/>
              <w:ind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Gyermekét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egyedül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neveli</w:t>
            </w:r>
          </w:p>
        </w:tc>
        <w:tc>
          <w:tcPr>
            <w:tcW w:w="6509" w:type="dxa"/>
            <w:gridSpan w:val="2"/>
          </w:tcPr>
          <w:p w14:paraId="531878C8" w14:textId="77777777" w:rsidR="00E3575E" w:rsidRDefault="00A359F3">
            <w:pPr>
              <w:pStyle w:val="TableParagraph"/>
              <w:spacing w:before="156"/>
              <w:ind w:left="1390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</w:tbl>
    <w:p w14:paraId="2C0CF749" w14:textId="77777777" w:rsidR="00E3575E" w:rsidRPr="00373F0C" w:rsidRDefault="00E3575E">
      <w:pPr>
        <w:pStyle w:val="Szvegtrzs"/>
        <w:spacing w:before="6"/>
        <w:rPr>
          <w:b/>
          <w:sz w:val="27"/>
          <w:szCs w:val="27"/>
        </w:rPr>
      </w:pPr>
    </w:p>
    <w:p w14:paraId="087767D7" w14:textId="77777777" w:rsidR="00E3575E" w:rsidRDefault="00A359F3" w:rsidP="002844B5">
      <w:pPr>
        <w:pStyle w:val="Listaszerbekezds"/>
        <w:numPr>
          <w:ilvl w:val="1"/>
          <w:numId w:val="8"/>
        </w:numPr>
        <w:spacing w:before="90" w:after="240"/>
        <w:ind w:lef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 w:rsidRPr="002844B5">
        <w:rPr>
          <w:b/>
          <w:sz w:val="24"/>
        </w:rPr>
        <w:t xml:space="preserve"> </w:t>
      </w:r>
      <w:r>
        <w:rPr>
          <w:b/>
          <w:sz w:val="24"/>
        </w:rPr>
        <w:t>pályázóval</w:t>
      </w:r>
      <w:r w:rsidRPr="002844B5">
        <w:rPr>
          <w:b/>
          <w:sz w:val="24"/>
        </w:rPr>
        <w:t xml:space="preserve"> </w:t>
      </w:r>
      <w:r>
        <w:rPr>
          <w:b/>
          <w:sz w:val="24"/>
        </w:rPr>
        <w:t>egy</w:t>
      </w:r>
      <w:r w:rsidRPr="002844B5">
        <w:rPr>
          <w:b/>
          <w:sz w:val="24"/>
        </w:rPr>
        <w:t xml:space="preserve"> </w:t>
      </w:r>
      <w:r>
        <w:rPr>
          <w:b/>
          <w:sz w:val="24"/>
        </w:rPr>
        <w:t>háztartásban</w:t>
      </w:r>
      <w:r w:rsidRPr="002844B5">
        <w:rPr>
          <w:b/>
          <w:sz w:val="24"/>
        </w:rPr>
        <w:t xml:space="preserve"> </w:t>
      </w:r>
      <w:r>
        <w:rPr>
          <w:b/>
          <w:sz w:val="24"/>
        </w:rPr>
        <w:t>élőkre</w:t>
      </w:r>
      <w:r w:rsidRPr="002844B5">
        <w:rPr>
          <w:b/>
          <w:sz w:val="24"/>
        </w:rPr>
        <w:t xml:space="preserve"> </w:t>
      </w:r>
      <w:r>
        <w:rPr>
          <w:b/>
          <w:sz w:val="24"/>
        </w:rPr>
        <w:t>vonatkozó</w:t>
      </w:r>
      <w:r w:rsidRPr="002844B5">
        <w:rPr>
          <w:b/>
          <w:sz w:val="24"/>
        </w:rPr>
        <w:t xml:space="preserve"> </w:t>
      </w:r>
      <w:r>
        <w:rPr>
          <w:b/>
          <w:sz w:val="24"/>
        </w:rPr>
        <w:t>körülmények</w:t>
      </w:r>
    </w:p>
    <w:tbl>
      <w:tblPr>
        <w:tblW w:w="8579" w:type="dxa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6123"/>
      </w:tblGrid>
      <w:tr w:rsidR="00E3575E" w14:paraId="6684BB6C" w14:textId="77777777" w:rsidTr="002844B5">
        <w:trPr>
          <w:trHeight w:val="305"/>
        </w:trPr>
        <w:tc>
          <w:tcPr>
            <w:tcW w:w="2456" w:type="dxa"/>
            <w:tcBorders>
              <w:bottom w:val="double" w:sz="1" w:space="0" w:color="000000"/>
            </w:tcBorders>
          </w:tcPr>
          <w:p w14:paraId="4C663530" w14:textId="77777777" w:rsidR="00E3575E" w:rsidRDefault="00A359F3">
            <w:pPr>
              <w:pStyle w:val="TableParagraph"/>
              <w:spacing w:before="6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6123" w:type="dxa"/>
            <w:tcBorders>
              <w:bottom w:val="double" w:sz="1" w:space="0" w:color="000000"/>
            </w:tcBorders>
          </w:tcPr>
          <w:p w14:paraId="08134683" w14:textId="77777777" w:rsidR="00E3575E" w:rsidRDefault="00A359F3">
            <w:pPr>
              <w:pStyle w:val="TableParagraph"/>
              <w:spacing w:before="6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E3575E" w14:paraId="51C55E40" w14:textId="77777777" w:rsidTr="002844B5">
        <w:trPr>
          <w:trHeight w:val="1130"/>
        </w:trPr>
        <w:tc>
          <w:tcPr>
            <w:tcW w:w="2456" w:type="dxa"/>
            <w:tcBorders>
              <w:top w:val="double" w:sz="1" w:space="0" w:color="000000"/>
            </w:tcBorders>
          </w:tcPr>
          <w:p w14:paraId="0D17020B" w14:textId="77777777" w:rsidR="00E3575E" w:rsidRDefault="00A359F3">
            <w:pPr>
              <w:pStyle w:val="TableParagraph"/>
              <w:spacing w:before="8" w:line="237" w:lineRule="auto"/>
              <w:ind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álláskereső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támogatással</w:t>
            </w:r>
          </w:p>
        </w:tc>
        <w:tc>
          <w:tcPr>
            <w:tcW w:w="6123" w:type="dxa"/>
            <w:tcBorders>
              <w:top w:val="double" w:sz="1" w:space="0" w:color="000000"/>
            </w:tcBorders>
          </w:tcPr>
          <w:p w14:paraId="46B61160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igazolása,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melyen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E3575E" w14:paraId="66D85526" w14:textId="77777777" w:rsidTr="002844B5">
        <w:trPr>
          <w:trHeight w:val="1120"/>
        </w:trPr>
        <w:tc>
          <w:tcPr>
            <w:tcW w:w="2456" w:type="dxa"/>
          </w:tcPr>
          <w:p w14:paraId="1BBD96F1" w14:textId="77777777" w:rsidR="00E3575E" w:rsidRDefault="00A359F3">
            <w:pPr>
              <w:pStyle w:val="TableParagraph"/>
              <w:spacing w:before="6"/>
              <w:ind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álláskereső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támogatás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nélkül</w:t>
            </w:r>
          </w:p>
        </w:tc>
        <w:tc>
          <w:tcPr>
            <w:tcW w:w="6123" w:type="dxa"/>
          </w:tcPr>
          <w:p w14:paraId="53545F49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</w:tc>
      </w:tr>
      <w:tr w:rsidR="00E3575E" w14:paraId="3EAB337C" w14:textId="77777777" w:rsidTr="002844B5">
        <w:trPr>
          <w:trHeight w:val="850"/>
        </w:trPr>
        <w:tc>
          <w:tcPr>
            <w:tcW w:w="2456" w:type="dxa"/>
          </w:tcPr>
          <w:p w14:paraId="144786A6" w14:textId="77777777" w:rsidR="00E3575E" w:rsidRDefault="00A359F3">
            <w:pPr>
              <w:pStyle w:val="TableParagraph"/>
              <w:spacing w:before="11"/>
              <w:ind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Aktív korúak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ellátásában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23" w:type="dxa"/>
          </w:tcPr>
          <w:p w14:paraId="17053ABD" w14:textId="77777777" w:rsidR="00E3575E" w:rsidRDefault="00A359F3">
            <w:pPr>
              <w:pStyle w:val="TableParagraph"/>
              <w:spacing w:before="11"/>
              <w:ind w:right="18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illetékes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ellátásra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jogosultság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megállapításáról</w:t>
            </w:r>
          </w:p>
        </w:tc>
      </w:tr>
      <w:tr w:rsidR="00E3575E" w14:paraId="7707664A" w14:textId="77777777" w:rsidTr="002844B5">
        <w:trPr>
          <w:trHeight w:val="840"/>
        </w:trPr>
        <w:tc>
          <w:tcPr>
            <w:tcW w:w="2456" w:type="dxa"/>
          </w:tcPr>
          <w:p w14:paraId="48E2F92F" w14:textId="77777777" w:rsidR="00E3575E" w:rsidRDefault="00A359F3">
            <w:pPr>
              <w:pStyle w:val="TableParagraph"/>
              <w:spacing w:before="6"/>
              <w:ind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Rehabilitációs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ellátásban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23" w:type="dxa"/>
          </w:tcPr>
          <w:p w14:paraId="467E5172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38E9CC1E" w14:textId="77777777" w:rsidTr="002844B5">
        <w:trPr>
          <w:trHeight w:val="855"/>
        </w:trPr>
        <w:tc>
          <w:tcPr>
            <w:tcW w:w="2456" w:type="dxa"/>
          </w:tcPr>
          <w:p w14:paraId="71EC29F4" w14:textId="77777777" w:rsidR="00E3575E" w:rsidRDefault="00A359F3">
            <w:pPr>
              <w:pStyle w:val="TableParagraph"/>
              <w:spacing w:before="6" w:line="266" w:lineRule="auto"/>
              <w:ind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pályakezdő</w:t>
            </w:r>
          </w:p>
        </w:tc>
        <w:tc>
          <w:tcPr>
            <w:tcW w:w="6123" w:type="dxa"/>
          </w:tcPr>
          <w:p w14:paraId="0C126643" w14:textId="77777777" w:rsidR="00E3575E" w:rsidRDefault="00A359F3">
            <w:pPr>
              <w:pStyle w:val="TableParagraph"/>
              <w:spacing w:before="6"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Járási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Foglalkoztatási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osztályának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706DBF91" w14:textId="77777777" w:rsidTr="002844B5">
        <w:trPr>
          <w:trHeight w:val="569"/>
        </w:trPr>
        <w:tc>
          <w:tcPr>
            <w:tcW w:w="2456" w:type="dxa"/>
          </w:tcPr>
          <w:p w14:paraId="7C486214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Háztartásbeli</w:t>
            </w:r>
          </w:p>
        </w:tc>
        <w:tc>
          <w:tcPr>
            <w:tcW w:w="6123" w:type="dxa"/>
          </w:tcPr>
          <w:p w14:paraId="7FE78888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Elmúlt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befizetését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szelvény</w:t>
            </w:r>
          </w:p>
        </w:tc>
      </w:tr>
      <w:tr w:rsidR="00E3575E" w14:paraId="5B7C4C9C" w14:textId="77777777" w:rsidTr="002844B5">
        <w:trPr>
          <w:trHeight w:val="565"/>
        </w:trPr>
        <w:tc>
          <w:tcPr>
            <w:tcW w:w="2456" w:type="dxa"/>
          </w:tcPr>
          <w:p w14:paraId="7DBF5A3C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GYES/GYET</w:t>
            </w:r>
          </w:p>
        </w:tc>
        <w:tc>
          <w:tcPr>
            <w:tcW w:w="6123" w:type="dxa"/>
          </w:tcPr>
          <w:p w14:paraId="30F5A9B5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Magyar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Államkincstár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493EA3E8" w14:textId="77777777" w:rsidTr="002844B5">
        <w:trPr>
          <w:trHeight w:val="850"/>
        </w:trPr>
        <w:tc>
          <w:tcPr>
            <w:tcW w:w="2456" w:type="dxa"/>
          </w:tcPr>
          <w:p w14:paraId="4A93DDEE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GYED/CSED</w:t>
            </w:r>
          </w:p>
        </w:tc>
        <w:tc>
          <w:tcPr>
            <w:tcW w:w="6123" w:type="dxa"/>
          </w:tcPr>
          <w:p w14:paraId="25B5C476" w14:textId="77777777" w:rsidR="00E3575E" w:rsidRDefault="00A359F3">
            <w:pPr>
              <w:pStyle w:val="TableParagraph"/>
              <w:spacing w:before="11"/>
              <w:ind w:right="411"/>
              <w:rPr>
                <w:sz w:val="24"/>
              </w:rPr>
            </w:pPr>
            <w:r>
              <w:rPr>
                <w:sz w:val="24"/>
              </w:rPr>
              <w:t>Munkáltatói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E3575E" w14:paraId="0957A007" w14:textId="77777777" w:rsidTr="002844B5">
        <w:trPr>
          <w:trHeight w:val="840"/>
        </w:trPr>
        <w:tc>
          <w:tcPr>
            <w:tcW w:w="2456" w:type="dxa"/>
          </w:tcPr>
          <w:p w14:paraId="0322C83D" w14:textId="77777777" w:rsidR="00E3575E" w:rsidRDefault="00A359F3">
            <w:pPr>
              <w:pStyle w:val="TableParagraph"/>
              <w:spacing w:before="6" w:line="242" w:lineRule="auto"/>
              <w:ind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özvegy</w:t>
            </w:r>
          </w:p>
        </w:tc>
        <w:tc>
          <w:tcPr>
            <w:tcW w:w="6123" w:type="dxa"/>
          </w:tcPr>
          <w:p w14:paraId="68686E2D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E3575E" w14:paraId="7711276B" w14:textId="77777777" w:rsidTr="002844B5">
        <w:trPr>
          <w:trHeight w:val="1125"/>
        </w:trPr>
        <w:tc>
          <w:tcPr>
            <w:tcW w:w="2456" w:type="dxa"/>
          </w:tcPr>
          <w:p w14:paraId="01A2D156" w14:textId="77777777" w:rsidR="00E3575E" w:rsidRDefault="00A359F3">
            <w:pPr>
              <w:pStyle w:val="TableParagraph"/>
              <w:spacing w:before="11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elvált</w:t>
            </w:r>
          </w:p>
        </w:tc>
        <w:tc>
          <w:tcPr>
            <w:tcW w:w="6123" w:type="dxa"/>
          </w:tcPr>
          <w:p w14:paraId="5E458AD6" w14:textId="77777777" w:rsidR="00E3575E" w:rsidRDefault="00A359F3">
            <w:pPr>
              <w:pStyle w:val="TableParagraph"/>
              <w:spacing w:before="11"/>
              <w:ind w:right="534"/>
              <w:rPr>
                <w:sz w:val="24"/>
              </w:rPr>
            </w:pPr>
            <w:r>
              <w:rPr>
                <w:sz w:val="24"/>
              </w:rPr>
              <w:t>Válási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gyermektartásdíj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összegével,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fizetés esetén ennek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  <w:p w14:paraId="2CEC0F3B" w14:textId="77777777" w:rsidR="00E3575E" w:rsidRDefault="00A359F3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félárva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kategóriával,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 másik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eltartó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  <w:tr w:rsidR="00E3575E" w14:paraId="4610C97C" w14:textId="77777777" w:rsidTr="002844B5">
        <w:trPr>
          <w:trHeight w:val="845"/>
        </w:trPr>
        <w:tc>
          <w:tcPr>
            <w:tcW w:w="2456" w:type="dxa"/>
          </w:tcPr>
          <w:p w14:paraId="68221DAB" w14:textId="77777777" w:rsidR="00E3575E" w:rsidRDefault="00A359F3">
            <w:pPr>
              <w:pStyle w:val="TableParagraph"/>
              <w:spacing w:before="6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hajadon</w:t>
            </w:r>
          </w:p>
        </w:tc>
        <w:tc>
          <w:tcPr>
            <w:tcW w:w="6123" w:type="dxa"/>
          </w:tcPr>
          <w:p w14:paraId="7FD9153D" w14:textId="77777777" w:rsidR="00E3575E" w:rsidRDefault="00A359F3">
            <w:pPr>
              <w:pStyle w:val="TableParagraph"/>
              <w:spacing w:before="3" w:line="274" w:lineRule="exact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kiállított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egyszerre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félárva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kategóriával,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 velük él</w:t>
            </w:r>
          </w:p>
        </w:tc>
      </w:tr>
      <w:tr w:rsidR="00E3575E" w14:paraId="18B4C067" w14:textId="77777777" w:rsidTr="002844B5">
        <w:trPr>
          <w:trHeight w:val="1150"/>
        </w:trPr>
        <w:tc>
          <w:tcPr>
            <w:tcW w:w="2456" w:type="dxa"/>
          </w:tcPr>
          <w:p w14:paraId="0D0E6B7F" w14:textId="77777777" w:rsidR="00E3575E" w:rsidRDefault="00A359F3">
            <w:pPr>
              <w:pStyle w:val="TableParagraph"/>
              <w:spacing w:before="6" w:line="242" w:lineRule="auto"/>
              <w:ind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különél</w:t>
            </w:r>
          </w:p>
        </w:tc>
        <w:tc>
          <w:tcPr>
            <w:tcW w:w="6123" w:type="dxa"/>
          </w:tcPr>
          <w:p w14:paraId="7D3EAB9E" w14:textId="77777777" w:rsidR="00E3575E" w:rsidRDefault="00A359F3">
            <w:pPr>
              <w:pStyle w:val="TableParagraph"/>
              <w:spacing w:before="6"/>
              <w:ind w:right="277"/>
              <w:rPr>
                <w:sz w:val="24"/>
              </w:rPr>
            </w:pPr>
            <w:r>
              <w:rPr>
                <w:sz w:val="24"/>
              </w:rPr>
              <w:t>Illetékes hatóság igazolása, albérleti szerződés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szívességi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lakáshasználati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közüzemi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számla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elmúlt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hónapból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 lakcímkártya</w:t>
            </w:r>
          </w:p>
          <w:p w14:paraId="684ACD59" w14:textId="77777777" w:rsidR="00E3575E" w:rsidRDefault="00A359F3">
            <w:pPr>
              <w:pStyle w:val="TableParagraph"/>
              <w:spacing w:before="37" w:line="259" w:lineRule="exact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 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</w:p>
        </w:tc>
      </w:tr>
      <w:tr w:rsidR="00E3575E" w14:paraId="738C0850" w14:textId="77777777" w:rsidTr="002844B5">
        <w:trPr>
          <w:trHeight w:val="910"/>
        </w:trPr>
        <w:tc>
          <w:tcPr>
            <w:tcW w:w="2456" w:type="dxa"/>
          </w:tcPr>
          <w:p w14:paraId="6945E690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Öregségi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nyugdíjas</w:t>
            </w:r>
          </w:p>
        </w:tc>
        <w:tc>
          <w:tcPr>
            <w:tcW w:w="6123" w:type="dxa"/>
          </w:tcPr>
          <w:p w14:paraId="39AB1687" w14:textId="77777777" w:rsidR="00E3575E" w:rsidRDefault="00A359F3">
            <w:pPr>
              <w:pStyle w:val="TableParagraph"/>
              <w:spacing w:before="6" w:line="273" w:lineRule="auto"/>
              <w:ind w:right="364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E3575E" w14:paraId="5DEADD4B" w14:textId="77777777" w:rsidTr="002844B5">
        <w:trPr>
          <w:trHeight w:val="910"/>
        </w:trPr>
        <w:tc>
          <w:tcPr>
            <w:tcW w:w="2456" w:type="dxa"/>
          </w:tcPr>
          <w:p w14:paraId="5E27EC0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Rokkantsági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nyugdíj</w:t>
            </w:r>
          </w:p>
        </w:tc>
        <w:tc>
          <w:tcPr>
            <w:tcW w:w="6123" w:type="dxa"/>
          </w:tcPr>
          <w:p w14:paraId="3C95E7D0" w14:textId="77777777" w:rsidR="00E3575E" w:rsidRDefault="00A359F3">
            <w:pPr>
              <w:pStyle w:val="TableParagraph"/>
              <w:spacing w:before="6" w:line="278" w:lineRule="auto"/>
              <w:ind w:right="367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 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E3575E" w14:paraId="677581E8" w14:textId="77777777" w:rsidTr="002844B5">
        <w:trPr>
          <w:trHeight w:val="1165"/>
        </w:trPr>
        <w:tc>
          <w:tcPr>
            <w:tcW w:w="2456" w:type="dxa"/>
          </w:tcPr>
          <w:p w14:paraId="16387212" w14:textId="77777777" w:rsidR="00E3575E" w:rsidRDefault="00A359F3">
            <w:pPr>
              <w:pStyle w:val="TableParagraph"/>
              <w:spacing w:before="6"/>
              <w:ind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Nyugállományba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helyezett</w:t>
            </w:r>
          </w:p>
        </w:tc>
        <w:tc>
          <w:tcPr>
            <w:tcW w:w="6123" w:type="dxa"/>
          </w:tcPr>
          <w:p w14:paraId="0E7CDEA1" w14:textId="77777777" w:rsidR="00E3575E" w:rsidRDefault="00A359F3">
            <w:pPr>
              <w:pStyle w:val="TableParagraph"/>
              <w:spacing w:before="6" w:line="259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Nyugdíjfolyósító Igazgatóság által év elején kiküldött zöld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dokumentum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</w:p>
        </w:tc>
      </w:tr>
      <w:tr w:rsidR="00E3575E" w14:paraId="1AEFCAEC" w14:textId="77777777" w:rsidTr="002844B5">
        <w:trPr>
          <w:trHeight w:val="2225"/>
        </w:trPr>
        <w:tc>
          <w:tcPr>
            <w:tcW w:w="2456" w:type="dxa"/>
          </w:tcPr>
          <w:p w14:paraId="22057CB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123" w:type="dxa"/>
          </w:tcPr>
          <w:p w14:paraId="478D8338" w14:textId="77777777" w:rsidR="00E3575E" w:rsidRDefault="00A359F3">
            <w:pPr>
              <w:pStyle w:val="TableParagraph"/>
              <w:spacing w:before="8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 típusa szerinti szakorvos igazolása, mely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tartalmazza a következő felülvizsgálat időpontját és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kódját.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ESZCSM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mellékletében található táblázatban szereplő BNO kódos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adható pont.</w:t>
            </w:r>
          </w:p>
        </w:tc>
      </w:tr>
      <w:tr w:rsidR="00E3575E" w14:paraId="042B1E57" w14:textId="77777777" w:rsidTr="002844B5">
        <w:trPr>
          <w:trHeight w:val="3606"/>
        </w:trPr>
        <w:tc>
          <w:tcPr>
            <w:tcW w:w="2456" w:type="dxa"/>
          </w:tcPr>
          <w:p w14:paraId="01E8F6C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élő</w:t>
            </w:r>
          </w:p>
        </w:tc>
        <w:tc>
          <w:tcPr>
            <w:tcW w:w="6123" w:type="dxa"/>
          </w:tcPr>
          <w:p w14:paraId="614F31BD" w14:textId="77777777" w:rsidR="00E3575E" w:rsidRDefault="00A359F3">
            <w:pPr>
              <w:pStyle w:val="TableParagraph"/>
              <w:spacing w:before="6"/>
              <w:ind w:right="166"/>
              <w:rPr>
                <w:sz w:val="24"/>
              </w:rPr>
            </w:pPr>
            <w:r>
              <w:rPr>
                <w:sz w:val="24"/>
              </w:rPr>
              <w:t>A fogyatékosság típusa szerint illetékes Országos Látás-,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Hallás,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Mozgás-,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Beszédvizsgáló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Rehabilitációs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Bizottság vagy RSZSZ vagy NRSZH által kiadott igazolás.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Amennyiben a fogyatékosság később keletkezett: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területileg illetékes szakorvosi vagy igazságügyi szakértői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bizottság igazolása. Amennyiben szakigazgatási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szakértői szerv igazolása nem áll rendelkezésre,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 fogyatékosság típusa szerint illetékes szakorvos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igazolása. Az igazolásnak tartalmaznia kell a fogyatékosság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BNO kódját. Kizárólag a magasabb összegű családi pótlékra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jogosító 5/2003. (II. 19.) ESZCSM rendelet mellékletében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található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táblázatban szereplő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BNO kódos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</w:p>
          <w:p w14:paraId="36340185" w14:textId="77777777" w:rsidR="00E3575E" w:rsidRDefault="00A35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adható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E3575E" w14:paraId="0FA1DB1A" w14:textId="77777777" w:rsidTr="002844B5">
        <w:trPr>
          <w:trHeight w:val="845"/>
        </w:trPr>
        <w:tc>
          <w:tcPr>
            <w:tcW w:w="2456" w:type="dxa"/>
          </w:tcPr>
          <w:p w14:paraId="01542DC8" w14:textId="77777777" w:rsidR="00E3575E" w:rsidRDefault="00A359F3">
            <w:pPr>
              <w:pStyle w:val="TableParagraph"/>
              <w:spacing w:before="10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Iskoláskor alatti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23" w:type="dxa"/>
          </w:tcPr>
          <w:p w14:paraId="156CF28D" w14:textId="77777777" w:rsidR="00E3575E" w:rsidRDefault="00A359F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E3575E" w14:paraId="140E0821" w14:textId="77777777" w:rsidTr="002844B5">
        <w:trPr>
          <w:trHeight w:val="845"/>
        </w:trPr>
        <w:tc>
          <w:tcPr>
            <w:tcW w:w="2456" w:type="dxa"/>
          </w:tcPr>
          <w:p w14:paraId="4F5F2530" w14:textId="77777777" w:rsidR="00E3575E" w:rsidRDefault="00A359F3">
            <w:pPr>
              <w:pStyle w:val="TableParagraph"/>
              <w:spacing w:before="6"/>
              <w:ind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6-16 éves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testvér/eltartott</w:t>
            </w:r>
          </w:p>
        </w:tc>
        <w:tc>
          <w:tcPr>
            <w:tcW w:w="6123" w:type="dxa"/>
          </w:tcPr>
          <w:p w14:paraId="10226F21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E3575E" w14:paraId="33F28874" w14:textId="77777777" w:rsidTr="002844B5">
        <w:trPr>
          <w:trHeight w:val="845"/>
        </w:trPr>
        <w:tc>
          <w:tcPr>
            <w:tcW w:w="2456" w:type="dxa"/>
          </w:tcPr>
          <w:p w14:paraId="795A83DF" w14:textId="77777777" w:rsidR="00E3575E" w:rsidRDefault="00A359F3">
            <w:pPr>
              <w:pStyle w:val="TableParagraph"/>
              <w:spacing w:before="11"/>
              <w:ind w:right="4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év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feletti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tanuló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23" w:type="dxa"/>
          </w:tcPr>
          <w:p w14:paraId="2081F075" w14:textId="77777777" w:rsidR="00E3575E" w:rsidRDefault="00A359F3">
            <w:pPr>
              <w:pStyle w:val="TableParagraph"/>
              <w:spacing w:before="10" w:line="235" w:lineRule="auto"/>
              <w:ind w:right="584"/>
              <w:rPr>
                <w:sz w:val="24"/>
              </w:rPr>
            </w:pPr>
            <w:r>
              <w:rPr>
                <w:sz w:val="24"/>
              </w:rPr>
              <w:t>Adott félévre szóló iskolalátogatási igazolás vagy 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szóló,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hallgatóijogviszony-igazolás</w:t>
            </w:r>
          </w:p>
        </w:tc>
      </w:tr>
      <w:tr w:rsidR="00E3575E" w14:paraId="676D7CA0" w14:textId="77777777" w:rsidTr="002844B5">
        <w:trPr>
          <w:trHeight w:val="1145"/>
        </w:trPr>
        <w:tc>
          <w:tcPr>
            <w:tcW w:w="2456" w:type="dxa"/>
          </w:tcPr>
          <w:p w14:paraId="7A699CB5" w14:textId="77777777" w:rsidR="00E3575E" w:rsidRDefault="00A359F3">
            <w:pPr>
              <w:pStyle w:val="TableParagraph"/>
              <w:spacing w:before="6" w:line="261" w:lineRule="auto"/>
              <w:ind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Passzív hallgatói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jogviszonnyal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testvér</w:t>
            </w:r>
          </w:p>
        </w:tc>
        <w:tc>
          <w:tcPr>
            <w:tcW w:w="6123" w:type="dxa"/>
          </w:tcPr>
          <w:p w14:paraId="40ADD266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jogviszony-igazolás</w:t>
            </w:r>
          </w:p>
        </w:tc>
      </w:tr>
      <w:tr w:rsidR="00E3575E" w14:paraId="09BC0EBB" w14:textId="77777777" w:rsidTr="002844B5">
        <w:trPr>
          <w:trHeight w:val="850"/>
        </w:trPr>
        <w:tc>
          <w:tcPr>
            <w:tcW w:w="2456" w:type="dxa"/>
          </w:tcPr>
          <w:p w14:paraId="6E5303B4" w14:textId="77777777" w:rsidR="00E3575E" w:rsidRDefault="00A359F3">
            <w:pPr>
              <w:pStyle w:val="TableParagraph"/>
              <w:spacing w:before="11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Ápolási díjra jogosult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családtag</w:t>
            </w:r>
          </w:p>
        </w:tc>
        <w:tc>
          <w:tcPr>
            <w:tcW w:w="6123" w:type="dxa"/>
          </w:tcPr>
          <w:p w14:paraId="01C1FAB8" w14:textId="77777777" w:rsidR="00E3575E" w:rsidRDefault="00A359F3">
            <w:pPr>
              <w:pStyle w:val="TableParagraph"/>
              <w:spacing w:before="11"/>
              <w:ind w:right="923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jogosultság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megállapítását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</w:tbl>
    <w:p w14:paraId="0E8DE405" w14:textId="77777777" w:rsidR="00E3575E" w:rsidRPr="00373F0C" w:rsidRDefault="00E3575E">
      <w:pPr>
        <w:pStyle w:val="Szvegtrzs"/>
        <w:spacing w:before="1"/>
        <w:rPr>
          <w:b/>
          <w:sz w:val="27"/>
          <w:szCs w:val="27"/>
        </w:rPr>
      </w:pPr>
    </w:p>
    <w:p w14:paraId="7471543E" w14:textId="77777777" w:rsidR="00E3575E" w:rsidRPr="00373F0C" w:rsidRDefault="00A359F3" w:rsidP="00373F0C">
      <w:pPr>
        <w:pStyle w:val="Listaszerbekezds"/>
        <w:numPr>
          <w:ilvl w:val="1"/>
          <w:numId w:val="8"/>
        </w:numPr>
        <w:spacing w:before="90" w:after="240"/>
        <w:ind w:left="0" w:firstLine="0"/>
        <w:jc w:val="left"/>
        <w:rPr>
          <w:b/>
          <w:sz w:val="24"/>
        </w:rPr>
      </w:pPr>
      <w:r w:rsidRPr="00373F0C">
        <w:rPr>
          <w:b/>
          <w:sz w:val="24"/>
        </w:rPr>
        <w:t>Kiadások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931"/>
        <w:gridCol w:w="3701"/>
      </w:tblGrid>
      <w:tr w:rsidR="00E3575E" w14:paraId="4118BAE9" w14:textId="77777777" w:rsidTr="00C15E8A">
        <w:trPr>
          <w:trHeight w:val="295"/>
          <w:jc w:val="center"/>
        </w:trPr>
        <w:tc>
          <w:tcPr>
            <w:tcW w:w="2381" w:type="dxa"/>
            <w:vAlign w:val="center"/>
          </w:tcPr>
          <w:p w14:paraId="042A03A2" w14:textId="77777777" w:rsidR="00E3575E" w:rsidRDefault="00A359F3">
            <w:pPr>
              <w:pStyle w:val="TableParagraph"/>
              <w:spacing w:before="11" w:line="264" w:lineRule="exact"/>
              <w:ind w:left="814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</w:p>
        </w:tc>
        <w:tc>
          <w:tcPr>
            <w:tcW w:w="2931" w:type="dxa"/>
            <w:vAlign w:val="center"/>
          </w:tcPr>
          <w:p w14:paraId="5ADA1E4A" w14:textId="77777777" w:rsidR="00E3575E" w:rsidRDefault="00A359F3">
            <w:pPr>
              <w:pStyle w:val="TableParagraph"/>
              <w:spacing w:before="11"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Benyújtandó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</w:p>
        </w:tc>
        <w:tc>
          <w:tcPr>
            <w:tcW w:w="3701" w:type="dxa"/>
            <w:vAlign w:val="center"/>
          </w:tcPr>
          <w:p w14:paraId="7CC8DED0" w14:textId="77777777" w:rsidR="00E3575E" w:rsidRDefault="00A359F3">
            <w:pPr>
              <w:pStyle w:val="TableParagraph"/>
              <w:spacing w:before="11" w:line="264" w:lineRule="exact"/>
              <w:ind w:left="1387" w:right="1383"/>
              <w:jc w:val="center"/>
              <w:rPr>
                <w:sz w:val="24"/>
              </w:rPr>
            </w:pPr>
            <w:r>
              <w:rPr>
                <w:sz w:val="24"/>
              </w:rPr>
              <w:t>Kitételek</w:t>
            </w:r>
          </w:p>
        </w:tc>
      </w:tr>
      <w:tr w:rsidR="00C15E8A" w14:paraId="5A92E384" w14:textId="77777777" w:rsidTr="00B346ED">
        <w:trPr>
          <w:trHeight w:val="569"/>
          <w:jc w:val="center"/>
        </w:trPr>
        <w:tc>
          <w:tcPr>
            <w:tcW w:w="2381" w:type="dxa"/>
            <w:vAlign w:val="center"/>
          </w:tcPr>
          <w:p w14:paraId="6CC76578" w14:textId="77777777" w:rsidR="00C15E8A" w:rsidRDefault="00C15E8A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Albérlet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díja</w:t>
            </w:r>
          </w:p>
        </w:tc>
        <w:tc>
          <w:tcPr>
            <w:tcW w:w="2931" w:type="dxa"/>
            <w:vAlign w:val="center"/>
          </w:tcPr>
          <w:p w14:paraId="388C8ADB" w14:textId="77777777" w:rsidR="00C15E8A" w:rsidRDefault="00C15E8A">
            <w:pPr>
              <w:pStyle w:val="TableParagraph"/>
              <w:spacing w:line="276" w:lineRule="exact"/>
              <w:ind w:left="115" w:right="443"/>
              <w:rPr>
                <w:sz w:val="24"/>
              </w:rPr>
            </w:pPr>
            <w:r>
              <w:rPr>
                <w:sz w:val="24"/>
              </w:rPr>
              <w:t>Gépelt,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bérleti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másolata.</w:t>
            </w:r>
          </w:p>
        </w:tc>
        <w:tc>
          <w:tcPr>
            <w:tcW w:w="3701" w:type="dxa"/>
            <w:vMerge w:val="restart"/>
            <w:vAlign w:val="center"/>
          </w:tcPr>
          <w:p w14:paraId="02B7BA85" w14:textId="77777777" w:rsidR="00C15E8A" w:rsidRDefault="00C15E8A">
            <w:pPr>
              <w:pStyle w:val="TableParagraph"/>
              <w:spacing w:before="11" w:line="247" w:lineRule="auto"/>
              <w:ind w:left="110" w:right="229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feltüntetett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kiadások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nem kerül levonásra az egy főre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jutó jövedelemből a pontszámítás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során,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megélhetés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lehetőségét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hivatottak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igazolni.</w:t>
            </w:r>
          </w:p>
          <w:p w14:paraId="5D7B3451" w14:textId="77777777" w:rsidR="00C15E8A" w:rsidRDefault="00C15E8A">
            <w:pPr>
              <w:pStyle w:val="TableParagraph"/>
              <w:ind w:left="110" w:right="1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Ha a kiadások összege nagyobb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bevételeknél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vagyonnyilatkozat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igénylése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szükséges</w:t>
            </w:r>
            <w:r>
              <w:rPr>
                <w:sz w:val="24"/>
              </w:rPr>
              <w:t>.</w:t>
            </w:r>
          </w:p>
        </w:tc>
      </w:tr>
      <w:tr w:rsidR="00C15E8A" w14:paraId="63DA8E6E" w14:textId="77777777" w:rsidTr="00B346ED">
        <w:trPr>
          <w:trHeight w:val="845"/>
          <w:jc w:val="center"/>
        </w:trPr>
        <w:tc>
          <w:tcPr>
            <w:tcW w:w="2381" w:type="dxa"/>
            <w:vAlign w:val="center"/>
          </w:tcPr>
          <w:p w14:paraId="502F127F" w14:textId="77777777" w:rsidR="00C15E8A" w:rsidRDefault="00C15E8A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Közös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költség</w:t>
            </w:r>
          </w:p>
        </w:tc>
        <w:tc>
          <w:tcPr>
            <w:tcW w:w="2931" w:type="dxa"/>
            <w:vAlign w:val="center"/>
          </w:tcPr>
          <w:p w14:paraId="38E58048" w14:textId="77777777" w:rsidR="00C15E8A" w:rsidRDefault="00C15E8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háromhavi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csekk</w:t>
            </w:r>
          </w:p>
          <w:p w14:paraId="57772472" w14:textId="77777777" w:rsidR="00C15E8A" w:rsidRDefault="00C15E8A">
            <w:pPr>
              <w:pStyle w:val="TableParagraph"/>
              <w:spacing w:line="276" w:lineRule="exact"/>
              <w:ind w:left="115" w:right="324"/>
              <w:rPr>
                <w:sz w:val="24"/>
              </w:rPr>
            </w:pPr>
            <w:r>
              <w:rPr>
                <w:sz w:val="24"/>
              </w:rPr>
              <w:t>vagy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féléves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elszámolás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másolata.</w:t>
            </w:r>
          </w:p>
        </w:tc>
        <w:tc>
          <w:tcPr>
            <w:tcW w:w="3701" w:type="dxa"/>
            <w:vMerge/>
            <w:vAlign w:val="center"/>
          </w:tcPr>
          <w:p w14:paraId="10BDFE89" w14:textId="77777777" w:rsidR="00C15E8A" w:rsidRDefault="00C15E8A">
            <w:pPr>
              <w:rPr>
                <w:sz w:val="2"/>
                <w:szCs w:val="2"/>
              </w:rPr>
            </w:pPr>
          </w:p>
        </w:tc>
      </w:tr>
      <w:tr w:rsidR="00C15E8A" w14:paraId="63AFDFDC" w14:textId="77777777" w:rsidTr="00B346ED">
        <w:trPr>
          <w:trHeight w:val="530"/>
          <w:jc w:val="center"/>
        </w:trPr>
        <w:tc>
          <w:tcPr>
            <w:tcW w:w="2381" w:type="dxa"/>
            <w:vAlign w:val="center"/>
          </w:tcPr>
          <w:p w14:paraId="529708CC" w14:textId="77777777" w:rsidR="00C15E8A" w:rsidRDefault="00C15E8A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Vízszámla</w:t>
            </w:r>
          </w:p>
        </w:tc>
        <w:tc>
          <w:tcPr>
            <w:tcW w:w="2931" w:type="dxa"/>
            <w:vMerge w:val="restart"/>
            <w:vAlign w:val="center"/>
          </w:tcPr>
          <w:p w14:paraId="3DCF1D85" w14:textId="77777777" w:rsidR="00C15E8A" w:rsidRDefault="00C15E8A">
            <w:pPr>
              <w:pStyle w:val="TableParagraph"/>
              <w:spacing w:line="242" w:lineRule="auto"/>
              <w:ind w:left="115" w:right="53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számlák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másolatát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utolsó három hónapról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kérjük,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bontásban.</w:t>
            </w:r>
          </w:p>
        </w:tc>
        <w:tc>
          <w:tcPr>
            <w:tcW w:w="3701" w:type="dxa"/>
            <w:vMerge/>
            <w:vAlign w:val="center"/>
          </w:tcPr>
          <w:p w14:paraId="4DAC3D13" w14:textId="77777777" w:rsidR="00C15E8A" w:rsidRDefault="00C15E8A">
            <w:pPr>
              <w:rPr>
                <w:sz w:val="2"/>
                <w:szCs w:val="2"/>
              </w:rPr>
            </w:pPr>
          </w:p>
        </w:tc>
      </w:tr>
      <w:tr w:rsidR="00C15E8A" w14:paraId="579E6C1C" w14:textId="77777777" w:rsidTr="00B346ED">
        <w:trPr>
          <w:trHeight w:val="525"/>
          <w:jc w:val="center"/>
        </w:trPr>
        <w:tc>
          <w:tcPr>
            <w:tcW w:w="2381" w:type="dxa"/>
            <w:vAlign w:val="center"/>
          </w:tcPr>
          <w:p w14:paraId="6D2BF294" w14:textId="77777777" w:rsidR="00C15E8A" w:rsidRDefault="00C15E8A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Gázszámla</w:t>
            </w:r>
          </w:p>
        </w:tc>
        <w:tc>
          <w:tcPr>
            <w:tcW w:w="2931" w:type="dxa"/>
            <w:vMerge/>
            <w:vAlign w:val="center"/>
          </w:tcPr>
          <w:p w14:paraId="4A061B0A" w14:textId="77777777" w:rsidR="00C15E8A" w:rsidRDefault="00C15E8A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vAlign w:val="center"/>
          </w:tcPr>
          <w:p w14:paraId="67483176" w14:textId="77777777" w:rsidR="00C15E8A" w:rsidRDefault="00C15E8A">
            <w:pPr>
              <w:rPr>
                <w:sz w:val="2"/>
                <w:szCs w:val="2"/>
              </w:rPr>
            </w:pPr>
          </w:p>
        </w:tc>
      </w:tr>
      <w:tr w:rsidR="00C15E8A" w14:paraId="240FA5CD" w14:textId="77777777" w:rsidTr="00B346ED">
        <w:trPr>
          <w:trHeight w:val="530"/>
          <w:jc w:val="center"/>
        </w:trPr>
        <w:tc>
          <w:tcPr>
            <w:tcW w:w="2381" w:type="dxa"/>
            <w:vAlign w:val="center"/>
          </w:tcPr>
          <w:p w14:paraId="73A64BC1" w14:textId="77777777" w:rsidR="00C15E8A" w:rsidRDefault="00C15E8A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Villanyszámla</w:t>
            </w:r>
          </w:p>
        </w:tc>
        <w:tc>
          <w:tcPr>
            <w:tcW w:w="2931" w:type="dxa"/>
            <w:vMerge/>
            <w:vAlign w:val="center"/>
          </w:tcPr>
          <w:p w14:paraId="4DB5264B" w14:textId="77777777" w:rsidR="00C15E8A" w:rsidRDefault="00C15E8A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vAlign w:val="center"/>
          </w:tcPr>
          <w:p w14:paraId="398AFCC3" w14:textId="77777777" w:rsidR="00C15E8A" w:rsidRDefault="00C15E8A">
            <w:pPr>
              <w:rPr>
                <w:sz w:val="2"/>
                <w:szCs w:val="2"/>
              </w:rPr>
            </w:pPr>
          </w:p>
        </w:tc>
      </w:tr>
      <w:tr w:rsidR="00C15E8A" w14:paraId="34BE3A0F" w14:textId="77777777" w:rsidTr="00B346ED">
        <w:trPr>
          <w:trHeight w:val="404"/>
          <w:jc w:val="center"/>
        </w:trPr>
        <w:tc>
          <w:tcPr>
            <w:tcW w:w="2381" w:type="dxa"/>
            <w:vAlign w:val="center"/>
          </w:tcPr>
          <w:p w14:paraId="59F4F2F1" w14:textId="7C9E530F" w:rsidR="00C15E8A" w:rsidRDefault="00C15E8A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2931" w:type="dxa"/>
            <w:vMerge/>
            <w:vAlign w:val="center"/>
          </w:tcPr>
          <w:p w14:paraId="2518F8EB" w14:textId="77777777" w:rsidR="00C15E8A" w:rsidRDefault="00C15E8A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vAlign w:val="center"/>
          </w:tcPr>
          <w:p w14:paraId="4A122264" w14:textId="77777777" w:rsidR="00C15E8A" w:rsidRDefault="00C15E8A">
            <w:pPr>
              <w:rPr>
                <w:sz w:val="2"/>
                <w:szCs w:val="2"/>
              </w:rPr>
            </w:pPr>
          </w:p>
        </w:tc>
      </w:tr>
      <w:tr w:rsidR="00C15E8A" w14:paraId="03987ECF" w14:textId="77777777" w:rsidTr="00B346ED">
        <w:trPr>
          <w:trHeight w:val="530"/>
          <w:jc w:val="center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42CA06FA" w14:textId="281F5A87" w:rsidR="00C15E8A" w:rsidRDefault="00C15E8A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  <w:tc>
          <w:tcPr>
            <w:tcW w:w="2931" w:type="dxa"/>
            <w:vMerge/>
            <w:tcBorders>
              <w:bottom w:val="single" w:sz="4" w:space="0" w:color="auto"/>
            </w:tcBorders>
            <w:vAlign w:val="center"/>
          </w:tcPr>
          <w:p w14:paraId="5B7A6CAD" w14:textId="77777777" w:rsidR="00C15E8A" w:rsidRDefault="00C15E8A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bottom w:val="single" w:sz="4" w:space="0" w:color="auto"/>
            </w:tcBorders>
            <w:vAlign w:val="center"/>
          </w:tcPr>
          <w:p w14:paraId="02A80A1C" w14:textId="77777777" w:rsidR="00C15E8A" w:rsidRDefault="00C15E8A">
            <w:pPr>
              <w:rPr>
                <w:sz w:val="2"/>
                <w:szCs w:val="2"/>
              </w:rPr>
            </w:pPr>
          </w:p>
        </w:tc>
      </w:tr>
      <w:tr w:rsidR="009557D4" w14:paraId="0114D10A" w14:textId="77777777" w:rsidTr="00C15E8A">
        <w:trPr>
          <w:trHeight w:val="530"/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3C0E2" w14:textId="11C1AAA5" w:rsidR="009557D4" w:rsidRDefault="009557D4" w:rsidP="009557D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Gyógyszerköltség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és/vagy </w:t>
            </w:r>
            <w:r>
              <w:rPr>
                <w:b/>
                <w:sz w:val="24"/>
              </w:rPr>
              <w:t>gyógykezelés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költsége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B9AEE" w14:textId="4EC99139" w:rsidR="009557D4" w:rsidRDefault="009557D4" w:rsidP="009557D4">
            <w:pPr>
              <w:pStyle w:val="TableParagraph"/>
              <w:spacing w:before="3" w:line="242" w:lineRule="auto"/>
              <w:ind w:left="115" w:right="172"/>
              <w:rPr>
                <w:sz w:val="2"/>
                <w:szCs w:val="2"/>
              </w:rPr>
            </w:pPr>
            <w:r>
              <w:rPr>
                <w:sz w:val="24"/>
              </w:rPr>
              <w:t>Tartós beteg családtag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esetén.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gyógyszerköltség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igazolásához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orvosi igazolás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38DD5" w14:textId="7883E012" w:rsidR="009557D4" w:rsidRDefault="009557D4" w:rsidP="009557D4">
            <w:pPr>
              <w:rPr>
                <w:sz w:val="2"/>
                <w:szCs w:val="2"/>
              </w:rPr>
            </w:pPr>
            <w:r>
              <w:t>Az itt feltüntetett kiadások összege</w:t>
            </w:r>
            <w:r>
              <w:rPr>
                <w:spacing w:val="1"/>
              </w:rPr>
              <w:t xml:space="preserve"> </w:t>
            </w:r>
            <w:r>
              <w:t>levonásra</w:t>
            </w:r>
            <w:r>
              <w:rPr>
                <w:spacing w:val="1"/>
              </w:rPr>
              <w:t xml:space="preserve"> </w:t>
            </w:r>
            <w:r>
              <w:t>kerül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r>
              <w:t>egy</w:t>
            </w:r>
            <w:r>
              <w:rPr>
                <w:spacing w:val="1"/>
              </w:rPr>
              <w:t xml:space="preserve"> </w:t>
            </w:r>
            <w:r>
              <w:t>főre</w:t>
            </w:r>
            <w:r>
              <w:rPr>
                <w:spacing w:val="1"/>
              </w:rPr>
              <w:t xml:space="preserve"> </w:t>
            </w:r>
            <w:r>
              <w:t>jutó</w:t>
            </w:r>
            <w:r>
              <w:rPr>
                <w:spacing w:val="1"/>
              </w:rPr>
              <w:t xml:space="preserve"> </w:t>
            </w:r>
            <w:r>
              <w:t>jövedelemből</w:t>
            </w:r>
            <w:r>
              <w:rPr>
                <w:spacing w:val="-5"/>
              </w:rPr>
              <w:t xml:space="preserve"> </w:t>
            </w:r>
            <w:r>
              <w:t>a pontszámítás</w:t>
            </w:r>
            <w:r>
              <w:rPr>
                <w:spacing w:val="-4"/>
              </w:rPr>
              <w:t xml:space="preserve"> </w:t>
            </w:r>
            <w:r>
              <w:t>során.</w:t>
            </w:r>
          </w:p>
        </w:tc>
      </w:tr>
      <w:tr w:rsidR="009557D4" w14:paraId="50732D7D" w14:textId="77777777" w:rsidTr="00C15E8A">
        <w:trPr>
          <w:trHeight w:val="530"/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57238" w14:textId="21C8D3E9" w:rsidR="009557D4" w:rsidRDefault="009557D4" w:rsidP="009557D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Hitel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B7FF2" w14:textId="451E6F45" w:rsidR="009557D4" w:rsidRDefault="009557D4" w:rsidP="009557D4">
            <w:pPr>
              <w:pStyle w:val="TableParagraph"/>
              <w:spacing w:before="3" w:line="242" w:lineRule="auto"/>
              <w:ind w:left="115" w:right="172"/>
              <w:rPr>
                <w:sz w:val="24"/>
              </w:rPr>
            </w:pPr>
            <w:r>
              <w:rPr>
                <w:sz w:val="24"/>
              </w:rPr>
              <w:t>Bankszámlakivonat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1E51C" w14:textId="77777777" w:rsidR="009557D4" w:rsidRDefault="009557D4" w:rsidP="009557D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Csak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otthonvédelmi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hitel </w:t>
            </w:r>
            <w:r>
              <w:rPr>
                <w:sz w:val="24"/>
              </w:rPr>
              <w:t>kerül</w:t>
            </w:r>
          </w:p>
          <w:p w14:paraId="1EE84A32" w14:textId="787F12D3" w:rsidR="009557D4" w:rsidRDefault="009557D4" w:rsidP="009557D4">
            <w:r>
              <w:rPr>
                <w:sz w:val="24"/>
              </w:rPr>
              <w:t>levonásra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</w:p>
        </w:tc>
      </w:tr>
    </w:tbl>
    <w:p w14:paraId="6431E51A" w14:textId="77777777" w:rsidR="00E3575E" w:rsidRDefault="00E3575E">
      <w:pPr>
        <w:pStyle w:val="Szvegtrzs"/>
        <w:spacing w:before="7"/>
        <w:rPr>
          <w:b/>
          <w:sz w:val="2"/>
        </w:rPr>
      </w:pPr>
    </w:p>
    <w:p w14:paraId="64AAE2B4" w14:textId="77777777" w:rsidR="00E3575E" w:rsidRPr="00373F0C" w:rsidRDefault="00E3575E">
      <w:pPr>
        <w:pStyle w:val="Szvegtrzs"/>
        <w:rPr>
          <w:b/>
          <w:sz w:val="27"/>
          <w:szCs w:val="27"/>
        </w:rPr>
      </w:pPr>
    </w:p>
    <w:p w14:paraId="0AC7F1BB" w14:textId="77777777" w:rsidR="00E3575E" w:rsidRDefault="00A359F3" w:rsidP="00373F0C">
      <w:pPr>
        <w:pStyle w:val="Listaszerbekezds"/>
        <w:numPr>
          <w:ilvl w:val="1"/>
          <w:numId w:val="8"/>
        </w:numPr>
        <w:spacing w:before="90" w:after="240"/>
        <w:ind w:left="0" w:firstLine="0"/>
        <w:jc w:val="left"/>
        <w:rPr>
          <w:b/>
          <w:sz w:val="24"/>
        </w:rPr>
      </w:pPr>
      <w:r>
        <w:rPr>
          <w:b/>
          <w:sz w:val="24"/>
        </w:rPr>
        <w:t>Az</w:t>
      </w:r>
      <w:r w:rsidRPr="00373F0C">
        <w:rPr>
          <w:b/>
          <w:sz w:val="24"/>
        </w:rPr>
        <w:t xml:space="preserve"> </w:t>
      </w:r>
      <w:r>
        <w:rPr>
          <w:b/>
          <w:sz w:val="24"/>
        </w:rPr>
        <w:t>egy</w:t>
      </w:r>
      <w:r w:rsidRPr="00373F0C">
        <w:rPr>
          <w:b/>
          <w:sz w:val="24"/>
        </w:rPr>
        <w:t xml:space="preserve"> </w:t>
      </w:r>
      <w:r>
        <w:rPr>
          <w:b/>
          <w:sz w:val="24"/>
        </w:rPr>
        <w:t>főre</w:t>
      </w:r>
      <w:r w:rsidRPr="00373F0C">
        <w:rPr>
          <w:b/>
          <w:sz w:val="24"/>
        </w:rPr>
        <w:t xml:space="preserve"> </w:t>
      </w:r>
      <w:r>
        <w:rPr>
          <w:b/>
          <w:sz w:val="24"/>
        </w:rPr>
        <w:t>jutó</w:t>
      </w:r>
      <w:r w:rsidRPr="00373F0C">
        <w:rPr>
          <w:b/>
          <w:sz w:val="24"/>
        </w:rPr>
        <w:t xml:space="preserve"> </w:t>
      </w:r>
      <w:r>
        <w:rPr>
          <w:b/>
          <w:sz w:val="24"/>
        </w:rPr>
        <w:t>jövedelem</w:t>
      </w:r>
      <w:r w:rsidRPr="00373F0C">
        <w:rPr>
          <w:b/>
          <w:sz w:val="24"/>
        </w:rPr>
        <w:t xml:space="preserve"> </w:t>
      </w:r>
      <w:r>
        <w:rPr>
          <w:b/>
          <w:sz w:val="24"/>
        </w:rPr>
        <w:t>és</w:t>
      </w:r>
      <w:r w:rsidRPr="00373F0C">
        <w:rPr>
          <w:b/>
          <w:sz w:val="24"/>
        </w:rPr>
        <w:t xml:space="preserve"> </w:t>
      </w:r>
      <w:r>
        <w:rPr>
          <w:b/>
          <w:sz w:val="24"/>
        </w:rPr>
        <w:t>számolása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827"/>
        <w:gridCol w:w="3260"/>
      </w:tblGrid>
      <w:tr w:rsidR="00E3575E" w14:paraId="38923302" w14:textId="77777777" w:rsidTr="0010459B">
        <w:trPr>
          <w:trHeight w:val="295"/>
        </w:trPr>
        <w:tc>
          <w:tcPr>
            <w:tcW w:w="2127" w:type="dxa"/>
            <w:vAlign w:val="center"/>
          </w:tcPr>
          <w:p w14:paraId="657830A3" w14:textId="3BC14711" w:rsidR="00E3575E" w:rsidRDefault="00195056" w:rsidP="0010459B">
            <w:pPr>
              <w:pStyle w:val="TableParagraph"/>
              <w:spacing w:before="6"/>
              <w:jc w:val="center"/>
            </w:pPr>
            <w:r>
              <w:rPr>
                <w:b/>
                <w:sz w:val="24"/>
              </w:rPr>
              <w:t>Alkalmazott</w:t>
            </w:r>
            <w:r w:rsidR="0010459B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jövedelméne</w:t>
            </w:r>
            <w:r w:rsidR="0010459B">
              <w:rPr>
                <w:b/>
                <w:spacing w:val="-1"/>
                <w:sz w:val="24"/>
              </w:rPr>
              <w:t xml:space="preserve">k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7087" w:type="dxa"/>
            <w:gridSpan w:val="2"/>
          </w:tcPr>
          <w:p w14:paraId="2B99D878" w14:textId="77777777" w:rsidR="00195056" w:rsidRDefault="00195056" w:rsidP="0019505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összegének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harmada.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  <w:p w14:paraId="4EEEC1EB" w14:textId="7CE75E65" w:rsidR="00E3575E" w:rsidRDefault="00195056" w:rsidP="00195056">
            <w:pPr>
              <w:pStyle w:val="TableParagraph"/>
              <w:spacing w:before="6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kerül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beszámításra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jövedelemigazoláson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jelölt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jutalom.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Kevesebb,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munkaviszony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már </w:t>
            </w:r>
            <w:r w:rsidR="00A359F3">
              <w:rPr>
                <w:sz w:val="24"/>
              </w:rPr>
              <w:t>kifizetett</w:t>
            </w:r>
            <w:r w:rsidR="00A359F3">
              <w:rPr>
                <w:spacing w:val="-6"/>
                <w:sz w:val="24"/>
              </w:rPr>
              <w:t xml:space="preserve"> </w:t>
            </w:r>
            <w:r w:rsidR="00A359F3">
              <w:rPr>
                <w:sz w:val="24"/>
              </w:rPr>
              <w:t>hónapok</w:t>
            </w:r>
            <w:r w:rsidR="00A359F3">
              <w:rPr>
                <w:spacing w:val="-3"/>
                <w:sz w:val="24"/>
              </w:rPr>
              <w:t xml:space="preserve"> </w:t>
            </w:r>
            <w:r w:rsidR="00A359F3">
              <w:rPr>
                <w:sz w:val="24"/>
              </w:rPr>
              <w:t>átlaga.</w:t>
            </w:r>
          </w:p>
        </w:tc>
      </w:tr>
      <w:tr w:rsidR="00E3575E" w14:paraId="16B85FA2" w14:textId="77777777" w:rsidTr="0010459B">
        <w:trPr>
          <w:trHeight w:val="1395"/>
        </w:trPr>
        <w:tc>
          <w:tcPr>
            <w:tcW w:w="2127" w:type="dxa"/>
            <w:vAlign w:val="center"/>
          </w:tcPr>
          <w:p w14:paraId="5BBB9703" w14:textId="77777777" w:rsidR="00E3575E" w:rsidRDefault="00A359F3" w:rsidP="0010459B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Vállalkozó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őstermelő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jövedelmének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7087" w:type="dxa"/>
            <w:gridSpan w:val="2"/>
          </w:tcPr>
          <w:p w14:paraId="469D2C46" w14:textId="77777777" w:rsidR="00E3575E" w:rsidRDefault="00A359F3">
            <w:pPr>
              <w:pStyle w:val="TableParagraph"/>
              <w:spacing w:before="5" w:line="256" w:lineRule="auto"/>
              <w:ind w:left="115" w:right="818"/>
              <w:jc w:val="both"/>
              <w:rPr>
                <w:sz w:val="24"/>
              </w:rPr>
            </w:pPr>
            <w:r>
              <w:rPr>
                <w:sz w:val="24"/>
              </w:rPr>
              <w:t>Az előző lezárt évről készült igazoláson szereplő éves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levonjuk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személyi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jövedelemadót,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osztjuk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12-vel.</w:t>
            </w:r>
          </w:p>
        </w:tc>
      </w:tr>
      <w:tr w:rsidR="00E3575E" w14:paraId="46E37567" w14:textId="77777777" w:rsidTr="0010459B">
        <w:trPr>
          <w:trHeight w:val="845"/>
        </w:trPr>
        <w:tc>
          <w:tcPr>
            <w:tcW w:w="2127" w:type="dxa"/>
            <w:vAlign w:val="center"/>
          </w:tcPr>
          <w:p w14:paraId="3A399A66" w14:textId="77777777" w:rsidR="00E3575E" w:rsidRDefault="00A359F3" w:rsidP="0010459B">
            <w:pPr>
              <w:pStyle w:val="TableParagraph"/>
              <w:spacing w:before="6" w:line="242" w:lineRule="auto"/>
              <w:ind w:right="28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 xml:space="preserve">Egyéb </w:t>
            </w:r>
            <w:r>
              <w:rPr>
                <w:b/>
                <w:sz w:val="24"/>
              </w:rPr>
              <w:t>jövedelmek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7087" w:type="dxa"/>
            <w:gridSpan w:val="2"/>
          </w:tcPr>
          <w:p w14:paraId="4EE51F02" w14:textId="77777777" w:rsidR="00E3575E" w:rsidRDefault="00A359F3">
            <w:pPr>
              <w:pStyle w:val="TableParagraph"/>
              <w:spacing w:before="6" w:line="242" w:lineRule="auto"/>
              <w:ind w:left="115" w:right="8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kézhez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kapott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összeg,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napidíj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 30-cal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történt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kiszorzása.</w:t>
            </w:r>
          </w:p>
        </w:tc>
      </w:tr>
      <w:tr w:rsidR="0010459B" w14:paraId="40167776" w14:textId="77777777" w:rsidTr="0010459B">
        <w:trPr>
          <w:trHeight w:val="1675"/>
        </w:trPr>
        <w:tc>
          <w:tcPr>
            <w:tcW w:w="2127" w:type="dxa"/>
            <w:vMerge w:val="restart"/>
            <w:vAlign w:val="center"/>
          </w:tcPr>
          <w:p w14:paraId="1F1BDCEB" w14:textId="77777777" w:rsidR="0010459B" w:rsidRDefault="0010459B" w:rsidP="0010459B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Egy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főre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jutó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jövedelem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7087" w:type="dxa"/>
            <w:gridSpan w:val="2"/>
          </w:tcPr>
          <w:p w14:paraId="0AF6D773" w14:textId="77777777" w:rsidR="0010459B" w:rsidRDefault="0010459B">
            <w:pPr>
              <w:pStyle w:val="TableParagraph"/>
              <w:spacing w:before="11"/>
              <w:ind w:left="115" w:right="333"/>
              <w:rPr>
                <w:sz w:val="24"/>
              </w:rPr>
            </w:pPr>
            <w:r>
              <w:rPr>
                <w:sz w:val="24"/>
              </w:rPr>
              <w:t>Az eltartói közösségbe tartozó személyek egy főre jutó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jövedelmét 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jövedelmeinek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létszámának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hányadosa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határozza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</w:p>
          <w:p w14:paraId="3AB41378" w14:textId="77777777" w:rsidR="0010459B" w:rsidRDefault="0010459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közösséghez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tartozónak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tekinteni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mindenkit,</w:t>
            </w:r>
          </w:p>
          <w:p w14:paraId="295BC161" w14:textId="77777777" w:rsidR="0010459B" w:rsidRDefault="0010459B">
            <w:pPr>
              <w:pStyle w:val="TableParagraph"/>
              <w:spacing w:line="276" w:lineRule="exact"/>
              <w:ind w:left="115" w:right="47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pályázóval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azonos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lakcímen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 tartózkodási helyen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bejelentve,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közös háztartásban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  <w:tr w:rsidR="0010459B" w14:paraId="2D10A4AA" w14:textId="77777777" w:rsidTr="0010459B">
        <w:trPr>
          <w:trHeight w:val="6384"/>
        </w:trPr>
        <w:tc>
          <w:tcPr>
            <w:tcW w:w="2127" w:type="dxa"/>
            <w:vMerge/>
            <w:vAlign w:val="center"/>
          </w:tcPr>
          <w:p w14:paraId="2D584F27" w14:textId="77777777" w:rsidR="0010459B" w:rsidRDefault="0010459B" w:rsidP="0010459B">
            <w:pPr>
              <w:pStyle w:val="TableParagraph"/>
              <w:ind w:left="0"/>
              <w:jc w:val="center"/>
            </w:pPr>
          </w:p>
        </w:tc>
        <w:tc>
          <w:tcPr>
            <w:tcW w:w="3827" w:type="dxa"/>
          </w:tcPr>
          <w:p w14:paraId="2FE154AD" w14:textId="77777777" w:rsidR="0010459B" w:rsidRDefault="0010459B">
            <w:pPr>
              <w:pStyle w:val="TableParagraph"/>
              <w:spacing w:before="10" w:line="235" w:lineRule="auto"/>
              <w:ind w:left="115" w:right="895"/>
              <w:rPr>
                <w:sz w:val="24"/>
              </w:rPr>
            </w:pPr>
            <w:r>
              <w:rPr>
                <w:sz w:val="24"/>
              </w:rPr>
              <w:t>A hallgató egy főre eső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jövedelmének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megállapításakor </w:t>
            </w:r>
            <w:r>
              <w:rPr>
                <w:sz w:val="24"/>
              </w:rPr>
              <w:t>figyelembe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venni: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  <w:p w14:paraId="727A2B97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before="14" w:line="275" w:lineRule="exact"/>
              <w:rPr>
                <w:sz w:val="24"/>
              </w:rPr>
            </w:pPr>
            <w:r>
              <w:rPr>
                <w:sz w:val="24"/>
              </w:rPr>
              <w:t>közfoglalkoztatási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  <w:p w14:paraId="53E72947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özvegyi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66277882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öregségi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13470CC3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rokkantnyugdíjat</w:t>
            </w:r>
          </w:p>
          <w:p w14:paraId="27C16025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aktív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ellátását</w:t>
            </w:r>
          </w:p>
          <w:p w14:paraId="409233F9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munkanélküli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segélyt</w:t>
            </w:r>
          </w:p>
          <w:p w14:paraId="43E0AAB4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díjat</w:t>
            </w:r>
          </w:p>
          <w:p w14:paraId="1D018DAA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52" w:lineRule="auto"/>
              <w:ind w:left="115" w:right="370" w:firstLine="0"/>
              <w:rPr>
                <w:sz w:val="24"/>
              </w:rPr>
            </w:pPr>
            <w:r>
              <w:rPr>
                <w:sz w:val="24"/>
              </w:rPr>
              <w:t>doktorandusz ösztöndíjat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(Rektori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Hivatal igazolása is szükséges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ösztöndíj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összegéről)</w:t>
            </w:r>
          </w:p>
          <w:p w14:paraId="5FA4772A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vállalkozói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jövedelmet</w:t>
            </w:r>
          </w:p>
          <w:p w14:paraId="437C803E" w14:textId="77777777" w:rsidR="0010459B" w:rsidRDefault="0010459B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ind w:left="115" w:right="96" w:firstLine="0"/>
              <w:rPr>
                <w:sz w:val="24"/>
              </w:rPr>
            </w:pPr>
            <w:r>
              <w:rPr>
                <w:sz w:val="24"/>
              </w:rPr>
              <w:t>minden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juttatást,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 szerepel a figyelmen kívül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hagyandó bevételek felsorolásánál,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például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gyermektartási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díj.</w:t>
            </w:r>
          </w:p>
        </w:tc>
        <w:tc>
          <w:tcPr>
            <w:tcW w:w="3260" w:type="dxa"/>
          </w:tcPr>
          <w:p w14:paraId="1A509947" w14:textId="77777777" w:rsidR="0010459B" w:rsidRDefault="0010459B">
            <w:pPr>
              <w:pStyle w:val="TableParagraph"/>
              <w:spacing w:before="6"/>
              <w:ind w:left="104" w:right="13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hallgató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jövedelmének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megállapításakor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figyelmen kívül kell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hagyni:</w:t>
            </w:r>
          </w:p>
          <w:p w14:paraId="2114E899" w14:textId="77777777" w:rsidR="0010459B" w:rsidRDefault="0010459B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kizárólag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alapon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megállapított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6E0A9EA9" w14:textId="77777777" w:rsidR="0010459B" w:rsidRDefault="0010459B" w:rsidP="00592795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 w:rsidRPr="00592795">
              <w:rPr>
                <w:sz w:val="24"/>
              </w:rPr>
              <w:t xml:space="preserve">a rendszeres </w:t>
            </w:r>
            <w:r>
              <w:rPr>
                <w:sz w:val="24"/>
              </w:rPr>
              <w:t>szociális</w:t>
            </w:r>
            <w:r w:rsidRPr="00592795">
              <w:rPr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3A2C0B13" w14:textId="56AE0BE1" w:rsidR="0010459B" w:rsidRDefault="0010459B" w:rsidP="00592795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ab/>
              <w:t>c)</w:t>
            </w:r>
            <w:r w:rsidRPr="00592795">
              <w:rPr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 w:rsidRPr="00592795">
              <w:rPr>
                <w:sz w:val="24"/>
              </w:rPr>
              <w:t xml:space="preserve"> </w:t>
            </w:r>
            <w:r>
              <w:rPr>
                <w:sz w:val="24"/>
              </w:rPr>
              <w:t>árvaellátást;</w:t>
            </w:r>
          </w:p>
          <w:p w14:paraId="2B6F6704" w14:textId="605DD73D" w:rsidR="0010459B" w:rsidRPr="00592795" w:rsidRDefault="0010459B" w:rsidP="00592795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 w:rsidRPr="00592795">
              <w:rPr>
                <w:sz w:val="24"/>
              </w:rPr>
              <w:t>a gyermekgondozási segélyt;</w:t>
            </w:r>
          </w:p>
          <w:p w14:paraId="1B908E78" w14:textId="62B5291A" w:rsidR="0010459B" w:rsidRPr="00592795" w:rsidRDefault="0010459B" w:rsidP="00592795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 w:rsidRPr="00592795">
              <w:rPr>
                <w:sz w:val="24"/>
              </w:rPr>
              <w:t>a gyermeknevelési támogatást;</w:t>
            </w:r>
          </w:p>
          <w:p w14:paraId="13B6637E" w14:textId="77777777" w:rsidR="0010459B" w:rsidRPr="00592795" w:rsidRDefault="0010459B" w:rsidP="00592795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 w:rsidRPr="00592795">
              <w:rPr>
                <w:sz w:val="24"/>
              </w:rPr>
              <w:t>a családi pótlékot;</w:t>
            </w:r>
          </w:p>
          <w:p w14:paraId="2709019E" w14:textId="5609367F" w:rsidR="0010459B" w:rsidRPr="00592795" w:rsidRDefault="0010459B" w:rsidP="00592795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 w:rsidRPr="00592795">
              <w:rPr>
                <w:sz w:val="24"/>
              </w:rPr>
              <w:t>a terhességigyermekágyi segélyt;</w:t>
            </w:r>
          </w:p>
          <w:p w14:paraId="6C428034" w14:textId="6FF3EA32" w:rsidR="0010459B" w:rsidRPr="00592795" w:rsidRDefault="0010459B" w:rsidP="00592795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 w:rsidRPr="00592795">
              <w:rPr>
                <w:sz w:val="24"/>
              </w:rPr>
              <w:t>a gyermekgondozási díjat;</w:t>
            </w:r>
          </w:p>
          <w:p w14:paraId="4E3D3AAF" w14:textId="77777777" w:rsidR="0010459B" w:rsidRPr="00592795" w:rsidRDefault="0010459B" w:rsidP="00592795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 w:rsidRPr="00592795">
              <w:rPr>
                <w:sz w:val="24"/>
              </w:rPr>
              <w:t>a diákhitel összegét;</w:t>
            </w:r>
          </w:p>
          <w:p w14:paraId="1E0125B7" w14:textId="61E17E16" w:rsidR="0010459B" w:rsidRPr="0010459B" w:rsidRDefault="0010459B" w:rsidP="0010459B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 w:rsidRPr="00592795">
              <w:rPr>
                <w:sz w:val="24"/>
              </w:rPr>
              <w:t>a Bursa Hungarica ösztöndíj összegét.</w:t>
            </w:r>
          </w:p>
        </w:tc>
      </w:tr>
      <w:tr w:rsidR="00E3575E" w14:paraId="0214DDB8" w14:textId="77777777" w:rsidTr="0010459B">
        <w:trPr>
          <w:trHeight w:val="773"/>
        </w:trPr>
        <w:tc>
          <w:tcPr>
            <w:tcW w:w="9214" w:type="dxa"/>
            <w:gridSpan w:val="3"/>
            <w:vAlign w:val="center"/>
          </w:tcPr>
          <w:p w14:paraId="7289D6A9" w14:textId="35440140" w:rsidR="00E3575E" w:rsidRDefault="00A359F3" w:rsidP="0010459B">
            <w:pPr>
              <w:pStyle w:val="TableParagraph"/>
              <w:spacing w:before="2"/>
              <w:jc w:val="center"/>
              <w:rPr>
                <w:b/>
                <w:i/>
              </w:rPr>
            </w:pPr>
            <w:r>
              <w:rPr>
                <w:i/>
              </w:rPr>
              <w:t>202</w:t>
            </w:r>
            <w:r w:rsidR="00C147A9">
              <w:rPr>
                <w:i/>
              </w:rPr>
              <w:t>5</w:t>
            </w:r>
            <w:r>
              <w:rPr>
                <w:i/>
              </w:rPr>
              <w:t>-b</w:t>
            </w:r>
            <w:r w:rsidR="004662A4">
              <w:rPr>
                <w:i/>
              </w:rPr>
              <w:t>e</w:t>
            </w:r>
            <w:r>
              <w:rPr>
                <w:i/>
              </w:rPr>
              <w:t>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bruttó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minimálbér: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 w:rsidR="00C147A9">
              <w:rPr>
                <w:i/>
              </w:rPr>
              <w:t>90</w:t>
            </w:r>
            <w:r>
              <w:rPr>
                <w:i/>
              </w:rPr>
              <w:t>.</w:t>
            </w:r>
            <w:r w:rsidR="004662A4">
              <w:rPr>
                <w:i/>
              </w:rPr>
              <w:t>8</w:t>
            </w:r>
            <w:r>
              <w:rPr>
                <w:i/>
              </w:rPr>
              <w:t>00</w:t>
            </w:r>
            <w:r w:rsidR="00A34D04">
              <w:rPr>
                <w:i/>
              </w:rPr>
              <w:t xml:space="preserve"> </w:t>
            </w:r>
            <w:r>
              <w:rPr>
                <w:i/>
              </w:rPr>
              <w:t>Ft,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a </w:t>
            </w:r>
            <w:r>
              <w:rPr>
                <w:b/>
                <w:i/>
              </w:rPr>
              <w:t>Kormány</w:t>
            </w:r>
            <w:r>
              <w:rPr>
                <w:b/>
                <w:i/>
                <w:spacing w:val="1"/>
              </w:rPr>
              <w:t xml:space="preserve"> </w:t>
            </w:r>
            <w:r w:rsidR="00A34D04">
              <w:rPr>
                <w:b/>
                <w:i/>
              </w:rPr>
              <w:t>573</w:t>
            </w:r>
            <w:r>
              <w:rPr>
                <w:b/>
                <w:i/>
              </w:rPr>
              <w:t>/20</w:t>
            </w:r>
            <w:r w:rsidR="00A34D04">
              <w:rPr>
                <w:b/>
                <w:i/>
              </w:rPr>
              <w:t>22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(XII.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23.) Korm.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rendelete</w:t>
            </w:r>
          </w:p>
          <w:p w14:paraId="2CFD077C" w14:textId="7E1B3CA1" w:rsidR="00E3575E" w:rsidRDefault="00A359F3" w:rsidP="0010459B">
            <w:pPr>
              <w:pStyle w:val="TableParagraph"/>
              <w:spacing w:line="250" w:lineRule="exact"/>
              <w:ind w:right="230"/>
              <w:jc w:val="center"/>
              <w:rPr>
                <w:i/>
              </w:rPr>
            </w:pPr>
            <w:r>
              <w:rPr>
                <w:b/>
                <w:i/>
              </w:rPr>
              <w:t xml:space="preserve">alapján. A munkavállalói járulékok (33,5%) levonása után a </w:t>
            </w:r>
            <w:r>
              <w:rPr>
                <w:i/>
              </w:rPr>
              <w:t>nettó minimálbér: 1</w:t>
            </w:r>
            <w:r w:rsidR="00C147A9">
              <w:rPr>
                <w:i/>
              </w:rPr>
              <w:t>93</w:t>
            </w:r>
            <w:r>
              <w:rPr>
                <w:i/>
              </w:rPr>
              <w:t>.</w:t>
            </w:r>
            <w:r w:rsidR="00C147A9">
              <w:rPr>
                <w:i/>
              </w:rPr>
              <w:t>38</w:t>
            </w:r>
            <w:r w:rsidR="005108DB">
              <w:rPr>
                <w:i/>
              </w:rPr>
              <w:t>2</w:t>
            </w:r>
            <w:r>
              <w:rPr>
                <w:i/>
              </w:rPr>
              <w:t xml:space="preserve"> Ft;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magasabb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egy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főre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jutó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jövedelem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esetén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 pályázat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i/>
              </w:rPr>
              <w:t>elutasításra kerül.</w:t>
            </w:r>
          </w:p>
        </w:tc>
      </w:tr>
    </w:tbl>
    <w:p w14:paraId="05D2BFCD" w14:textId="3DB19E97" w:rsidR="00592795" w:rsidRDefault="00592795">
      <w:pPr>
        <w:rPr>
          <w:b/>
          <w:sz w:val="23"/>
          <w:szCs w:val="24"/>
        </w:rPr>
      </w:pPr>
      <w:r>
        <w:rPr>
          <w:b/>
          <w:sz w:val="23"/>
        </w:rPr>
        <w:br w:type="page"/>
      </w:r>
    </w:p>
    <w:p w14:paraId="0114CB95" w14:textId="77777777" w:rsidR="00E3575E" w:rsidRDefault="00A359F3">
      <w:pPr>
        <w:pStyle w:val="Cmsor1"/>
        <w:numPr>
          <w:ilvl w:val="1"/>
          <w:numId w:val="7"/>
        </w:numPr>
        <w:tabs>
          <w:tab w:val="left" w:pos="3777"/>
        </w:tabs>
        <w:spacing w:before="87"/>
      </w:pPr>
      <w:bookmarkStart w:id="0" w:name="I._MELLÉKLET"/>
      <w:bookmarkEnd w:id="0"/>
      <w:r>
        <w:lastRenderedPageBreak/>
        <w:t>MELLÉKLET</w:t>
      </w:r>
    </w:p>
    <w:p w14:paraId="15D2B7C6" w14:textId="77777777" w:rsidR="00E3575E" w:rsidRDefault="00A359F3">
      <w:pPr>
        <w:pStyle w:val="Cmsor2"/>
        <w:spacing w:before="271"/>
        <w:ind w:left="105" w:firstLine="0"/>
      </w:pPr>
      <w:r>
        <w:t>ÖNELTARTÓI</w:t>
      </w:r>
      <w:r>
        <w:rPr>
          <w:spacing w:val="-2"/>
        </w:rPr>
        <w:t xml:space="preserve"> </w:t>
      </w:r>
      <w:r>
        <w:t>STÁTUSZ</w:t>
      </w:r>
      <w:r>
        <w:rPr>
          <w:spacing w:val="-3"/>
        </w:rPr>
        <w:t xml:space="preserve"> </w:t>
      </w:r>
      <w:r>
        <w:t>IGAZOLÁSA</w:t>
      </w:r>
    </w:p>
    <w:p w14:paraId="4FE0D396" w14:textId="77777777" w:rsidR="00E3575E" w:rsidRDefault="00E3575E">
      <w:pPr>
        <w:pStyle w:val="Szvegtrzs"/>
        <w:spacing w:before="5"/>
        <w:rPr>
          <w:b/>
          <w:sz w:val="20"/>
        </w:rPr>
      </w:pPr>
    </w:p>
    <w:p w14:paraId="7F2210B8" w14:textId="77777777" w:rsidR="00E3575E" w:rsidRDefault="00A359F3" w:rsidP="00A44937">
      <w:pPr>
        <w:pStyle w:val="Listaszerbekezds"/>
        <w:numPr>
          <w:ilvl w:val="0"/>
          <w:numId w:val="3"/>
        </w:numPr>
        <w:tabs>
          <w:tab w:val="left" w:pos="515"/>
          <w:tab w:val="left" w:pos="516"/>
        </w:tabs>
        <w:spacing w:line="247" w:lineRule="auto"/>
        <w:ind w:left="515" w:right="454"/>
        <w:jc w:val="both"/>
        <w:rPr>
          <w:sz w:val="24"/>
        </w:rPr>
      </w:pPr>
      <w:r>
        <w:rPr>
          <w:b/>
          <w:sz w:val="24"/>
        </w:rPr>
        <w:t>Az öneltartó definíciója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Öneltartó az a hallgató, aki szülőktől, korábbi eltartóktól</w:t>
      </w:r>
      <w:r>
        <w:rPr>
          <w:spacing w:val="1"/>
          <w:sz w:val="24"/>
        </w:rPr>
        <w:t xml:space="preserve"> </w:t>
      </w:r>
      <w:r>
        <w:rPr>
          <w:sz w:val="24"/>
        </w:rPr>
        <w:t>származó pénzbeli vagy természetbeni juttatás, támogatás nélkül, lakótárstól, élettárstól,</w:t>
      </w:r>
      <w:r>
        <w:rPr>
          <w:spacing w:val="-57"/>
          <w:sz w:val="24"/>
        </w:rPr>
        <w:t xml:space="preserve"> </w:t>
      </w:r>
      <w:r>
        <w:rPr>
          <w:sz w:val="24"/>
        </w:rPr>
        <w:t>házastárstól is önállóan, saját önálló keresetéből és ösztöndíjából tartja fenn magát,</w:t>
      </w:r>
      <w:r>
        <w:rPr>
          <w:spacing w:val="1"/>
          <w:sz w:val="24"/>
        </w:rPr>
        <w:t xml:space="preserve"> </w:t>
      </w:r>
      <w:r>
        <w:rPr>
          <w:sz w:val="24"/>
        </w:rPr>
        <w:t>finanszírozza</w:t>
      </w:r>
      <w:r>
        <w:rPr>
          <w:spacing w:val="-5"/>
          <w:sz w:val="24"/>
        </w:rPr>
        <w:t xml:space="preserve"> </w:t>
      </w:r>
      <w:r>
        <w:rPr>
          <w:sz w:val="24"/>
        </w:rPr>
        <w:t>kiadásait.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lehet</w:t>
      </w:r>
      <w:r>
        <w:rPr>
          <w:spacing w:val="-4"/>
          <w:sz w:val="24"/>
        </w:rPr>
        <w:t xml:space="preserve"> </w:t>
      </w:r>
      <w:r>
        <w:rPr>
          <w:sz w:val="24"/>
        </w:rPr>
        <w:t>öneltartó,</w:t>
      </w:r>
      <w:r>
        <w:rPr>
          <w:spacing w:val="-3"/>
          <w:sz w:val="24"/>
        </w:rPr>
        <w:t xml:space="preserve"> </w:t>
      </w:r>
      <w:r>
        <w:rPr>
          <w:sz w:val="24"/>
        </w:rPr>
        <w:t>akinek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kiadásai</w:t>
      </w:r>
      <w:r>
        <w:rPr>
          <w:spacing w:val="-4"/>
          <w:sz w:val="24"/>
        </w:rPr>
        <w:t xml:space="preserve"> </w:t>
      </w:r>
      <w:r>
        <w:rPr>
          <w:sz w:val="24"/>
        </w:rPr>
        <w:t>meghaladják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bevételeit.</w:t>
      </w:r>
    </w:p>
    <w:p w14:paraId="58E868AA" w14:textId="77777777" w:rsidR="00E3575E" w:rsidRDefault="00A359F3" w:rsidP="00A44937">
      <w:pPr>
        <w:pStyle w:val="Cmsor2"/>
        <w:numPr>
          <w:ilvl w:val="0"/>
          <w:numId w:val="3"/>
        </w:numPr>
        <w:tabs>
          <w:tab w:val="left" w:pos="516"/>
        </w:tabs>
        <w:spacing w:before="233"/>
        <w:jc w:val="both"/>
      </w:pPr>
      <w:r>
        <w:t>Az</w:t>
      </w:r>
      <w:r>
        <w:rPr>
          <w:spacing w:val="-5"/>
        </w:rPr>
        <w:t xml:space="preserve"> </w:t>
      </w:r>
      <w:r>
        <w:t>öneltartó</w:t>
      </w:r>
      <w:r>
        <w:rPr>
          <w:spacing w:val="-2"/>
        </w:rPr>
        <w:t xml:space="preserve"> </w:t>
      </w:r>
      <w:r>
        <w:t>bevételei</w:t>
      </w:r>
    </w:p>
    <w:p w14:paraId="2604F2D7" w14:textId="77777777" w:rsidR="00E3575E" w:rsidRDefault="00A359F3" w:rsidP="00A44937">
      <w:pPr>
        <w:pStyle w:val="Szvegtrzs"/>
        <w:spacing w:before="66" w:line="247" w:lineRule="auto"/>
        <w:ind w:left="100" w:right="260" w:firstLine="710"/>
        <w:jc w:val="both"/>
      </w:pPr>
      <w:r>
        <w:t>Az összes bevétel megállapításánál az ösztöndíj önmagában nem vehető figyelembe,</w:t>
      </w:r>
      <w:r>
        <w:rPr>
          <w:spacing w:val="1"/>
        </w:rPr>
        <w:t xml:space="preserve"> </w:t>
      </w:r>
      <w:r>
        <w:t>csak ha van más forrásból származó jövedelem is, mivel az nem az egész évre vonatkozó</w:t>
      </w:r>
      <w:r>
        <w:rPr>
          <w:spacing w:val="1"/>
        </w:rPr>
        <w:t xml:space="preserve"> </w:t>
      </w:r>
      <w:r>
        <w:t>rendszeres jövedelemforrás.</w:t>
      </w:r>
    </w:p>
    <w:p w14:paraId="26E4DDD3" w14:textId="77777777" w:rsidR="00E3575E" w:rsidRDefault="00A359F3" w:rsidP="00A44937">
      <w:pPr>
        <w:pStyle w:val="Szvegtrzs"/>
        <w:spacing w:before="66" w:line="247" w:lineRule="auto"/>
        <w:ind w:left="100" w:right="260" w:firstLine="710"/>
        <w:jc w:val="both"/>
      </w:pPr>
      <w:r>
        <w:t>A</w:t>
      </w:r>
      <w:r w:rsidRPr="00A44937">
        <w:t xml:space="preserve"> </w:t>
      </w:r>
      <w:r>
        <w:t>pályázónak</w:t>
      </w:r>
      <w:r w:rsidRPr="00A44937">
        <w:t xml:space="preserve"> </w:t>
      </w:r>
      <w:r>
        <w:t>az</w:t>
      </w:r>
      <w:r w:rsidRPr="00A44937">
        <w:t xml:space="preserve"> </w:t>
      </w:r>
      <w:r>
        <w:t>ÖSSZES</w:t>
      </w:r>
      <w:r w:rsidRPr="00A44937">
        <w:t xml:space="preserve"> </w:t>
      </w:r>
      <w:r>
        <w:t>(adóköteles</w:t>
      </w:r>
      <w:r w:rsidRPr="00A44937">
        <w:t xml:space="preserve"> </w:t>
      </w:r>
      <w:r>
        <w:t>és</w:t>
      </w:r>
      <w:r w:rsidRPr="00A44937">
        <w:t xml:space="preserve"> </w:t>
      </w:r>
      <w:r>
        <w:t>nem</w:t>
      </w:r>
      <w:r w:rsidRPr="00A44937">
        <w:t xml:space="preserve"> </w:t>
      </w:r>
      <w:r>
        <w:t>adóköteles)</w:t>
      </w:r>
      <w:r w:rsidRPr="00A44937">
        <w:t xml:space="preserve"> </w:t>
      </w:r>
      <w:r>
        <w:t>jövedelméről</w:t>
      </w:r>
      <w:r w:rsidRPr="00A44937">
        <w:t xml:space="preserve"> </w:t>
      </w:r>
      <w:r>
        <w:t>nyilatkoznia</w:t>
      </w:r>
      <w:r w:rsidRPr="00A44937">
        <w:t xml:space="preserve"> </w:t>
      </w:r>
      <w:r>
        <w:t>kell</w:t>
      </w:r>
      <w:r w:rsidRPr="00A44937">
        <w:t xml:space="preserve"> </w:t>
      </w:r>
      <w:r>
        <w:t>(munkáltatói</w:t>
      </w:r>
      <w:r w:rsidRPr="00A44937">
        <w:t xml:space="preserve"> </w:t>
      </w:r>
      <w:r>
        <w:t>jövedelemigazolással),</w:t>
      </w:r>
      <w:r w:rsidRPr="00A44937">
        <w:t xml:space="preserve"> </w:t>
      </w:r>
      <w:r>
        <w:t>amennyiben</w:t>
      </w:r>
      <w:r w:rsidRPr="00A44937">
        <w:t xml:space="preserve"> </w:t>
      </w:r>
      <w:r>
        <w:t>az</w:t>
      </w:r>
      <w:r w:rsidRPr="00A44937">
        <w:t xml:space="preserve"> </w:t>
      </w:r>
      <w:r>
        <w:t>több</w:t>
      </w:r>
      <w:r w:rsidRPr="00A44937">
        <w:t xml:space="preserve"> </w:t>
      </w:r>
      <w:r>
        <w:t>forrásból</w:t>
      </w:r>
      <w:r w:rsidRPr="00A44937">
        <w:t xml:space="preserve"> </w:t>
      </w:r>
      <w:r>
        <w:t>érkezik.</w:t>
      </w:r>
    </w:p>
    <w:p w14:paraId="351EB893" w14:textId="77777777" w:rsidR="00E3575E" w:rsidRDefault="00A359F3" w:rsidP="00A44937">
      <w:pPr>
        <w:pStyle w:val="Cmsor2"/>
        <w:numPr>
          <w:ilvl w:val="0"/>
          <w:numId w:val="3"/>
        </w:numPr>
        <w:tabs>
          <w:tab w:val="left" w:pos="516"/>
        </w:tabs>
        <w:spacing w:before="229"/>
        <w:jc w:val="both"/>
      </w:pPr>
      <w:r>
        <w:t>Az</w:t>
      </w:r>
      <w:r>
        <w:rPr>
          <w:spacing w:val="-3"/>
        </w:rPr>
        <w:t xml:space="preserve"> </w:t>
      </w:r>
      <w:r>
        <w:t>öneltartó</w:t>
      </w:r>
      <w:r>
        <w:rPr>
          <w:spacing w:val="-1"/>
        </w:rPr>
        <w:t xml:space="preserve"> </w:t>
      </w:r>
      <w:r>
        <w:t>kiadásai</w:t>
      </w:r>
    </w:p>
    <w:p w14:paraId="769BBFD5" w14:textId="77777777" w:rsidR="00E3575E" w:rsidRDefault="00A359F3" w:rsidP="00A44937">
      <w:pPr>
        <w:pStyle w:val="Szvegtrzs"/>
        <w:spacing w:before="66" w:line="247" w:lineRule="auto"/>
        <w:ind w:left="100" w:right="260" w:firstLine="710"/>
        <w:jc w:val="both"/>
      </w:pPr>
      <w:r>
        <w:t>A</w:t>
      </w:r>
      <w:r w:rsidRPr="00A44937">
        <w:t xml:space="preserve"> </w:t>
      </w:r>
      <w:r>
        <w:t>kiadásoknál</w:t>
      </w:r>
      <w:r w:rsidRPr="00A44937">
        <w:t xml:space="preserve"> </w:t>
      </w:r>
      <w:r>
        <w:t>minden</w:t>
      </w:r>
      <w:r w:rsidRPr="00A44937">
        <w:t xml:space="preserve"> </w:t>
      </w:r>
      <w:r>
        <w:t>havi</w:t>
      </w:r>
      <w:r w:rsidRPr="00A44937">
        <w:t xml:space="preserve"> </w:t>
      </w:r>
      <w:r>
        <w:t>rendszeres</w:t>
      </w:r>
      <w:r w:rsidRPr="00A44937">
        <w:t xml:space="preserve"> </w:t>
      </w:r>
      <w:r>
        <w:t>kiadást</w:t>
      </w:r>
      <w:r w:rsidRPr="00A44937">
        <w:t xml:space="preserve"> </w:t>
      </w:r>
      <w:r>
        <w:t>figyelembe</w:t>
      </w:r>
      <w:r w:rsidRPr="00A44937">
        <w:t xml:space="preserve"> </w:t>
      </w:r>
      <w:r>
        <w:t>kell</w:t>
      </w:r>
      <w:r w:rsidRPr="00A44937">
        <w:t xml:space="preserve"> </w:t>
      </w:r>
      <w:r>
        <w:t>venni.</w:t>
      </w:r>
    </w:p>
    <w:p w14:paraId="501B45D0" w14:textId="77777777" w:rsidR="00E3575E" w:rsidRDefault="00A359F3" w:rsidP="00A44937">
      <w:pPr>
        <w:pStyle w:val="Szvegtrzs"/>
        <w:spacing w:before="66" w:line="247" w:lineRule="auto"/>
        <w:ind w:left="100" w:right="260" w:firstLine="710"/>
        <w:jc w:val="both"/>
      </w:pPr>
      <w:r>
        <w:t>Az öneltartó pályázók az egy főre eső nettó havi jövedelem kategóriában a havi fix</w:t>
      </w:r>
      <w:r w:rsidRPr="00A44937">
        <w:t xml:space="preserve"> </w:t>
      </w:r>
      <w:r>
        <w:t>kiadásaik</w:t>
      </w:r>
      <w:r w:rsidRPr="00A44937">
        <w:t xml:space="preserve"> </w:t>
      </w:r>
      <w:r>
        <w:t>összegének</w:t>
      </w:r>
      <w:r w:rsidRPr="00A44937">
        <w:t xml:space="preserve"> </w:t>
      </w:r>
      <w:r>
        <w:t>megfelelő</w:t>
      </w:r>
      <w:r w:rsidRPr="00A44937">
        <w:t xml:space="preserve"> </w:t>
      </w:r>
      <w:r>
        <w:t>kategóriához</w:t>
      </w:r>
      <w:r w:rsidRPr="00A44937">
        <w:t xml:space="preserve"> </w:t>
      </w:r>
      <w:r>
        <w:t>tartozó</w:t>
      </w:r>
      <w:r w:rsidRPr="00A44937">
        <w:t xml:space="preserve"> </w:t>
      </w:r>
      <w:r>
        <w:t>pontszámot</w:t>
      </w:r>
      <w:r w:rsidRPr="00A44937">
        <w:t xml:space="preserve"> </w:t>
      </w:r>
      <w:r>
        <w:t>kapják.</w:t>
      </w:r>
    </w:p>
    <w:p w14:paraId="41522B15" w14:textId="77777777" w:rsidR="00E3575E" w:rsidRDefault="00A359F3" w:rsidP="00A44937">
      <w:pPr>
        <w:pStyle w:val="Szvegtrzs"/>
        <w:spacing w:before="66" w:line="247" w:lineRule="auto"/>
        <w:ind w:left="100" w:right="260" w:firstLine="710"/>
        <w:jc w:val="both"/>
      </w:pPr>
      <w:r>
        <w:t>Havi</w:t>
      </w:r>
      <w:r w:rsidRPr="00A44937">
        <w:t xml:space="preserve"> </w:t>
      </w:r>
      <w:r>
        <w:t>fix</w:t>
      </w:r>
      <w:r w:rsidRPr="00A44937">
        <w:t xml:space="preserve"> </w:t>
      </w:r>
      <w:r>
        <w:t>kiadásnak</w:t>
      </w:r>
      <w:r w:rsidRPr="00A44937">
        <w:t xml:space="preserve"> </w:t>
      </w:r>
      <w:r>
        <w:t>minősülnek</w:t>
      </w:r>
      <w:r w:rsidRPr="00A44937">
        <w:t xml:space="preserve"> </w:t>
      </w:r>
      <w:r>
        <w:t>a</w:t>
      </w:r>
      <w:r w:rsidRPr="00A44937">
        <w:t xml:space="preserve"> </w:t>
      </w:r>
      <w:r>
        <w:t>lakhatással</w:t>
      </w:r>
      <w:r w:rsidRPr="00A44937">
        <w:t xml:space="preserve"> </w:t>
      </w:r>
      <w:r>
        <w:t>és</w:t>
      </w:r>
      <w:r w:rsidRPr="00A44937">
        <w:t xml:space="preserve"> </w:t>
      </w:r>
      <w:r>
        <w:t>utazással</w:t>
      </w:r>
      <w:r w:rsidRPr="00A44937">
        <w:t xml:space="preserve"> </w:t>
      </w:r>
      <w:r>
        <w:t>kapcsolatban</w:t>
      </w:r>
      <w:r w:rsidRPr="00A44937">
        <w:t xml:space="preserve"> </w:t>
      </w:r>
      <w:r>
        <w:t>felmerülő</w:t>
      </w:r>
      <w:r w:rsidRPr="00A44937">
        <w:t xml:space="preserve"> </w:t>
      </w:r>
      <w:r>
        <w:t>költségek</w:t>
      </w:r>
      <w:r w:rsidRPr="00A44937">
        <w:t xml:space="preserve"> </w:t>
      </w:r>
      <w:r>
        <w:t>(kollégiumi</w:t>
      </w:r>
      <w:r w:rsidRPr="00A44937">
        <w:t xml:space="preserve"> </w:t>
      </w:r>
      <w:r>
        <w:t>díj,</w:t>
      </w:r>
      <w:r w:rsidRPr="00A44937">
        <w:t xml:space="preserve"> </w:t>
      </w:r>
      <w:r>
        <w:t>kollégiumi</w:t>
      </w:r>
      <w:r w:rsidRPr="00A44937">
        <w:t xml:space="preserve"> </w:t>
      </w:r>
      <w:r>
        <w:t>költségek,</w:t>
      </w:r>
      <w:r w:rsidRPr="00A44937">
        <w:t xml:space="preserve"> </w:t>
      </w:r>
      <w:r>
        <w:t>telefon,</w:t>
      </w:r>
      <w:r w:rsidRPr="00A44937">
        <w:t xml:space="preserve"> </w:t>
      </w:r>
      <w:r>
        <w:t>hazautazás</w:t>
      </w:r>
      <w:r w:rsidRPr="00A44937">
        <w:t xml:space="preserve"> </w:t>
      </w:r>
      <w:r>
        <w:t>költsége,</w:t>
      </w:r>
      <w:r w:rsidRPr="00A44937">
        <w:t xml:space="preserve"> </w:t>
      </w:r>
      <w:r>
        <w:t>BKV</w:t>
      </w:r>
      <w:r w:rsidRPr="00A44937">
        <w:t xml:space="preserve"> </w:t>
      </w:r>
      <w:r>
        <w:t>bérlet</w:t>
      </w:r>
      <w:r w:rsidRPr="00A44937">
        <w:t xml:space="preserve"> </w:t>
      </w:r>
      <w:r>
        <w:t>stb.),</w:t>
      </w:r>
      <w:r w:rsidRPr="00A44937">
        <w:t xml:space="preserve"> </w:t>
      </w:r>
      <w:r>
        <w:t>ezért:</w:t>
      </w:r>
    </w:p>
    <w:p w14:paraId="084B9B66" w14:textId="77777777" w:rsidR="00E3575E" w:rsidRDefault="00A359F3" w:rsidP="00A44937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33" w:line="247" w:lineRule="auto"/>
        <w:ind w:right="267"/>
        <w:jc w:val="both"/>
        <w:rPr>
          <w:sz w:val="24"/>
        </w:rPr>
      </w:pPr>
      <w:r>
        <w:rPr>
          <w:sz w:val="24"/>
        </w:rPr>
        <w:t>szívességi</w:t>
      </w:r>
      <w:r>
        <w:rPr>
          <w:spacing w:val="35"/>
          <w:sz w:val="24"/>
        </w:rPr>
        <w:t xml:space="preserve"> </w:t>
      </w:r>
      <w:r>
        <w:rPr>
          <w:sz w:val="24"/>
        </w:rPr>
        <w:t>lakhatás</w:t>
      </w:r>
      <w:r>
        <w:rPr>
          <w:spacing w:val="38"/>
          <w:sz w:val="24"/>
        </w:rPr>
        <w:t xml:space="preserve"> </w:t>
      </w:r>
      <w:r>
        <w:rPr>
          <w:sz w:val="24"/>
        </w:rPr>
        <w:t>esetén,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költségek</w:t>
      </w:r>
      <w:r>
        <w:rPr>
          <w:spacing w:val="37"/>
          <w:sz w:val="24"/>
        </w:rPr>
        <w:t xml:space="preserve"> </w:t>
      </w:r>
      <w:r>
        <w:rPr>
          <w:sz w:val="24"/>
        </w:rPr>
        <w:t>megoszlásáról</w:t>
      </w:r>
      <w:r>
        <w:rPr>
          <w:spacing w:val="35"/>
          <w:sz w:val="24"/>
        </w:rPr>
        <w:t xml:space="preserve"> </w:t>
      </w:r>
      <w:r>
        <w:rPr>
          <w:sz w:val="24"/>
        </w:rPr>
        <w:t>jegyző</w:t>
      </w:r>
      <w:r>
        <w:rPr>
          <w:spacing w:val="37"/>
          <w:sz w:val="24"/>
        </w:rPr>
        <w:t xml:space="preserve"> </w:t>
      </w:r>
      <w:r>
        <w:rPr>
          <w:sz w:val="24"/>
        </w:rPr>
        <w:t>által</w:t>
      </w:r>
      <w:r>
        <w:rPr>
          <w:spacing w:val="35"/>
          <w:sz w:val="24"/>
        </w:rPr>
        <w:t xml:space="preserve"> </w:t>
      </w:r>
      <w:r>
        <w:rPr>
          <w:sz w:val="24"/>
        </w:rPr>
        <w:t>hitelesített</w:t>
      </w:r>
      <w:r>
        <w:rPr>
          <w:spacing w:val="-57"/>
          <w:sz w:val="24"/>
        </w:rPr>
        <w:t xml:space="preserve"> </w:t>
      </w:r>
      <w:r>
        <w:rPr>
          <w:sz w:val="24"/>
        </w:rPr>
        <w:t>nyilatkozatot</w:t>
      </w:r>
      <w:r>
        <w:rPr>
          <w:spacing w:val="-3"/>
          <w:sz w:val="24"/>
        </w:rPr>
        <w:t xml:space="preserve"> </w:t>
      </w:r>
      <w:r>
        <w:rPr>
          <w:sz w:val="24"/>
        </w:rPr>
        <w:t>kérjük benyújtani,</w:t>
      </w:r>
    </w:p>
    <w:p w14:paraId="57955891" w14:textId="77777777" w:rsidR="00E3575E" w:rsidRDefault="00A359F3" w:rsidP="00A44937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33" w:line="247" w:lineRule="auto"/>
        <w:ind w:right="267"/>
        <w:jc w:val="both"/>
        <w:rPr>
          <w:sz w:val="24"/>
        </w:rPr>
      </w:pPr>
      <w:r>
        <w:rPr>
          <w:sz w:val="24"/>
        </w:rPr>
        <w:t>az</w:t>
      </w:r>
      <w:r w:rsidRPr="00A44937">
        <w:rPr>
          <w:sz w:val="24"/>
        </w:rPr>
        <w:t xml:space="preserve"> </w:t>
      </w:r>
      <w:r>
        <w:rPr>
          <w:sz w:val="24"/>
        </w:rPr>
        <w:t>utazással</w:t>
      </w:r>
      <w:r w:rsidRPr="00A44937">
        <w:rPr>
          <w:sz w:val="24"/>
        </w:rPr>
        <w:t xml:space="preserve"> </w:t>
      </w:r>
      <w:r>
        <w:rPr>
          <w:sz w:val="24"/>
        </w:rPr>
        <w:t>kapcsolatban</w:t>
      </w:r>
      <w:r w:rsidRPr="00A44937">
        <w:rPr>
          <w:sz w:val="24"/>
        </w:rPr>
        <w:t xml:space="preserve"> </w:t>
      </w:r>
      <w:r>
        <w:rPr>
          <w:sz w:val="24"/>
        </w:rPr>
        <w:t>felmerülő</w:t>
      </w:r>
      <w:r w:rsidRPr="00A44937">
        <w:rPr>
          <w:sz w:val="24"/>
        </w:rPr>
        <w:t xml:space="preserve"> </w:t>
      </w:r>
      <w:r>
        <w:rPr>
          <w:sz w:val="24"/>
        </w:rPr>
        <w:t>költségek</w:t>
      </w:r>
      <w:r w:rsidRPr="00A44937">
        <w:rPr>
          <w:sz w:val="24"/>
        </w:rPr>
        <w:t xml:space="preserve"> </w:t>
      </w:r>
      <w:r>
        <w:rPr>
          <w:sz w:val="24"/>
        </w:rPr>
        <w:t>igazolása</w:t>
      </w:r>
      <w:r w:rsidRPr="00A44937">
        <w:rPr>
          <w:sz w:val="24"/>
        </w:rPr>
        <w:t xml:space="preserve"> </w:t>
      </w:r>
      <w:r>
        <w:rPr>
          <w:sz w:val="24"/>
        </w:rPr>
        <w:t>is</w:t>
      </w:r>
      <w:r w:rsidRPr="00A44937">
        <w:rPr>
          <w:sz w:val="24"/>
        </w:rPr>
        <w:t xml:space="preserve"> </w:t>
      </w:r>
      <w:r>
        <w:rPr>
          <w:sz w:val="24"/>
        </w:rPr>
        <w:t>szükséges</w:t>
      </w:r>
      <w:r w:rsidRPr="00A44937">
        <w:rPr>
          <w:sz w:val="24"/>
        </w:rPr>
        <w:t xml:space="preserve"> </w:t>
      </w:r>
      <w:r>
        <w:rPr>
          <w:sz w:val="24"/>
        </w:rPr>
        <w:t>(BKV</w:t>
      </w:r>
      <w:r w:rsidRPr="00A44937">
        <w:rPr>
          <w:sz w:val="24"/>
        </w:rPr>
        <w:t xml:space="preserve"> </w:t>
      </w:r>
      <w:r>
        <w:rPr>
          <w:sz w:val="24"/>
        </w:rPr>
        <w:t>bérlet</w:t>
      </w:r>
      <w:r w:rsidRPr="00A44937">
        <w:rPr>
          <w:sz w:val="24"/>
        </w:rPr>
        <w:t xml:space="preserve"> </w:t>
      </w:r>
      <w:r>
        <w:rPr>
          <w:sz w:val="24"/>
        </w:rPr>
        <w:t>másolata,</w:t>
      </w:r>
      <w:r w:rsidRPr="00A44937">
        <w:rPr>
          <w:sz w:val="24"/>
        </w:rPr>
        <w:t xml:space="preserve"> </w:t>
      </w:r>
      <w:r>
        <w:rPr>
          <w:sz w:val="24"/>
        </w:rPr>
        <w:t>hazautazás költségeit</w:t>
      </w:r>
      <w:r w:rsidRPr="00A44937">
        <w:rPr>
          <w:sz w:val="24"/>
        </w:rPr>
        <w:t xml:space="preserve"> </w:t>
      </w:r>
      <w:r>
        <w:rPr>
          <w:sz w:val="24"/>
        </w:rPr>
        <w:t>igazoló</w:t>
      </w:r>
      <w:r w:rsidRPr="00A44937">
        <w:rPr>
          <w:sz w:val="24"/>
        </w:rPr>
        <w:t xml:space="preserve"> </w:t>
      </w:r>
      <w:r>
        <w:rPr>
          <w:sz w:val="24"/>
        </w:rPr>
        <w:t>jegyek</w:t>
      </w:r>
      <w:r w:rsidRPr="00A44937">
        <w:rPr>
          <w:sz w:val="24"/>
        </w:rPr>
        <w:t xml:space="preserve"> </w:t>
      </w:r>
      <w:r>
        <w:rPr>
          <w:sz w:val="24"/>
        </w:rPr>
        <w:t>stb.);</w:t>
      </w:r>
    </w:p>
    <w:p w14:paraId="17739B94" w14:textId="77777777" w:rsidR="00E3575E" w:rsidRDefault="00A359F3" w:rsidP="00A44937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33" w:line="247" w:lineRule="auto"/>
        <w:ind w:right="267"/>
        <w:jc w:val="both"/>
        <w:rPr>
          <w:sz w:val="24"/>
        </w:rPr>
      </w:pPr>
      <w:r>
        <w:rPr>
          <w:sz w:val="24"/>
        </w:rPr>
        <w:t>a pályázó telefonköltségét számlával kell igazolni; amennyiben nincs (pl.</w:t>
      </w:r>
      <w:r w:rsidRPr="00A44937">
        <w:rPr>
          <w:sz w:val="24"/>
        </w:rPr>
        <w:t xml:space="preserve"> </w:t>
      </w:r>
      <w:r>
        <w:rPr>
          <w:sz w:val="24"/>
        </w:rPr>
        <w:t>kártyás telefon), nyilatkozatot kérünk beadni arra vonatkozóan, hogy átlagosan</w:t>
      </w:r>
      <w:r w:rsidRPr="00A44937">
        <w:rPr>
          <w:sz w:val="24"/>
        </w:rPr>
        <w:t xml:space="preserve"> </w:t>
      </w:r>
      <w:r>
        <w:rPr>
          <w:sz w:val="24"/>
        </w:rPr>
        <w:t>havonta</w:t>
      </w:r>
      <w:r w:rsidRPr="00A44937">
        <w:rPr>
          <w:sz w:val="24"/>
        </w:rPr>
        <w:t xml:space="preserve"> </w:t>
      </w:r>
      <w:r>
        <w:rPr>
          <w:sz w:val="24"/>
        </w:rPr>
        <w:t>mekkora a telefonköltsége, milyen</w:t>
      </w:r>
      <w:r w:rsidRPr="00A44937">
        <w:rPr>
          <w:sz w:val="24"/>
        </w:rPr>
        <w:t xml:space="preserve"> </w:t>
      </w:r>
      <w:r>
        <w:rPr>
          <w:sz w:val="24"/>
        </w:rPr>
        <w:t>összegű</w:t>
      </w:r>
      <w:r w:rsidRPr="00A44937">
        <w:rPr>
          <w:sz w:val="24"/>
        </w:rPr>
        <w:t xml:space="preserve"> </w:t>
      </w:r>
      <w:r>
        <w:rPr>
          <w:sz w:val="24"/>
        </w:rPr>
        <w:t>feltöltőkártyát</w:t>
      </w:r>
      <w:r w:rsidRPr="00A44937">
        <w:rPr>
          <w:sz w:val="24"/>
        </w:rPr>
        <w:t xml:space="preserve"> </w:t>
      </w:r>
      <w:r>
        <w:rPr>
          <w:sz w:val="24"/>
        </w:rPr>
        <w:t>és</w:t>
      </w:r>
      <w:r w:rsidRPr="00A44937">
        <w:rPr>
          <w:sz w:val="24"/>
        </w:rPr>
        <w:t xml:space="preserve"> </w:t>
      </w:r>
      <w:r>
        <w:rPr>
          <w:sz w:val="24"/>
        </w:rPr>
        <w:t>hányszor</w:t>
      </w:r>
      <w:r w:rsidRPr="00A44937">
        <w:rPr>
          <w:sz w:val="24"/>
        </w:rPr>
        <w:t xml:space="preserve"> </w:t>
      </w:r>
      <w:r>
        <w:rPr>
          <w:sz w:val="24"/>
        </w:rPr>
        <w:t>vásárol</w:t>
      </w:r>
      <w:r w:rsidRPr="00A44937">
        <w:rPr>
          <w:sz w:val="24"/>
        </w:rPr>
        <w:t xml:space="preserve"> </w:t>
      </w:r>
      <w:r>
        <w:rPr>
          <w:sz w:val="24"/>
        </w:rPr>
        <w:t>egy hónapban;</w:t>
      </w:r>
    </w:p>
    <w:p w14:paraId="49243BA1" w14:textId="77777777" w:rsidR="00E3575E" w:rsidRDefault="00A359F3" w:rsidP="00A44937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33" w:line="247" w:lineRule="auto"/>
        <w:ind w:right="267"/>
        <w:jc w:val="both"/>
        <w:rPr>
          <w:sz w:val="24"/>
        </w:rPr>
      </w:pPr>
      <w:r>
        <w:rPr>
          <w:sz w:val="24"/>
        </w:rPr>
        <w:t>az</w:t>
      </w:r>
      <w:r w:rsidRPr="00A44937">
        <w:rPr>
          <w:sz w:val="24"/>
        </w:rPr>
        <w:t xml:space="preserve"> </w:t>
      </w:r>
      <w:r>
        <w:rPr>
          <w:sz w:val="24"/>
        </w:rPr>
        <w:t>élelmiszerköltség</w:t>
      </w:r>
      <w:r w:rsidRPr="00A44937">
        <w:rPr>
          <w:sz w:val="24"/>
        </w:rPr>
        <w:t xml:space="preserve"> </w:t>
      </w:r>
      <w:r>
        <w:rPr>
          <w:sz w:val="24"/>
        </w:rPr>
        <w:t>nem</w:t>
      </w:r>
      <w:r w:rsidRPr="00A44937">
        <w:rPr>
          <w:sz w:val="24"/>
        </w:rPr>
        <w:t xml:space="preserve"> </w:t>
      </w:r>
      <w:r>
        <w:rPr>
          <w:sz w:val="24"/>
        </w:rPr>
        <w:t>lehet</w:t>
      </w:r>
      <w:r w:rsidRPr="00A44937">
        <w:rPr>
          <w:sz w:val="24"/>
        </w:rPr>
        <w:t xml:space="preserve"> </w:t>
      </w:r>
      <w:r>
        <w:rPr>
          <w:sz w:val="24"/>
        </w:rPr>
        <w:t>kevesebb,</w:t>
      </w:r>
      <w:r w:rsidRPr="00A44937">
        <w:rPr>
          <w:sz w:val="24"/>
        </w:rPr>
        <w:t xml:space="preserve"> </w:t>
      </w:r>
      <w:r>
        <w:rPr>
          <w:sz w:val="24"/>
        </w:rPr>
        <w:t>mint</w:t>
      </w:r>
      <w:r w:rsidRPr="00A44937">
        <w:rPr>
          <w:sz w:val="24"/>
        </w:rPr>
        <w:t xml:space="preserve"> </w:t>
      </w:r>
      <w:r>
        <w:rPr>
          <w:sz w:val="24"/>
        </w:rPr>
        <w:t>a</w:t>
      </w:r>
      <w:r w:rsidRPr="00A44937">
        <w:rPr>
          <w:sz w:val="24"/>
        </w:rPr>
        <w:t xml:space="preserve"> </w:t>
      </w:r>
      <w:r>
        <w:rPr>
          <w:sz w:val="24"/>
        </w:rPr>
        <w:t>KSH</w:t>
      </w:r>
      <w:r w:rsidRPr="00A44937">
        <w:rPr>
          <w:sz w:val="24"/>
        </w:rPr>
        <w:t xml:space="preserve"> </w:t>
      </w:r>
      <w:r>
        <w:rPr>
          <w:sz w:val="24"/>
        </w:rPr>
        <w:t>által</w:t>
      </w:r>
      <w:r w:rsidRPr="00A44937">
        <w:rPr>
          <w:sz w:val="24"/>
        </w:rPr>
        <w:t xml:space="preserve"> </w:t>
      </w:r>
      <w:r>
        <w:rPr>
          <w:sz w:val="24"/>
        </w:rPr>
        <w:t>mért</w:t>
      </w:r>
      <w:r w:rsidRPr="00A44937">
        <w:rPr>
          <w:sz w:val="24"/>
        </w:rPr>
        <w:t xml:space="preserve"> </w:t>
      </w:r>
      <w:r>
        <w:rPr>
          <w:sz w:val="24"/>
        </w:rPr>
        <w:t>egy</w:t>
      </w:r>
      <w:r w:rsidRPr="00A44937">
        <w:rPr>
          <w:sz w:val="24"/>
        </w:rPr>
        <w:t xml:space="preserve"> </w:t>
      </w:r>
      <w:r>
        <w:rPr>
          <w:sz w:val="24"/>
        </w:rPr>
        <w:t>főre</w:t>
      </w:r>
      <w:r w:rsidRPr="00A44937">
        <w:rPr>
          <w:sz w:val="24"/>
        </w:rPr>
        <w:t xml:space="preserve"> </w:t>
      </w:r>
      <w:r>
        <w:rPr>
          <w:sz w:val="24"/>
        </w:rPr>
        <w:t>jutó</w:t>
      </w:r>
      <w:r w:rsidRPr="00A44937">
        <w:rPr>
          <w:sz w:val="24"/>
        </w:rPr>
        <w:t xml:space="preserve"> </w:t>
      </w:r>
      <w:r>
        <w:rPr>
          <w:sz w:val="24"/>
        </w:rPr>
        <w:t>havi</w:t>
      </w:r>
      <w:r w:rsidRPr="00A44937">
        <w:rPr>
          <w:sz w:val="24"/>
        </w:rPr>
        <w:t xml:space="preserve"> </w:t>
      </w:r>
      <w:r>
        <w:rPr>
          <w:sz w:val="24"/>
        </w:rPr>
        <w:t>élelmiszer fogyasztási</w:t>
      </w:r>
      <w:r w:rsidRPr="00A44937">
        <w:rPr>
          <w:sz w:val="24"/>
        </w:rPr>
        <w:t xml:space="preserve"> </w:t>
      </w:r>
      <w:r>
        <w:rPr>
          <w:sz w:val="24"/>
        </w:rPr>
        <w:t>kiadás</w:t>
      </w:r>
      <w:r w:rsidRPr="00A44937">
        <w:rPr>
          <w:sz w:val="24"/>
        </w:rPr>
        <w:t xml:space="preserve"> </w:t>
      </w:r>
      <w:r>
        <w:rPr>
          <w:sz w:val="24"/>
        </w:rPr>
        <w:t>összege.</w:t>
      </w:r>
    </w:p>
    <w:p w14:paraId="0E10788B" w14:textId="77777777" w:rsidR="00E3575E" w:rsidRDefault="00E3575E">
      <w:pPr>
        <w:pStyle w:val="Szvegtrzs"/>
        <w:spacing w:before="10"/>
        <w:rPr>
          <w:sz w:val="1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E3575E" w14:paraId="29FC3BA2" w14:textId="77777777" w:rsidTr="00A44937">
        <w:trPr>
          <w:trHeight w:val="310"/>
          <w:jc w:val="center"/>
        </w:trPr>
        <w:tc>
          <w:tcPr>
            <w:tcW w:w="8609" w:type="dxa"/>
            <w:gridSpan w:val="2"/>
            <w:tcBorders>
              <w:bottom w:val="double" w:sz="1" w:space="0" w:color="000000"/>
            </w:tcBorders>
          </w:tcPr>
          <w:p w14:paraId="28ED12F0" w14:textId="77777777" w:rsidR="00E3575E" w:rsidRDefault="00A359F3">
            <w:pPr>
              <w:pStyle w:val="TableParagraph"/>
              <w:spacing w:before="6"/>
              <w:ind w:left="3786" w:right="3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E3575E" w14:paraId="441635C7" w14:textId="77777777" w:rsidTr="00A44937">
        <w:trPr>
          <w:trHeight w:val="595"/>
          <w:jc w:val="center"/>
        </w:trPr>
        <w:tc>
          <w:tcPr>
            <w:tcW w:w="5487" w:type="dxa"/>
            <w:tcBorders>
              <w:top w:val="double" w:sz="1" w:space="0" w:color="000000"/>
            </w:tcBorders>
          </w:tcPr>
          <w:p w14:paraId="4C888367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2C25E02F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3B1A1B36" w14:textId="77777777" w:rsidTr="00A44937">
        <w:trPr>
          <w:trHeight w:val="585"/>
          <w:jc w:val="center"/>
        </w:trPr>
        <w:tc>
          <w:tcPr>
            <w:tcW w:w="5487" w:type="dxa"/>
          </w:tcPr>
          <w:p w14:paraId="2319F0CE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3537DCB0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13043E6" w14:textId="77777777" w:rsidTr="00A44937">
        <w:trPr>
          <w:trHeight w:val="580"/>
          <w:jc w:val="center"/>
        </w:trPr>
        <w:tc>
          <w:tcPr>
            <w:tcW w:w="5487" w:type="dxa"/>
          </w:tcPr>
          <w:p w14:paraId="7392C732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60F0CE8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A0792E7" w14:textId="77777777" w:rsidTr="00A44937">
        <w:trPr>
          <w:trHeight w:val="585"/>
          <w:jc w:val="center"/>
        </w:trPr>
        <w:tc>
          <w:tcPr>
            <w:tcW w:w="5487" w:type="dxa"/>
          </w:tcPr>
          <w:p w14:paraId="03A9982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1C3E386E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40E4FD0" w14:textId="77777777" w:rsidTr="00A44937">
        <w:trPr>
          <w:trHeight w:val="584"/>
          <w:jc w:val="center"/>
        </w:trPr>
        <w:tc>
          <w:tcPr>
            <w:tcW w:w="5487" w:type="dxa"/>
          </w:tcPr>
          <w:p w14:paraId="2F9B719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7960DD14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F7783B4" w14:textId="77777777" w:rsidTr="00A44937">
        <w:trPr>
          <w:trHeight w:val="580"/>
          <w:jc w:val="center"/>
        </w:trPr>
        <w:tc>
          <w:tcPr>
            <w:tcW w:w="5487" w:type="dxa"/>
          </w:tcPr>
          <w:p w14:paraId="0418A8AC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410B7440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8CF2DBF" w14:textId="77777777" w:rsidTr="00A44937">
        <w:trPr>
          <w:trHeight w:val="590"/>
          <w:jc w:val="center"/>
        </w:trPr>
        <w:tc>
          <w:tcPr>
            <w:tcW w:w="5487" w:type="dxa"/>
          </w:tcPr>
          <w:p w14:paraId="57048308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6323A072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0309D266" w14:textId="77777777" w:rsidTr="00A44937">
        <w:trPr>
          <w:trHeight w:val="585"/>
          <w:jc w:val="center"/>
        </w:trPr>
        <w:tc>
          <w:tcPr>
            <w:tcW w:w="5487" w:type="dxa"/>
          </w:tcPr>
          <w:p w14:paraId="6F1AEDA6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771BDD68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79795559" w14:textId="77777777" w:rsidTr="00A44937">
        <w:trPr>
          <w:trHeight w:val="580"/>
          <w:jc w:val="center"/>
        </w:trPr>
        <w:tc>
          <w:tcPr>
            <w:tcW w:w="5487" w:type="dxa"/>
          </w:tcPr>
          <w:p w14:paraId="2AD95106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6E060EF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D31C5EF" w14:textId="77777777" w:rsidTr="00A44937">
        <w:trPr>
          <w:trHeight w:val="594"/>
          <w:jc w:val="center"/>
        </w:trPr>
        <w:tc>
          <w:tcPr>
            <w:tcW w:w="5487" w:type="dxa"/>
            <w:tcBorders>
              <w:bottom w:val="single" w:sz="12" w:space="0" w:color="000000"/>
            </w:tcBorders>
          </w:tcPr>
          <w:p w14:paraId="3ECC30F1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3A7E5FE6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3A54F9F0" w14:textId="77777777" w:rsidTr="00A4493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95"/>
          <w:jc w:val="center"/>
        </w:trPr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0C47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D271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055190" w14:textId="77777777" w:rsidR="00E3575E" w:rsidRDefault="00E3575E">
      <w:pPr>
        <w:pStyle w:val="Szvegtrzs"/>
        <w:spacing w:before="8"/>
        <w:rPr>
          <w:sz w:val="2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3937"/>
      </w:tblGrid>
      <w:tr w:rsidR="00E3575E" w14:paraId="68406688" w14:textId="77777777" w:rsidTr="00AB3A87">
        <w:trPr>
          <w:trHeight w:val="310"/>
          <w:jc w:val="center"/>
        </w:trPr>
        <w:tc>
          <w:tcPr>
            <w:tcW w:w="8574" w:type="dxa"/>
            <w:gridSpan w:val="2"/>
            <w:tcBorders>
              <w:bottom w:val="double" w:sz="1" w:space="0" w:color="000000"/>
            </w:tcBorders>
            <w:vAlign w:val="center"/>
          </w:tcPr>
          <w:p w14:paraId="0C16F84D" w14:textId="77777777" w:rsidR="00E3575E" w:rsidRDefault="00A359F3">
            <w:pPr>
              <w:pStyle w:val="TableParagraph"/>
              <w:spacing w:before="6"/>
              <w:ind w:left="3772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E3575E" w14:paraId="63F12D13" w14:textId="77777777" w:rsidTr="00AB3A87">
        <w:trPr>
          <w:trHeight w:val="580"/>
          <w:jc w:val="center"/>
        </w:trPr>
        <w:tc>
          <w:tcPr>
            <w:tcW w:w="4637" w:type="dxa"/>
            <w:tcBorders>
              <w:top w:val="double" w:sz="1" w:space="0" w:color="000000"/>
            </w:tcBorders>
            <w:vAlign w:val="center"/>
          </w:tcPr>
          <w:p w14:paraId="09AA50F7" w14:textId="77777777" w:rsidR="00E3575E" w:rsidRDefault="00A359F3">
            <w:pPr>
              <w:pStyle w:val="TableParagraph"/>
              <w:spacing w:line="28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7" w:type="dxa"/>
            <w:tcBorders>
              <w:top w:val="double" w:sz="1" w:space="0" w:color="000000"/>
            </w:tcBorders>
            <w:vAlign w:val="center"/>
          </w:tcPr>
          <w:p w14:paraId="65F0DA3C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46C2F3B1" w14:textId="77777777" w:rsidTr="00AB3A87">
        <w:trPr>
          <w:trHeight w:val="415"/>
          <w:jc w:val="center"/>
        </w:trPr>
        <w:tc>
          <w:tcPr>
            <w:tcW w:w="4637" w:type="dxa"/>
            <w:vAlign w:val="center"/>
          </w:tcPr>
          <w:p w14:paraId="365B26B7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7" w:type="dxa"/>
            <w:vAlign w:val="center"/>
          </w:tcPr>
          <w:p w14:paraId="61E91B2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537723A" w14:textId="77777777" w:rsidTr="00AB3A87">
        <w:trPr>
          <w:trHeight w:val="565"/>
          <w:jc w:val="center"/>
        </w:trPr>
        <w:tc>
          <w:tcPr>
            <w:tcW w:w="4637" w:type="dxa"/>
            <w:vAlign w:val="center"/>
          </w:tcPr>
          <w:p w14:paraId="400BAF4F" w14:textId="77777777" w:rsidR="00E3575E" w:rsidRDefault="00A359F3">
            <w:pPr>
              <w:pStyle w:val="TableParagraph"/>
              <w:spacing w:line="276" w:lineRule="exact"/>
              <w:ind w:right="19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7" w:type="dxa"/>
            <w:vAlign w:val="center"/>
          </w:tcPr>
          <w:p w14:paraId="1B5133A8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48E69E22" w14:textId="77777777" w:rsidTr="00AB3A87">
        <w:trPr>
          <w:trHeight w:val="415"/>
          <w:jc w:val="center"/>
        </w:trPr>
        <w:tc>
          <w:tcPr>
            <w:tcW w:w="4637" w:type="dxa"/>
            <w:vAlign w:val="center"/>
          </w:tcPr>
          <w:p w14:paraId="0B25C569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7" w:type="dxa"/>
            <w:vAlign w:val="center"/>
          </w:tcPr>
          <w:p w14:paraId="4312F24F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1771A07" w14:textId="77777777" w:rsidTr="00AB3A87">
        <w:trPr>
          <w:trHeight w:val="415"/>
          <w:jc w:val="center"/>
        </w:trPr>
        <w:tc>
          <w:tcPr>
            <w:tcW w:w="4637" w:type="dxa"/>
            <w:vAlign w:val="center"/>
          </w:tcPr>
          <w:p w14:paraId="524D6B99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7" w:type="dxa"/>
            <w:vAlign w:val="center"/>
          </w:tcPr>
          <w:p w14:paraId="7F259FF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7D7E4722" w14:textId="77777777" w:rsidTr="00AB3A87">
        <w:trPr>
          <w:trHeight w:val="410"/>
          <w:jc w:val="center"/>
        </w:trPr>
        <w:tc>
          <w:tcPr>
            <w:tcW w:w="4637" w:type="dxa"/>
            <w:vAlign w:val="center"/>
          </w:tcPr>
          <w:p w14:paraId="312E6113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7" w:type="dxa"/>
            <w:vAlign w:val="center"/>
          </w:tcPr>
          <w:p w14:paraId="5B4EEA45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311E10F4" w14:textId="77777777" w:rsidTr="00AB3A87">
        <w:trPr>
          <w:trHeight w:val="415"/>
          <w:jc w:val="center"/>
        </w:trPr>
        <w:tc>
          <w:tcPr>
            <w:tcW w:w="4637" w:type="dxa"/>
            <w:vAlign w:val="center"/>
          </w:tcPr>
          <w:p w14:paraId="707BDD08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7" w:type="dxa"/>
            <w:vAlign w:val="center"/>
          </w:tcPr>
          <w:p w14:paraId="5ADB7B82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C397ACF" w14:textId="77777777" w:rsidTr="00AB3A87">
        <w:trPr>
          <w:trHeight w:val="570"/>
          <w:jc w:val="center"/>
        </w:trPr>
        <w:tc>
          <w:tcPr>
            <w:tcW w:w="4637" w:type="dxa"/>
            <w:vAlign w:val="center"/>
          </w:tcPr>
          <w:p w14:paraId="697D3B9A" w14:textId="77777777" w:rsidR="00E3575E" w:rsidRDefault="00A359F3">
            <w:pPr>
              <w:pStyle w:val="TableParagraph"/>
              <w:spacing w:line="276" w:lineRule="exact"/>
              <w:ind w:right="783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7" w:type="dxa"/>
            <w:vAlign w:val="center"/>
          </w:tcPr>
          <w:p w14:paraId="0464706B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54AFF093" w14:textId="77777777" w:rsidTr="00AB3A87">
        <w:trPr>
          <w:trHeight w:val="538"/>
          <w:jc w:val="center"/>
        </w:trPr>
        <w:tc>
          <w:tcPr>
            <w:tcW w:w="4637" w:type="dxa"/>
            <w:tcBorders>
              <w:bottom w:val="single" w:sz="12" w:space="0" w:color="000000"/>
            </w:tcBorders>
            <w:vAlign w:val="center"/>
          </w:tcPr>
          <w:p w14:paraId="1A6528A7" w14:textId="77777777" w:rsidR="00E3575E" w:rsidRDefault="00A35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7" w:type="dxa"/>
            <w:tcBorders>
              <w:bottom w:val="single" w:sz="12" w:space="0" w:color="000000"/>
            </w:tcBorders>
            <w:vAlign w:val="center"/>
          </w:tcPr>
          <w:p w14:paraId="35D5587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766E603" w14:textId="77777777" w:rsidTr="00AB3A87">
        <w:trPr>
          <w:trHeight w:val="310"/>
          <w:jc w:val="center"/>
        </w:trPr>
        <w:tc>
          <w:tcPr>
            <w:tcW w:w="4637" w:type="dxa"/>
            <w:tcBorders>
              <w:top w:val="single" w:sz="12" w:space="0" w:color="000000"/>
            </w:tcBorders>
            <w:vAlign w:val="center"/>
          </w:tcPr>
          <w:p w14:paraId="7CAD1057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7" w:type="dxa"/>
            <w:tcBorders>
              <w:top w:val="single" w:sz="12" w:space="0" w:color="000000"/>
            </w:tcBorders>
            <w:vAlign w:val="center"/>
          </w:tcPr>
          <w:p w14:paraId="1658CAC0" w14:textId="77777777" w:rsidR="00E3575E" w:rsidRDefault="00E3575E">
            <w:pPr>
              <w:pStyle w:val="TableParagraph"/>
              <w:ind w:left="0"/>
            </w:pPr>
          </w:p>
        </w:tc>
      </w:tr>
    </w:tbl>
    <w:p w14:paraId="7192FF1E" w14:textId="373951CE" w:rsidR="00604403" w:rsidRDefault="00604403">
      <w:pPr>
        <w:pStyle w:val="Szvegtrzs"/>
        <w:spacing w:before="9"/>
        <w:rPr>
          <w:sz w:val="17"/>
        </w:rPr>
      </w:pPr>
    </w:p>
    <w:p w14:paraId="2D04212E" w14:textId="77777777" w:rsidR="00604403" w:rsidRDefault="00604403">
      <w:pPr>
        <w:rPr>
          <w:sz w:val="17"/>
          <w:szCs w:val="24"/>
        </w:rPr>
      </w:pPr>
      <w:r>
        <w:rPr>
          <w:sz w:val="17"/>
        </w:rPr>
        <w:br w:type="page"/>
      </w:r>
    </w:p>
    <w:p w14:paraId="2F520FAB" w14:textId="77777777" w:rsidR="00E3575E" w:rsidRDefault="00A359F3">
      <w:pPr>
        <w:pStyle w:val="Cmsor1"/>
        <w:ind w:left="3802" w:firstLine="0"/>
      </w:pPr>
      <w:r>
        <w:lastRenderedPageBreak/>
        <w:t>II.</w:t>
      </w:r>
      <w:r>
        <w:rPr>
          <w:spacing w:val="-5"/>
        </w:rPr>
        <w:t xml:space="preserve"> </w:t>
      </w:r>
      <w:r>
        <w:t>Melléklet</w:t>
      </w:r>
    </w:p>
    <w:p w14:paraId="7A2FF101" w14:textId="77777777" w:rsidR="00E3575E" w:rsidRDefault="00E3575E">
      <w:pPr>
        <w:pStyle w:val="Szvegtrzs"/>
        <w:rPr>
          <w:b/>
          <w:sz w:val="34"/>
        </w:rPr>
      </w:pPr>
    </w:p>
    <w:p w14:paraId="1C3DA40F" w14:textId="68DC3E7A" w:rsidR="00E3575E" w:rsidRDefault="00A359F3" w:rsidP="0038503E">
      <w:pPr>
        <w:spacing w:before="262" w:line="364" w:lineRule="auto"/>
        <w:ind w:right="45"/>
        <w:rPr>
          <w:b/>
          <w:sz w:val="32"/>
        </w:rPr>
      </w:pPr>
      <w:bookmarkStart w:id="1" w:name="A_pályázónak_vagyonnyilatkozatot_kell_be"/>
      <w:bookmarkEnd w:id="1"/>
      <w:r>
        <w:rPr>
          <w:b/>
          <w:sz w:val="32"/>
        </w:rPr>
        <w:t>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pályázónak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vagyonnyilatkozatot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kel</w:t>
      </w:r>
      <w:r w:rsidR="0038503E">
        <w:rPr>
          <w:b/>
          <w:sz w:val="32"/>
        </w:rPr>
        <w:t xml:space="preserve">l </w:t>
      </w:r>
      <w:r>
        <w:rPr>
          <w:b/>
          <w:sz w:val="32"/>
        </w:rPr>
        <w:t>benyújtania</w:t>
      </w:r>
      <w:r w:rsidR="00790B3D">
        <w:rPr>
          <w:b/>
          <w:spacing w:val="-1"/>
          <w:sz w:val="32"/>
        </w:rPr>
        <w:t xml:space="preserve">, </w:t>
      </w:r>
      <w:r>
        <w:rPr>
          <w:b/>
          <w:sz w:val="32"/>
        </w:rPr>
        <w:t>ha</w:t>
      </w:r>
    </w:p>
    <w:p w14:paraId="39792B76" w14:textId="45BC3DC1" w:rsidR="00E3575E" w:rsidRDefault="00A359F3" w:rsidP="00D44F8A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" w:line="249" w:lineRule="auto"/>
        <w:ind w:right="503"/>
      </w:pPr>
      <w:r>
        <w:t xml:space="preserve">Az egy főre jutó jövedelem kiszámításánál az </w:t>
      </w:r>
      <w:r w:rsidRPr="008F4A08">
        <w:rPr>
          <w:b/>
        </w:rPr>
        <w:t>egyéb bevételekkel</w:t>
      </w:r>
      <w:r>
        <w:t>- nem adózó</w:t>
      </w:r>
      <w:r w:rsidRPr="008F4A08">
        <w:rPr>
          <w:spacing w:val="1"/>
        </w:rPr>
        <w:t xml:space="preserve"> </w:t>
      </w:r>
      <w:r>
        <w:t>jövedelmekkel</w:t>
      </w:r>
      <w:r w:rsidR="00D44F8A">
        <w:t xml:space="preserve"> </w:t>
      </w:r>
      <w:r w:rsidRPr="008F4A08">
        <w:rPr>
          <w:b/>
        </w:rPr>
        <w:t xml:space="preserve">együtt sem </w:t>
      </w:r>
      <w:r>
        <w:t xml:space="preserve">éri el az egy főre jutó jövedelem a </w:t>
      </w:r>
      <w:r w:rsidRPr="008F4A08">
        <w:rPr>
          <w:b/>
        </w:rPr>
        <w:t>28.500 Ft-ot</w:t>
      </w:r>
      <w:r>
        <w:t>, vagyonnyilatkoz</w:t>
      </w:r>
      <w:r w:rsidR="0086027D">
        <w:t xml:space="preserve">at </w:t>
      </w:r>
      <w:r>
        <w:t>igénylése</w:t>
      </w:r>
      <w:r w:rsidR="008F4A08">
        <w:t xml:space="preserve"> </w:t>
      </w:r>
      <w:r>
        <w:t>szükséges</w:t>
      </w:r>
    </w:p>
    <w:p w14:paraId="604D0182" w14:textId="14A3F457" w:rsidR="00E3575E" w:rsidRPr="0086027D" w:rsidRDefault="00A359F3" w:rsidP="0086027D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0"/>
        <w:rPr>
          <w:sz w:val="24"/>
        </w:rPr>
      </w:pPr>
      <w:r w:rsidRPr="0086027D">
        <w:rPr>
          <w:sz w:val="24"/>
        </w:rPr>
        <w:t>A</w:t>
      </w:r>
      <w:r w:rsidRPr="0086027D">
        <w:rPr>
          <w:spacing w:val="-3"/>
          <w:sz w:val="24"/>
        </w:rPr>
        <w:t xml:space="preserve"> </w:t>
      </w:r>
      <w:r w:rsidRPr="0086027D">
        <w:rPr>
          <w:sz w:val="24"/>
        </w:rPr>
        <w:t>kérelemben</w:t>
      </w:r>
      <w:r w:rsidRPr="0086027D">
        <w:rPr>
          <w:spacing w:val="-3"/>
          <w:sz w:val="24"/>
        </w:rPr>
        <w:t xml:space="preserve"> </w:t>
      </w:r>
      <w:r w:rsidRPr="0086027D">
        <w:rPr>
          <w:sz w:val="24"/>
        </w:rPr>
        <w:t>leírtak,</w:t>
      </w:r>
      <w:r w:rsidRPr="0086027D">
        <w:rPr>
          <w:spacing w:val="-3"/>
          <w:sz w:val="24"/>
        </w:rPr>
        <w:t xml:space="preserve"> </w:t>
      </w:r>
      <w:r w:rsidRPr="0086027D">
        <w:rPr>
          <w:sz w:val="24"/>
        </w:rPr>
        <w:t>vagy</w:t>
      </w:r>
      <w:r w:rsidRPr="0086027D">
        <w:rPr>
          <w:spacing w:val="1"/>
          <w:sz w:val="24"/>
        </w:rPr>
        <w:t xml:space="preserve"> </w:t>
      </w:r>
      <w:r w:rsidRPr="0086027D">
        <w:rPr>
          <w:sz w:val="24"/>
        </w:rPr>
        <w:t>a</w:t>
      </w:r>
      <w:r w:rsidRPr="0086027D">
        <w:rPr>
          <w:spacing w:val="-5"/>
          <w:sz w:val="24"/>
        </w:rPr>
        <w:t xml:space="preserve"> </w:t>
      </w:r>
      <w:r w:rsidRPr="0086027D">
        <w:rPr>
          <w:sz w:val="24"/>
        </w:rPr>
        <w:t>csatolt</w:t>
      </w:r>
      <w:r w:rsidRPr="0086027D">
        <w:rPr>
          <w:spacing w:val="-5"/>
          <w:sz w:val="24"/>
        </w:rPr>
        <w:t xml:space="preserve"> </w:t>
      </w:r>
      <w:r w:rsidRPr="0086027D">
        <w:rPr>
          <w:sz w:val="24"/>
        </w:rPr>
        <w:t>dokumentumok</w:t>
      </w:r>
      <w:r w:rsidRPr="0086027D">
        <w:rPr>
          <w:spacing w:val="5"/>
          <w:sz w:val="24"/>
        </w:rPr>
        <w:t xml:space="preserve"> </w:t>
      </w:r>
      <w:r w:rsidRPr="0086027D">
        <w:rPr>
          <w:b/>
          <w:sz w:val="24"/>
        </w:rPr>
        <w:t>valóságtartalmával</w:t>
      </w:r>
      <w:r w:rsidRPr="0086027D">
        <w:rPr>
          <w:b/>
          <w:spacing w:val="-4"/>
          <w:sz w:val="24"/>
        </w:rPr>
        <w:t xml:space="preserve"> </w:t>
      </w:r>
      <w:r w:rsidRPr="0086027D">
        <w:rPr>
          <w:sz w:val="24"/>
        </w:rPr>
        <w:t>kapcsolatban</w:t>
      </w:r>
      <w:r w:rsidR="0086027D">
        <w:rPr>
          <w:sz w:val="24"/>
        </w:rPr>
        <w:t xml:space="preserve"> </w:t>
      </w:r>
      <w:r w:rsidRPr="0086027D">
        <w:rPr>
          <w:b/>
          <w:sz w:val="24"/>
        </w:rPr>
        <w:t>kétség</w:t>
      </w:r>
      <w:r w:rsidRPr="0086027D">
        <w:rPr>
          <w:b/>
          <w:spacing w:val="-7"/>
          <w:sz w:val="24"/>
        </w:rPr>
        <w:t xml:space="preserve"> </w:t>
      </w:r>
      <w:r w:rsidRPr="0086027D">
        <w:rPr>
          <w:sz w:val="24"/>
        </w:rPr>
        <w:t>merül</w:t>
      </w:r>
      <w:r w:rsidRPr="0086027D">
        <w:rPr>
          <w:spacing w:val="-4"/>
          <w:sz w:val="24"/>
        </w:rPr>
        <w:t xml:space="preserve"> </w:t>
      </w:r>
      <w:r w:rsidRPr="0086027D">
        <w:rPr>
          <w:sz w:val="24"/>
        </w:rPr>
        <w:t>fel,</w:t>
      </w:r>
      <w:r w:rsidRPr="0086027D">
        <w:rPr>
          <w:spacing w:val="-1"/>
          <w:sz w:val="24"/>
        </w:rPr>
        <w:t xml:space="preserve"> </w:t>
      </w:r>
      <w:r w:rsidRPr="0086027D">
        <w:rPr>
          <w:sz w:val="24"/>
        </w:rPr>
        <w:t>vagy</w:t>
      </w:r>
      <w:r w:rsidRPr="0086027D">
        <w:rPr>
          <w:spacing w:val="-2"/>
          <w:sz w:val="24"/>
        </w:rPr>
        <w:t xml:space="preserve"> </w:t>
      </w:r>
      <w:r w:rsidRPr="0086027D">
        <w:rPr>
          <w:sz w:val="24"/>
        </w:rPr>
        <w:t>a</w:t>
      </w:r>
      <w:r w:rsidRPr="0086027D">
        <w:rPr>
          <w:spacing w:val="-3"/>
          <w:sz w:val="24"/>
        </w:rPr>
        <w:t xml:space="preserve"> </w:t>
      </w:r>
      <w:r w:rsidRPr="0086027D">
        <w:rPr>
          <w:sz w:val="24"/>
        </w:rPr>
        <w:t>kérelmező</w:t>
      </w:r>
      <w:r w:rsidRPr="0086027D">
        <w:rPr>
          <w:spacing w:val="-4"/>
          <w:sz w:val="24"/>
        </w:rPr>
        <w:t xml:space="preserve"> </w:t>
      </w:r>
      <w:r w:rsidRPr="0086027D">
        <w:rPr>
          <w:b/>
          <w:sz w:val="24"/>
        </w:rPr>
        <w:t>életvitele</w:t>
      </w:r>
      <w:r w:rsidRPr="0086027D">
        <w:rPr>
          <w:b/>
          <w:spacing w:val="-3"/>
          <w:sz w:val="24"/>
        </w:rPr>
        <w:t xml:space="preserve"> </w:t>
      </w:r>
      <w:r w:rsidRPr="0086027D">
        <w:rPr>
          <w:sz w:val="24"/>
        </w:rPr>
        <w:t>azzal</w:t>
      </w:r>
      <w:r w:rsidRPr="0086027D">
        <w:rPr>
          <w:spacing w:val="-7"/>
          <w:sz w:val="24"/>
        </w:rPr>
        <w:t xml:space="preserve"> </w:t>
      </w:r>
      <w:r w:rsidRPr="0086027D">
        <w:rPr>
          <w:b/>
          <w:sz w:val="24"/>
        </w:rPr>
        <w:t>ellentmondásban</w:t>
      </w:r>
      <w:r w:rsidRPr="0086027D">
        <w:rPr>
          <w:b/>
          <w:spacing w:val="-4"/>
          <w:sz w:val="24"/>
        </w:rPr>
        <w:t xml:space="preserve"> </w:t>
      </w:r>
      <w:r w:rsidRPr="0086027D">
        <w:rPr>
          <w:sz w:val="24"/>
        </w:rPr>
        <w:t>van:</w:t>
      </w:r>
    </w:p>
    <w:p w14:paraId="77ECA45A" w14:textId="1305B4D7" w:rsidR="00E3575E" w:rsidRDefault="00A359F3">
      <w:pPr>
        <w:spacing w:before="181" w:line="228" w:lineRule="auto"/>
        <w:ind w:left="676" w:right="646"/>
        <w:rPr>
          <w:b/>
        </w:rPr>
      </w:pPr>
      <w:r>
        <w:rPr>
          <w:b/>
          <w:sz w:val="24"/>
        </w:rPr>
        <w:t xml:space="preserve">Kiadások: </w:t>
      </w:r>
      <w:r>
        <w:rPr>
          <w:b/>
        </w:rPr>
        <w:t>Ha a kiadások összege nagyobb a bevételeknél vagyonnyilatkozat igénylés</w:t>
      </w:r>
      <w:r w:rsidR="00AB3A87">
        <w:rPr>
          <w:b/>
        </w:rPr>
        <w:t xml:space="preserve">e </w:t>
      </w:r>
      <w:r>
        <w:rPr>
          <w:b/>
        </w:rPr>
        <w:t>szükséges.</w:t>
      </w:r>
    </w:p>
    <w:p w14:paraId="1F903C8B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rPr>
          <w:sz w:val="24"/>
        </w:rPr>
      </w:pPr>
      <w:r>
        <w:rPr>
          <w:sz w:val="24"/>
        </w:rPr>
        <w:t>Családban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vállalkozó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őstermelő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van.</w:t>
      </w:r>
    </w:p>
    <w:p w14:paraId="79BE8013" w14:textId="3E7C6873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66" w:line="247" w:lineRule="auto"/>
        <w:ind w:right="805"/>
        <w:rPr>
          <w:sz w:val="24"/>
        </w:rPr>
      </w:pPr>
      <w:r>
        <w:rPr>
          <w:sz w:val="24"/>
        </w:rPr>
        <w:t>Valamelyik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saját</w:t>
      </w:r>
      <w:r>
        <w:rPr>
          <w:spacing w:val="-4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közeli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hozzátartozója </w:t>
      </w:r>
      <w:r>
        <w:rPr>
          <w:sz w:val="24"/>
        </w:rPr>
        <w:t>által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tulajdonol</w:t>
      </w:r>
      <w:r w:rsidR="001E330A">
        <w:rPr>
          <w:b/>
          <w:sz w:val="24"/>
        </w:rPr>
        <w:t xml:space="preserve">t </w:t>
      </w:r>
      <w:r>
        <w:rPr>
          <w:b/>
          <w:sz w:val="24"/>
        </w:rPr>
        <w:t>gazdasági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társaságtól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részesül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jövedelemben</w:t>
      </w:r>
      <w:r>
        <w:rPr>
          <w:sz w:val="24"/>
        </w:rPr>
        <w:t>.</w:t>
      </w:r>
    </w:p>
    <w:p w14:paraId="020D55BC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53" w:line="252" w:lineRule="auto"/>
        <w:ind w:right="60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szülők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elváltak/külön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élnek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fizetésre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kötelezett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szülő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fizet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támogatást,</w:t>
      </w:r>
      <w:r>
        <w:rPr>
          <w:spacing w:val="-57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érhető</w:t>
      </w:r>
      <w:r>
        <w:rPr>
          <w:spacing w:val="-1"/>
          <w:sz w:val="24"/>
        </w:rPr>
        <w:t xml:space="preserve"> </w:t>
      </w:r>
      <w:r>
        <w:rPr>
          <w:sz w:val="24"/>
        </w:rPr>
        <w:t>el,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hajlandó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nyilatkozatot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tenni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eltartó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szülő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indított</w:t>
      </w:r>
    </w:p>
    <w:p w14:paraId="549ECFAF" w14:textId="77777777" w:rsidR="00E3575E" w:rsidRDefault="00A359F3">
      <w:pPr>
        <w:spacing w:before="71"/>
        <w:ind w:left="681"/>
        <w:rPr>
          <w:sz w:val="24"/>
        </w:rPr>
      </w:pPr>
      <w:r>
        <w:rPr>
          <w:b/>
          <w:sz w:val="24"/>
        </w:rPr>
        <w:t>behajtási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eljárást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fizetésre</w:t>
      </w:r>
      <w:r>
        <w:rPr>
          <w:spacing w:val="-4"/>
          <w:sz w:val="24"/>
        </w:rPr>
        <w:t xml:space="preserve"> </w:t>
      </w:r>
      <w:r>
        <w:rPr>
          <w:sz w:val="24"/>
        </w:rPr>
        <w:t>kötelezett</w:t>
      </w:r>
      <w:r>
        <w:rPr>
          <w:spacing w:val="-4"/>
          <w:sz w:val="24"/>
        </w:rPr>
        <w:t xml:space="preserve"> </w:t>
      </w:r>
      <w:r>
        <w:rPr>
          <w:sz w:val="24"/>
        </w:rPr>
        <w:t>szülő</w:t>
      </w:r>
      <w:r>
        <w:rPr>
          <w:spacing w:val="-1"/>
          <w:sz w:val="24"/>
        </w:rPr>
        <w:t xml:space="preserve"> </w:t>
      </w:r>
      <w:r>
        <w:rPr>
          <w:sz w:val="24"/>
        </w:rPr>
        <w:t>ellen.</w:t>
      </w:r>
    </w:p>
    <w:p w14:paraId="65427D94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szülők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elváltak/külön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élnek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továbbra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maradtak.</w:t>
      </w:r>
    </w:p>
    <w:p w14:paraId="06BAA116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90" w:line="247" w:lineRule="auto"/>
        <w:ind w:right="121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kérelmező nyilatkozik </w:t>
      </w:r>
      <w:r>
        <w:rPr>
          <w:sz w:val="24"/>
        </w:rPr>
        <w:t xml:space="preserve">arról, hogy a </w:t>
      </w:r>
      <w:r>
        <w:rPr>
          <w:b/>
          <w:sz w:val="24"/>
        </w:rPr>
        <w:t>háztartásban élők nem hajlandóak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valamelyik, a DJB által megkövetelt </w:t>
      </w:r>
      <w:r>
        <w:rPr>
          <w:b/>
          <w:sz w:val="24"/>
        </w:rPr>
        <w:t>igazolást beszerezni</w:t>
      </w:r>
      <w:r>
        <w:rPr>
          <w:sz w:val="24"/>
        </w:rPr>
        <w:t xml:space="preserve">, vagy </w:t>
      </w:r>
      <w:r>
        <w:rPr>
          <w:b/>
          <w:sz w:val="24"/>
        </w:rPr>
        <w:t>nyilatkozatot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megtenni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Ebben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esetben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azt</w:t>
      </w:r>
      <w:r>
        <w:rPr>
          <w:spacing w:val="-3"/>
          <w:sz w:val="24"/>
        </w:rPr>
        <w:t xml:space="preserve"> </w:t>
      </w:r>
      <w:r>
        <w:rPr>
          <w:sz w:val="24"/>
        </w:rPr>
        <w:t>is, hogy</w:t>
      </w:r>
      <w:r>
        <w:rPr>
          <w:spacing w:val="-1"/>
          <w:sz w:val="24"/>
        </w:rPr>
        <w:t xml:space="preserve"> </w:t>
      </w:r>
      <w:r>
        <w:rPr>
          <w:sz w:val="24"/>
        </w:rPr>
        <w:t>erre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került</w:t>
      </w:r>
      <w:r>
        <w:rPr>
          <w:spacing w:val="-2"/>
          <w:sz w:val="24"/>
        </w:rPr>
        <w:t xml:space="preserve"> </w:t>
      </w:r>
      <w:r>
        <w:rPr>
          <w:sz w:val="24"/>
        </w:rPr>
        <w:t>sor.</w:t>
      </w:r>
    </w:p>
    <w:p w14:paraId="40C26ED5" w14:textId="77777777" w:rsidR="00E3575E" w:rsidRDefault="00E3575E">
      <w:pPr>
        <w:pStyle w:val="Szvegtrzs"/>
        <w:rPr>
          <w:sz w:val="26"/>
        </w:rPr>
      </w:pPr>
    </w:p>
    <w:p w14:paraId="7E22B0CD" w14:textId="5E5622A3" w:rsidR="00E3575E" w:rsidRPr="00520831" w:rsidRDefault="00A359F3" w:rsidP="00520831">
      <w:pPr>
        <w:spacing w:before="228" w:line="235" w:lineRule="auto"/>
        <w:ind w:left="120" w:right="291"/>
        <w:jc w:val="both"/>
        <w:rPr>
          <w:b/>
          <w:sz w:val="24"/>
        </w:rPr>
      </w:pPr>
      <w:r w:rsidRPr="00520831">
        <w:rPr>
          <w:b/>
          <w:sz w:val="24"/>
        </w:rPr>
        <w:t xml:space="preserve">A vagyonnyilatkozat benyújtásához szükséges dokumentumot itt találhatja meg: </w:t>
      </w:r>
      <w:hyperlink r:id="rId5" w:history="1">
        <w:r w:rsidRPr="00520831">
          <w:rPr>
            <w:rStyle w:val="Hiperhivatkozs"/>
            <w:b/>
            <w:sz w:val="24"/>
          </w:rPr>
          <w:t>LINK</w:t>
        </w:r>
      </w:hyperlink>
    </w:p>
    <w:p w14:paraId="1FF0D0CF" w14:textId="77777777" w:rsidR="006162FA" w:rsidRDefault="006162FA" w:rsidP="00625537">
      <w:pPr>
        <w:spacing w:before="228" w:line="235" w:lineRule="auto"/>
        <w:ind w:left="120" w:right="291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vagyonnyilatkozatot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dokumentummal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egyidejűleg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leadni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oktatási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rektorhelyettesnek a Tanulmányi Osztályon. Ha a pályázatát vagyonnyilatkozat nélkül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nyújtja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be,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elutasításra fog kerülni</w:t>
      </w:r>
    </w:p>
    <w:p w14:paraId="4BC9529D" w14:textId="7C6092E8" w:rsidR="00E3575E" w:rsidRPr="00625537" w:rsidRDefault="00A359F3" w:rsidP="00625537">
      <w:pPr>
        <w:spacing w:before="228" w:line="235" w:lineRule="auto"/>
        <w:ind w:left="120" w:right="291"/>
        <w:jc w:val="both"/>
        <w:rPr>
          <w:b/>
          <w:sz w:val="24"/>
        </w:rPr>
      </w:pPr>
      <w:r w:rsidRPr="00625537">
        <w:rPr>
          <w:b/>
          <w:sz w:val="24"/>
        </w:rPr>
        <w:t>Az egyetemen a rendszeres szociális ösztöndíj a feltételek megléte esetén sem jár alanyi jogon.</w:t>
      </w:r>
      <w:r w:rsidR="0038503E" w:rsidRPr="00625537">
        <w:rPr>
          <w:b/>
          <w:sz w:val="24"/>
        </w:rPr>
        <w:t xml:space="preserve"> </w:t>
      </w:r>
    </w:p>
    <w:sectPr w:rsidR="00E3575E" w:rsidRPr="00625537" w:rsidSect="00597872">
      <w:pgSz w:w="11910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1DD4"/>
    <w:multiLevelType w:val="hybridMultilevel"/>
    <w:tmpl w:val="EC005EF6"/>
    <w:lvl w:ilvl="0" w:tplc="9AC63FDA">
      <w:start w:val="2"/>
      <w:numFmt w:val="lowerLetter"/>
      <w:lvlText w:val="%1)"/>
      <w:lvlJc w:val="left"/>
      <w:pPr>
        <w:ind w:left="820" w:hanging="7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E42E666C">
      <w:numFmt w:val="bullet"/>
      <w:lvlText w:val="•"/>
      <w:lvlJc w:val="left"/>
      <w:pPr>
        <w:ind w:left="1117" w:hanging="705"/>
      </w:pPr>
      <w:rPr>
        <w:rFonts w:hint="default"/>
        <w:lang w:val="hu-HU" w:eastAsia="en-US" w:bidi="ar-SA"/>
      </w:rPr>
    </w:lvl>
    <w:lvl w:ilvl="2" w:tplc="DD9AE81E">
      <w:numFmt w:val="bullet"/>
      <w:lvlText w:val="•"/>
      <w:lvlJc w:val="left"/>
      <w:pPr>
        <w:ind w:left="1414" w:hanging="705"/>
      </w:pPr>
      <w:rPr>
        <w:rFonts w:hint="default"/>
        <w:lang w:val="hu-HU" w:eastAsia="en-US" w:bidi="ar-SA"/>
      </w:rPr>
    </w:lvl>
    <w:lvl w:ilvl="3" w:tplc="803E4770">
      <w:numFmt w:val="bullet"/>
      <w:lvlText w:val="•"/>
      <w:lvlJc w:val="left"/>
      <w:pPr>
        <w:ind w:left="1711" w:hanging="705"/>
      </w:pPr>
      <w:rPr>
        <w:rFonts w:hint="default"/>
        <w:lang w:val="hu-HU" w:eastAsia="en-US" w:bidi="ar-SA"/>
      </w:rPr>
    </w:lvl>
    <w:lvl w:ilvl="4" w:tplc="F20C4F16">
      <w:numFmt w:val="bullet"/>
      <w:lvlText w:val="•"/>
      <w:lvlJc w:val="left"/>
      <w:pPr>
        <w:ind w:left="2008" w:hanging="705"/>
      </w:pPr>
      <w:rPr>
        <w:rFonts w:hint="default"/>
        <w:lang w:val="hu-HU" w:eastAsia="en-US" w:bidi="ar-SA"/>
      </w:rPr>
    </w:lvl>
    <w:lvl w:ilvl="5" w:tplc="7F264316">
      <w:numFmt w:val="bullet"/>
      <w:lvlText w:val="•"/>
      <w:lvlJc w:val="left"/>
      <w:pPr>
        <w:ind w:left="2306" w:hanging="705"/>
      </w:pPr>
      <w:rPr>
        <w:rFonts w:hint="default"/>
        <w:lang w:val="hu-HU" w:eastAsia="en-US" w:bidi="ar-SA"/>
      </w:rPr>
    </w:lvl>
    <w:lvl w:ilvl="6" w:tplc="1D546E34">
      <w:numFmt w:val="bullet"/>
      <w:lvlText w:val="•"/>
      <w:lvlJc w:val="left"/>
      <w:pPr>
        <w:ind w:left="2603" w:hanging="705"/>
      </w:pPr>
      <w:rPr>
        <w:rFonts w:hint="default"/>
        <w:lang w:val="hu-HU" w:eastAsia="en-US" w:bidi="ar-SA"/>
      </w:rPr>
    </w:lvl>
    <w:lvl w:ilvl="7" w:tplc="545471AC">
      <w:numFmt w:val="bullet"/>
      <w:lvlText w:val="•"/>
      <w:lvlJc w:val="left"/>
      <w:pPr>
        <w:ind w:left="2900" w:hanging="705"/>
      </w:pPr>
      <w:rPr>
        <w:rFonts w:hint="default"/>
        <w:lang w:val="hu-HU" w:eastAsia="en-US" w:bidi="ar-SA"/>
      </w:rPr>
    </w:lvl>
    <w:lvl w:ilvl="8" w:tplc="620C0116">
      <w:numFmt w:val="bullet"/>
      <w:lvlText w:val="•"/>
      <w:lvlJc w:val="left"/>
      <w:pPr>
        <w:ind w:left="3197" w:hanging="705"/>
      </w:pPr>
      <w:rPr>
        <w:rFonts w:hint="default"/>
        <w:lang w:val="hu-HU" w:eastAsia="en-US" w:bidi="ar-SA"/>
      </w:rPr>
    </w:lvl>
  </w:abstractNum>
  <w:abstractNum w:abstractNumId="1" w15:restartNumberingAfterBreak="0">
    <w:nsid w:val="35CB791F"/>
    <w:multiLevelType w:val="hybridMultilevel"/>
    <w:tmpl w:val="D8524E5E"/>
    <w:lvl w:ilvl="0" w:tplc="FFA616FE">
      <w:start w:val="1"/>
      <w:numFmt w:val="upperRoman"/>
      <w:lvlText w:val="%1."/>
      <w:lvlJc w:val="left"/>
      <w:pPr>
        <w:ind w:left="516" w:hanging="4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hu-HU" w:eastAsia="en-US" w:bidi="ar-SA"/>
      </w:rPr>
    </w:lvl>
    <w:lvl w:ilvl="1" w:tplc="69789FFE">
      <w:numFmt w:val="bullet"/>
      <w:lvlText w:val="•"/>
      <w:lvlJc w:val="left"/>
      <w:pPr>
        <w:ind w:left="520" w:hanging="401"/>
      </w:pPr>
      <w:rPr>
        <w:rFonts w:hint="default"/>
        <w:lang w:val="hu-HU" w:eastAsia="en-US" w:bidi="ar-SA"/>
      </w:rPr>
    </w:lvl>
    <w:lvl w:ilvl="2" w:tplc="515A3928">
      <w:numFmt w:val="bullet"/>
      <w:lvlText w:val="•"/>
      <w:lvlJc w:val="left"/>
      <w:pPr>
        <w:ind w:left="1540" w:hanging="401"/>
      </w:pPr>
      <w:rPr>
        <w:rFonts w:hint="default"/>
        <w:lang w:val="hu-HU" w:eastAsia="en-US" w:bidi="ar-SA"/>
      </w:rPr>
    </w:lvl>
    <w:lvl w:ilvl="3" w:tplc="45808FB6">
      <w:numFmt w:val="bullet"/>
      <w:lvlText w:val="•"/>
      <w:lvlJc w:val="left"/>
      <w:pPr>
        <w:ind w:left="4220" w:hanging="401"/>
      </w:pPr>
      <w:rPr>
        <w:rFonts w:hint="default"/>
        <w:lang w:val="hu-HU" w:eastAsia="en-US" w:bidi="ar-SA"/>
      </w:rPr>
    </w:lvl>
    <w:lvl w:ilvl="4" w:tplc="E5DA9BD2">
      <w:numFmt w:val="bullet"/>
      <w:lvlText w:val="•"/>
      <w:lvlJc w:val="left"/>
      <w:pPr>
        <w:ind w:left="4968" w:hanging="401"/>
      </w:pPr>
      <w:rPr>
        <w:rFonts w:hint="default"/>
        <w:lang w:val="hu-HU" w:eastAsia="en-US" w:bidi="ar-SA"/>
      </w:rPr>
    </w:lvl>
    <w:lvl w:ilvl="5" w:tplc="72C8F116">
      <w:numFmt w:val="bullet"/>
      <w:lvlText w:val="•"/>
      <w:lvlJc w:val="left"/>
      <w:pPr>
        <w:ind w:left="5717" w:hanging="401"/>
      </w:pPr>
      <w:rPr>
        <w:rFonts w:hint="default"/>
        <w:lang w:val="hu-HU" w:eastAsia="en-US" w:bidi="ar-SA"/>
      </w:rPr>
    </w:lvl>
    <w:lvl w:ilvl="6" w:tplc="9ABA53E6">
      <w:numFmt w:val="bullet"/>
      <w:lvlText w:val="•"/>
      <w:lvlJc w:val="left"/>
      <w:pPr>
        <w:ind w:left="6465" w:hanging="401"/>
      </w:pPr>
      <w:rPr>
        <w:rFonts w:hint="default"/>
        <w:lang w:val="hu-HU" w:eastAsia="en-US" w:bidi="ar-SA"/>
      </w:rPr>
    </w:lvl>
    <w:lvl w:ilvl="7" w:tplc="1C5095FA">
      <w:numFmt w:val="bullet"/>
      <w:lvlText w:val="•"/>
      <w:lvlJc w:val="left"/>
      <w:pPr>
        <w:ind w:left="7214" w:hanging="401"/>
      </w:pPr>
      <w:rPr>
        <w:rFonts w:hint="default"/>
        <w:lang w:val="hu-HU" w:eastAsia="en-US" w:bidi="ar-SA"/>
      </w:rPr>
    </w:lvl>
    <w:lvl w:ilvl="8" w:tplc="3B4C3462">
      <w:numFmt w:val="bullet"/>
      <w:lvlText w:val="•"/>
      <w:lvlJc w:val="left"/>
      <w:pPr>
        <w:ind w:left="7962" w:hanging="401"/>
      </w:pPr>
      <w:rPr>
        <w:rFonts w:hint="default"/>
        <w:lang w:val="hu-HU" w:eastAsia="en-US" w:bidi="ar-SA"/>
      </w:rPr>
    </w:lvl>
  </w:abstractNum>
  <w:abstractNum w:abstractNumId="2" w15:restartNumberingAfterBreak="0">
    <w:nsid w:val="449E1682"/>
    <w:multiLevelType w:val="hybridMultilevel"/>
    <w:tmpl w:val="4A18E9DC"/>
    <w:lvl w:ilvl="0" w:tplc="3370BBA6">
      <w:start w:val="5"/>
      <w:numFmt w:val="decimal"/>
      <w:lvlText w:val="(%1)"/>
      <w:lvlJc w:val="left"/>
      <w:pPr>
        <w:ind w:left="816" w:hanging="7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66AE9D58">
      <w:numFmt w:val="bullet"/>
      <w:lvlText w:val="•"/>
      <w:lvlJc w:val="left"/>
      <w:pPr>
        <w:ind w:left="1684" w:hanging="725"/>
      </w:pPr>
      <w:rPr>
        <w:rFonts w:hint="default"/>
        <w:lang w:val="hu-HU" w:eastAsia="en-US" w:bidi="ar-SA"/>
      </w:rPr>
    </w:lvl>
    <w:lvl w:ilvl="2" w:tplc="AC086514">
      <w:numFmt w:val="bullet"/>
      <w:lvlText w:val="•"/>
      <w:lvlJc w:val="left"/>
      <w:pPr>
        <w:ind w:left="2548" w:hanging="725"/>
      </w:pPr>
      <w:rPr>
        <w:rFonts w:hint="default"/>
        <w:lang w:val="hu-HU" w:eastAsia="en-US" w:bidi="ar-SA"/>
      </w:rPr>
    </w:lvl>
    <w:lvl w:ilvl="3" w:tplc="196A3EBC">
      <w:numFmt w:val="bullet"/>
      <w:lvlText w:val="•"/>
      <w:lvlJc w:val="left"/>
      <w:pPr>
        <w:ind w:left="3412" w:hanging="725"/>
      </w:pPr>
      <w:rPr>
        <w:rFonts w:hint="default"/>
        <w:lang w:val="hu-HU" w:eastAsia="en-US" w:bidi="ar-SA"/>
      </w:rPr>
    </w:lvl>
    <w:lvl w:ilvl="4" w:tplc="44642C5E">
      <w:numFmt w:val="bullet"/>
      <w:lvlText w:val="•"/>
      <w:lvlJc w:val="left"/>
      <w:pPr>
        <w:ind w:left="4276" w:hanging="725"/>
      </w:pPr>
      <w:rPr>
        <w:rFonts w:hint="default"/>
        <w:lang w:val="hu-HU" w:eastAsia="en-US" w:bidi="ar-SA"/>
      </w:rPr>
    </w:lvl>
    <w:lvl w:ilvl="5" w:tplc="87228692">
      <w:numFmt w:val="bullet"/>
      <w:lvlText w:val="•"/>
      <w:lvlJc w:val="left"/>
      <w:pPr>
        <w:ind w:left="5140" w:hanging="725"/>
      </w:pPr>
      <w:rPr>
        <w:rFonts w:hint="default"/>
        <w:lang w:val="hu-HU" w:eastAsia="en-US" w:bidi="ar-SA"/>
      </w:rPr>
    </w:lvl>
    <w:lvl w:ilvl="6" w:tplc="202C7CD2">
      <w:numFmt w:val="bullet"/>
      <w:lvlText w:val="•"/>
      <w:lvlJc w:val="left"/>
      <w:pPr>
        <w:ind w:left="6004" w:hanging="725"/>
      </w:pPr>
      <w:rPr>
        <w:rFonts w:hint="default"/>
        <w:lang w:val="hu-HU" w:eastAsia="en-US" w:bidi="ar-SA"/>
      </w:rPr>
    </w:lvl>
    <w:lvl w:ilvl="7" w:tplc="FC46D18E">
      <w:numFmt w:val="bullet"/>
      <w:lvlText w:val="•"/>
      <w:lvlJc w:val="left"/>
      <w:pPr>
        <w:ind w:left="6868" w:hanging="725"/>
      </w:pPr>
      <w:rPr>
        <w:rFonts w:hint="default"/>
        <w:lang w:val="hu-HU" w:eastAsia="en-US" w:bidi="ar-SA"/>
      </w:rPr>
    </w:lvl>
    <w:lvl w:ilvl="8" w:tplc="E8127A9A">
      <w:numFmt w:val="bullet"/>
      <w:lvlText w:val="•"/>
      <w:lvlJc w:val="left"/>
      <w:pPr>
        <w:ind w:left="7732" w:hanging="725"/>
      </w:pPr>
      <w:rPr>
        <w:rFonts w:hint="default"/>
        <w:lang w:val="hu-HU" w:eastAsia="en-US" w:bidi="ar-SA"/>
      </w:rPr>
    </w:lvl>
  </w:abstractNum>
  <w:abstractNum w:abstractNumId="3" w15:restartNumberingAfterBreak="0">
    <w:nsid w:val="4B343EDC"/>
    <w:multiLevelType w:val="hybridMultilevel"/>
    <w:tmpl w:val="762CE3A2"/>
    <w:lvl w:ilvl="0" w:tplc="4060FAE0">
      <w:start w:val="4"/>
      <w:numFmt w:val="lowerLetter"/>
      <w:lvlText w:val="%1)"/>
      <w:lvlJc w:val="left"/>
      <w:pPr>
        <w:ind w:left="815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19287B42">
      <w:numFmt w:val="bullet"/>
      <w:lvlText w:val="•"/>
      <w:lvlJc w:val="left"/>
      <w:pPr>
        <w:ind w:left="985" w:hanging="711"/>
      </w:pPr>
      <w:rPr>
        <w:rFonts w:hint="default"/>
        <w:lang w:val="hu-HU" w:eastAsia="en-US" w:bidi="ar-SA"/>
      </w:rPr>
    </w:lvl>
    <w:lvl w:ilvl="2" w:tplc="23A6F7D6">
      <w:numFmt w:val="bullet"/>
      <w:lvlText w:val="•"/>
      <w:lvlJc w:val="left"/>
      <w:pPr>
        <w:ind w:left="1151" w:hanging="711"/>
      </w:pPr>
      <w:rPr>
        <w:rFonts w:hint="default"/>
        <w:lang w:val="hu-HU" w:eastAsia="en-US" w:bidi="ar-SA"/>
      </w:rPr>
    </w:lvl>
    <w:lvl w:ilvl="3" w:tplc="68143372">
      <w:numFmt w:val="bullet"/>
      <w:lvlText w:val="•"/>
      <w:lvlJc w:val="left"/>
      <w:pPr>
        <w:ind w:left="1316" w:hanging="711"/>
      </w:pPr>
      <w:rPr>
        <w:rFonts w:hint="default"/>
        <w:lang w:val="hu-HU" w:eastAsia="en-US" w:bidi="ar-SA"/>
      </w:rPr>
    </w:lvl>
    <w:lvl w:ilvl="4" w:tplc="11BA83FA">
      <w:numFmt w:val="bullet"/>
      <w:lvlText w:val="•"/>
      <w:lvlJc w:val="left"/>
      <w:pPr>
        <w:ind w:left="1482" w:hanging="711"/>
      </w:pPr>
      <w:rPr>
        <w:rFonts w:hint="default"/>
        <w:lang w:val="hu-HU" w:eastAsia="en-US" w:bidi="ar-SA"/>
      </w:rPr>
    </w:lvl>
    <w:lvl w:ilvl="5" w:tplc="7CBEE0B2">
      <w:numFmt w:val="bullet"/>
      <w:lvlText w:val="•"/>
      <w:lvlJc w:val="left"/>
      <w:pPr>
        <w:ind w:left="1648" w:hanging="711"/>
      </w:pPr>
      <w:rPr>
        <w:rFonts w:hint="default"/>
        <w:lang w:val="hu-HU" w:eastAsia="en-US" w:bidi="ar-SA"/>
      </w:rPr>
    </w:lvl>
    <w:lvl w:ilvl="6" w:tplc="8DD822E8">
      <w:numFmt w:val="bullet"/>
      <w:lvlText w:val="•"/>
      <w:lvlJc w:val="left"/>
      <w:pPr>
        <w:ind w:left="1813" w:hanging="711"/>
      </w:pPr>
      <w:rPr>
        <w:rFonts w:hint="default"/>
        <w:lang w:val="hu-HU" w:eastAsia="en-US" w:bidi="ar-SA"/>
      </w:rPr>
    </w:lvl>
    <w:lvl w:ilvl="7" w:tplc="A162A2AA">
      <w:numFmt w:val="bullet"/>
      <w:lvlText w:val="•"/>
      <w:lvlJc w:val="left"/>
      <w:pPr>
        <w:ind w:left="1979" w:hanging="711"/>
      </w:pPr>
      <w:rPr>
        <w:rFonts w:hint="default"/>
        <w:lang w:val="hu-HU" w:eastAsia="en-US" w:bidi="ar-SA"/>
      </w:rPr>
    </w:lvl>
    <w:lvl w:ilvl="8" w:tplc="F46C689C">
      <w:numFmt w:val="bullet"/>
      <w:lvlText w:val="•"/>
      <w:lvlJc w:val="left"/>
      <w:pPr>
        <w:ind w:left="2144" w:hanging="711"/>
      </w:pPr>
      <w:rPr>
        <w:rFonts w:hint="default"/>
        <w:lang w:val="hu-HU" w:eastAsia="en-US" w:bidi="ar-SA"/>
      </w:rPr>
    </w:lvl>
  </w:abstractNum>
  <w:abstractNum w:abstractNumId="4" w15:restartNumberingAfterBreak="0">
    <w:nsid w:val="5F9808AB"/>
    <w:multiLevelType w:val="hybridMultilevel"/>
    <w:tmpl w:val="92567E28"/>
    <w:lvl w:ilvl="0" w:tplc="2F74CE26">
      <w:numFmt w:val="bullet"/>
      <w:lvlText w:val="•"/>
      <w:lvlJc w:val="left"/>
      <w:pPr>
        <w:ind w:left="1000" w:hanging="290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1" w:tplc="0A7CB1A8">
      <w:numFmt w:val="bullet"/>
      <w:lvlText w:val="•"/>
      <w:lvlJc w:val="left"/>
      <w:pPr>
        <w:ind w:left="1801" w:hanging="290"/>
      </w:pPr>
      <w:rPr>
        <w:rFonts w:hint="default"/>
        <w:lang w:val="hu-HU" w:eastAsia="en-US" w:bidi="ar-SA"/>
      </w:rPr>
    </w:lvl>
    <w:lvl w:ilvl="2" w:tplc="0F4E9096">
      <w:numFmt w:val="bullet"/>
      <w:lvlText w:val="•"/>
      <w:lvlJc w:val="left"/>
      <w:pPr>
        <w:ind w:left="2593" w:hanging="290"/>
      </w:pPr>
      <w:rPr>
        <w:rFonts w:hint="default"/>
        <w:lang w:val="hu-HU" w:eastAsia="en-US" w:bidi="ar-SA"/>
      </w:rPr>
    </w:lvl>
    <w:lvl w:ilvl="3" w:tplc="6DB4F716">
      <w:numFmt w:val="bullet"/>
      <w:lvlText w:val="•"/>
      <w:lvlJc w:val="left"/>
      <w:pPr>
        <w:ind w:left="3385" w:hanging="290"/>
      </w:pPr>
      <w:rPr>
        <w:rFonts w:hint="default"/>
        <w:lang w:val="hu-HU" w:eastAsia="en-US" w:bidi="ar-SA"/>
      </w:rPr>
    </w:lvl>
    <w:lvl w:ilvl="4" w:tplc="9850A2C2">
      <w:numFmt w:val="bullet"/>
      <w:lvlText w:val="•"/>
      <w:lvlJc w:val="left"/>
      <w:pPr>
        <w:ind w:left="4177" w:hanging="290"/>
      </w:pPr>
      <w:rPr>
        <w:rFonts w:hint="default"/>
        <w:lang w:val="hu-HU" w:eastAsia="en-US" w:bidi="ar-SA"/>
      </w:rPr>
    </w:lvl>
    <w:lvl w:ilvl="5" w:tplc="83BC3284">
      <w:numFmt w:val="bullet"/>
      <w:lvlText w:val="•"/>
      <w:lvlJc w:val="left"/>
      <w:pPr>
        <w:ind w:left="4969" w:hanging="290"/>
      </w:pPr>
      <w:rPr>
        <w:rFonts w:hint="default"/>
        <w:lang w:val="hu-HU" w:eastAsia="en-US" w:bidi="ar-SA"/>
      </w:rPr>
    </w:lvl>
    <w:lvl w:ilvl="6" w:tplc="72DC0598">
      <w:numFmt w:val="bullet"/>
      <w:lvlText w:val="•"/>
      <w:lvlJc w:val="left"/>
      <w:pPr>
        <w:ind w:left="5761" w:hanging="290"/>
      </w:pPr>
      <w:rPr>
        <w:rFonts w:hint="default"/>
        <w:lang w:val="hu-HU" w:eastAsia="en-US" w:bidi="ar-SA"/>
      </w:rPr>
    </w:lvl>
    <w:lvl w:ilvl="7" w:tplc="FDB6D566">
      <w:numFmt w:val="bullet"/>
      <w:lvlText w:val="•"/>
      <w:lvlJc w:val="left"/>
      <w:pPr>
        <w:ind w:left="6553" w:hanging="290"/>
      </w:pPr>
      <w:rPr>
        <w:rFonts w:hint="default"/>
        <w:lang w:val="hu-HU" w:eastAsia="en-US" w:bidi="ar-SA"/>
      </w:rPr>
    </w:lvl>
    <w:lvl w:ilvl="8" w:tplc="6C4AC142">
      <w:numFmt w:val="bullet"/>
      <w:lvlText w:val="•"/>
      <w:lvlJc w:val="left"/>
      <w:pPr>
        <w:ind w:left="7345" w:hanging="290"/>
      </w:pPr>
      <w:rPr>
        <w:rFonts w:hint="default"/>
        <w:lang w:val="hu-HU" w:eastAsia="en-US" w:bidi="ar-SA"/>
      </w:rPr>
    </w:lvl>
  </w:abstractNum>
  <w:abstractNum w:abstractNumId="5" w15:restartNumberingAfterBreak="0">
    <w:nsid w:val="700B21B2"/>
    <w:multiLevelType w:val="hybridMultilevel"/>
    <w:tmpl w:val="CCDC9100"/>
    <w:lvl w:ilvl="0" w:tplc="5262DB32">
      <w:start w:val="1"/>
      <w:numFmt w:val="decimal"/>
      <w:lvlText w:val="%1."/>
      <w:lvlJc w:val="left"/>
      <w:pPr>
        <w:ind w:left="821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DE46072">
      <w:start w:val="1"/>
      <w:numFmt w:val="upperRoman"/>
      <w:lvlText w:val="%2."/>
      <w:lvlJc w:val="left"/>
      <w:pPr>
        <w:ind w:left="3777" w:hanging="285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hu-HU" w:eastAsia="en-US" w:bidi="ar-SA"/>
      </w:rPr>
    </w:lvl>
    <w:lvl w:ilvl="2" w:tplc="53E28940">
      <w:numFmt w:val="bullet"/>
      <w:lvlText w:val="•"/>
      <w:lvlJc w:val="left"/>
      <w:pPr>
        <w:ind w:left="4411" w:hanging="285"/>
      </w:pPr>
      <w:rPr>
        <w:rFonts w:hint="default"/>
        <w:lang w:val="hu-HU" w:eastAsia="en-US" w:bidi="ar-SA"/>
      </w:rPr>
    </w:lvl>
    <w:lvl w:ilvl="3" w:tplc="CCFC56E8">
      <w:numFmt w:val="bullet"/>
      <w:lvlText w:val="•"/>
      <w:lvlJc w:val="left"/>
      <w:pPr>
        <w:ind w:left="5042" w:hanging="285"/>
      </w:pPr>
      <w:rPr>
        <w:rFonts w:hint="default"/>
        <w:lang w:val="hu-HU" w:eastAsia="en-US" w:bidi="ar-SA"/>
      </w:rPr>
    </w:lvl>
    <w:lvl w:ilvl="4" w:tplc="58FC22CA">
      <w:numFmt w:val="bullet"/>
      <w:lvlText w:val="•"/>
      <w:lvlJc w:val="left"/>
      <w:pPr>
        <w:ind w:left="5673" w:hanging="285"/>
      </w:pPr>
      <w:rPr>
        <w:rFonts w:hint="default"/>
        <w:lang w:val="hu-HU" w:eastAsia="en-US" w:bidi="ar-SA"/>
      </w:rPr>
    </w:lvl>
    <w:lvl w:ilvl="5" w:tplc="FFF894B0">
      <w:numFmt w:val="bullet"/>
      <w:lvlText w:val="•"/>
      <w:lvlJc w:val="left"/>
      <w:pPr>
        <w:ind w:left="6304" w:hanging="285"/>
      </w:pPr>
      <w:rPr>
        <w:rFonts w:hint="default"/>
        <w:lang w:val="hu-HU" w:eastAsia="en-US" w:bidi="ar-SA"/>
      </w:rPr>
    </w:lvl>
    <w:lvl w:ilvl="6" w:tplc="93C2DDE8">
      <w:numFmt w:val="bullet"/>
      <w:lvlText w:val="•"/>
      <w:lvlJc w:val="left"/>
      <w:pPr>
        <w:ind w:left="6935" w:hanging="285"/>
      </w:pPr>
      <w:rPr>
        <w:rFonts w:hint="default"/>
        <w:lang w:val="hu-HU" w:eastAsia="en-US" w:bidi="ar-SA"/>
      </w:rPr>
    </w:lvl>
    <w:lvl w:ilvl="7" w:tplc="89BEE768">
      <w:numFmt w:val="bullet"/>
      <w:lvlText w:val="•"/>
      <w:lvlJc w:val="left"/>
      <w:pPr>
        <w:ind w:left="7566" w:hanging="285"/>
      </w:pPr>
      <w:rPr>
        <w:rFonts w:hint="default"/>
        <w:lang w:val="hu-HU" w:eastAsia="en-US" w:bidi="ar-SA"/>
      </w:rPr>
    </w:lvl>
    <w:lvl w:ilvl="8" w:tplc="26945D14">
      <w:numFmt w:val="bullet"/>
      <w:lvlText w:val="•"/>
      <w:lvlJc w:val="left"/>
      <w:pPr>
        <w:ind w:left="8197" w:hanging="285"/>
      </w:pPr>
      <w:rPr>
        <w:rFonts w:hint="default"/>
        <w:lang w:val="hu-HU" w:eastAsia="en-US" w:bidi="ar-SA"/>
      </w:rPr>
    </w:lvl>
  </w:abstractNum>
  <w:abstractNum w:abstractNumId="6" w15:restartNumberingAfterBreak="0">
    <w:nsid w:val="78007B5D"/>
    <w:multiLevelType w:val="hybridMultilevel"/>
    <w:tmpl w:val="C6BC9316"/>
    <w:lvl w:ilvl="0" w:tplc="15A6CBB2">
      <w:start w:val="1"/>
      <w:numFmt w:val="lowerLetter"/>
      <w:lvlText w:val="%1."/>
      <w:lvlJc w:val="left"/>
      <w:pPr>
        <w:ind w:left="676" w:hanging="5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u-HU" w:eastAsia="en-US" w:bidi="ar-SA"/>
      </w:rPr>
    </w:lvl>
    <w:lvl w:ilvl="1" w:tplc="FC4A58D6">
      <w:numFmt w:val="bullet"/>
      <w:lvlText w:val="•"/>
      <w:lvlJc w:val="left"/>
      <w:pPr>
        <w:ind w:left="1558" w:hanging="561"/>
      </w:pPr>
      <w:rPr>
        <w:rFonts w:hint="default"/>
        <w:lang w:val="hu-HU" w:eastAsia="en-US" w:bidi="ar-SA"/>
      </w:rPr>
    </w:lvl>
    <w:lvl w:ilvl="2" w:tplc="79B0BCCA">
      <w:numFmt w:val="bullet"/>
      <w:lvlText w:val="•"/>
      <w:lvlJc w:val="left"/>
      <w:pPr>
        <w:ind w:left="2436" w:hanging="561"/>
      </w:pPr>
      <w:rPr>
        <w:rFonts w:hint="default"/>
        <w:lang w:val="hu-HU" w:eastAsia="en-US" w:bidi="ar-SA"/>
      </w:rPr>
    </w:lvl>
    <w:lvl w:ilvl="3" w:tplc="123CCACA">
      <w:numFmt w:val="bullet"/>
      <w:lvlText w:val="•"/>
      <w:lvlJc w:val="left"/>
      <w:pPr>
        <w:ind w:left="3314" w:hanging="561"/>
      </w:pPr>
      <w:rPr>
        <w:rFonts w:hint="default"/>
        <w:lang w:val="hu-HU" w:eastAsia="en-US" w:bidi="ar-SA"/>
      </w:rPr>
    </w:lvl>
    <w:lvl w:ilvl="4" w:tplc="5086BB42">
      <w:numFmt w:val="bullet"/>
      <w:lvlText w:val="•"/>
      <w:lvlJc w:val="left"/>
      <w:pPr>
        <w:ind w:left="4192" w:hanging="561"/>
      </w:pPr>
      <w:rPr>
        <w:rFonts w:hint="default"/>
        <w:lang w:val="hu-HU" w:eastAsia="en-US" w:bidi="ar-SA"/>
      </w:rPr>
    </w:lvl>
    <w:lvl w:ilvl="5" w:tplc="755CB8F8">
      <w:numFmt w:val="bullet"/>
      <w:lvlText w:val="•"/>
      <w:lvlJc w:val="left"/>
      <w:pPr>
        <w:ind w:left="5070" w:hanging="561"/>
      </w:pPr>
      <w:rPr>
        <w:rFonts w:hint="default"/>
        <w:lang w:val="hu-HU" w:eastAsia="en-US" w:bidi="ar-SA"/>
      </w:rPr>
    </w:lvl>
    <w:lvl w:ilvl="6" w:tplc="88966DFE">
      <w:numFmt w:val="bullet"/>
      <w:lvlText w:val="•"/>
      <w:lvlJc w:val="left"/>
      <w:pPr>
        <w:ind w:left="5948" w:hanging="561"/>
      </w:pPr>
      <w:rPr>
        <w:rFonts w:hint="default"/>
        <w:lang w:val="hu-HU" w:eastAsia="en-US" w:bidi="ar-SA"/>
      </w:rPr>
    </w:lvl>
    <w:lvl w:ilvl="7" w:tplc="28407B38">
      <w:numFmt w:val="bullet"/>
      <w:lvlText w:val="•"/>
      <w:lvlJc w:val="left"/>
      <w:pPr>
        <w:ind w:left="6826" w:hanging="561"/>
      </w:pPr>
      <w:rPr>
        <w:rFonts w:hint="default"/>
        <w:lang w:val="hu-HU" w:eastAsia="en-US" w:bidi="ar-SA"/>
      </w:rPr>
    </w:lvl>
    <w:lvl w:ilvl="8" w:tplc="A3B6F132">
      <w:numFmt w:val="bullet"/>
      <w:lvlText w:val="•"/>
      <w:lvlJc w:val="left"/>
      <w:pPr>
        <w:ind w:left="7704" w:hanging="561"/>
      </w:pPr>
      <w:rPr>
        <w:rFonts w:hint="default"/>
        <w:lang w:val="hu-HU" w:eastAsia="en-US" w:bidi="ar-SA"/>
      </w:rPr>
    </w:lvl>
  </w:abstractNum>
  <w:abstractNum w:abstractNumId="7" w15:restartNumberingAfterBreak="0">
    <w:nsid w:val="7CFB6F29"/>
    <w:multiLevelType w:val="hybridMultilevel"/>
    <w:tmpl w:val="B06EF162"/>
    <w:lvl w:ilvl="0" w:tplc="F93E46A0">
      <w:start w:val="2"/>
      <w:numFmt w:val="upperRoman"/>
      <w:lvlText w:val="%1."/>
      <w:lvlJc w:val="left"/>
      <w:pPr>
        <w:ind w:left="656" w:hanging="36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hu-HU" w:eastAsia="en-US" w:bidi="ar-SA"/>
      </w:rPr>
    </w:lvl>
    <w:lvl w:ilvl="1" w:tplc="C87CE984">
      <w:start w:val="1"/>
      <w:numFmt w:val="decimal"/>
      <w:lvlText w:val="%2."/>
      <w:lvlJc w:val="left"/>
      <w:pPr>
        <w:ind w:left="831" w:hanging="426"/>
        <w:jc w:val="right"/>
      </w:pPr>
      <w:rPr>
        <w:rFonts w:hint="default"/>
        <w:b/>
        <w:bCs/>
        <w:w w:val="100"/>
        <w:lang w:val="hu-HU" w:eastAsia="en-US" w:bidi="ar-SA"/>
      </w:rPr>
    </w:lvl>
    <w:lvl w:ilvl="2" w:tplc="194E238A">
      <w:numFmt w:val="bullet"/>
      <w:lvlText w:val="•"/>
      <w:lvlJc w:val="left"/>
      <w:pPr>
        <w:ind w:left="1251" w:hanging="426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3" w:tplc="B1EE92B2">
      <w:numFmt w:val="bullet"/>
      <w:lvlText w:val="•"/>
      <w:lvlJc w:val="left"/>
      <w:pPr>
        <w:ind w:left="1260" w:hanging="426"/>
      </w:pPr>
      <w:rPr>
        <w:rFonts w:hint="default"/>
        <w:lang w:val="hu-HU" w:eastAsia="en-US" w:bidi="ar-SA"/>
      </w:rPr>
    </w:lvl>
    <w:lvl w:ilvl="4" w:tplc="223006B6">
      <w:numFmt w:val="bullet"/>
      <w:lvlText w:val="•"/>
      <w:lvlJc w:val="left"/>
      <w:pPr>
        <w:ind w:left="2431" w:hanging="426"/>
      </w:pPr>
      <w:rPr>
        <w:rFonts w:hint="default"/>
        <w:lang w:val="hu-HU" w:eastAsia="en-US" w:bidi="ar-SA"/>
      </w:rPr>
    </w:lvl>
    <w:lvl w:ilvl="5" w:tplc="E990E096">
      <w:numFmt w:val="bullet"/>
      <w:lvlText w:val="•"/>
      <w:lvlJc w:val="left"/>
      <w:pPr>
        <w:ind w:left="3602" w:hanging="426"/>
      </w:pPr>
      <w:rPr>
        <w:rFonts w:hint="default"/>
        <w:lang w:val="hu-HU" w:eastAsia="en-US" w:bidi="ar-SA"/>
      </w:rPr>
    </w:lvl>
    <w:lvl w:ilvl="6" w:tplc="892E36AE">
      <w:numFmt w:val="bullet"/>
      <w:lvlText w:val="•"/>
      <w:lvlJc w:val="left"/>
      <w:pPr>
        <w:ind w:left="4774" w:hanging="426"/>
      </w:pPr>
      <w:rPr>
        <w:rFonts w:hint="default"/>
        <w:lang w:val="hu-HU" w:eastAsia="en-US" w:bidi="ar-SA"/>
      </w:rPr>
    </w:lvl>
    <w:lvl w:ilvl="7" w:tplc="07A231AC">
      <w:numFmt w:val="bullet"/>
      <w:lvlText w:val="•"/>
      <w:lvlJc w:val="left"/>
      <w:pPr>
        <w:ind w:left="5945" w:hanging="426"/>
      </w:pPr>
      <w:rPr>
        <w:rFonts w:hint="default"/>
        <w:lang w:val="hu-HU" w:eastAsia="en-US" w:bidi="ar-SA"/>
      </w:rPr>
    </w:lvl>
    <w:lvl w:ilvl="8" w:tplc="0B50377A">
      <w:numFmt w:val="bullet"/>
      <w:lvlText w:val="•"/>
      <w:lvlJc w:val="left"/>
      <w:pPr>
        <w:ind w:left="7117" w:hanging="426"/>
      </w:pPr>
      <w:rPr>
        <w:rFonts w:hint="default"/>
        <w:lang w:val="hu-HU" w:eastAsia="en-US" w:bidi="ar-SA"/>
      </w:rPr>
    </w:lvl>
  </w:abstractNum>
  <w:abstractNum w:abstractNumId="8" w15:restartNumberingAfterBreak="0">
    <w:nsid w:val="7FB64A70"/>
    <w:multiLevelType w:val="hybridMultilevel"/>
    <w:tmpl w:val="BD6A0950"/>
    <w:lvl w:ilvl="0" w:tplc="C01A233E">
      <w:start w:val="1"/>
      <w:numFmt w:val="lowerLetter"/>
      <w:lvlText w:val="%1)"/>
      <w:lvlJc w:val="left"/>
      <w:pPr>
        <w:ind w:left="104" w:hanging="71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4D8086C6">
      <w:numFmt w:val="bullet"/>
      <w:lvlText w:val="•"/>
      <w:lvlJc w:val="left"/>
      <w:pPr>
        <w:ind w:left="337" w:hanging="711"/>
      </w:pPr>
      <w:rPr>
        <w:rFonts w:hint="default"/>
        <w:lang w:val="hu-HU" w:eastAsia="en-US" w:bidi="ar-SA"/>
      </w:rPr>
    </w:lvl>
    <w:lvl w:ilvl="2" w:tplc="D50CE51A">
      <w:numFmt w:val="bullet"/>
      <w:lvlText w:val="•"/>
      <w:lvlJc w:val="left"/>
      <w:pPr>
        <w:ind w:left="575" w:hanging="711"/>
      </w:pPr>
      <w:rPr>
        <w:rFonts w:hint="default"/>
        <w:lang w:val="hu-HU" w:eastAsia="en-US" w:bidi="ar-SA"/>
      </w:rPr>
    </w:lvl>
    <w:lvl w:ilvl="3" w:tplc="998E663E">
      <w:numFmt w:val="bullet"/>
      <w:lvlText w:val="•"/>
      <w:lvlJc w:val="left"/>
      <w:pPr>
        <w:ind w:left="812" w:hanging="711"/>
      </w:pPr>
      <w:rPr>
        <w:rFonts w:hint="default"/>
        <w:lang w:val="hu-HU" w:eastAsia="en-US" w:bidi="ar-SA"/>
      </w:rPr>
    </w:lvl>
    <w:lvl w:ilvl="4" w:tplc="E2D47112">
      <w:numFmt w:val="bullet"/>
      <w:lvlText w:val="•"/>
      <w:lvlJc w:val="left"/>
      <w:pPr>
        <w:ind w:left="1050" w:hanging="711"/>
      </w:pPr>
      <w:rPr>
        <w:rFonts w:hint="default"/>
        <w:lang w:val="hu-HU" w:eastAsia="en-US" w:bidi="ar-SA"/>
      </w:rPr>
    </w:lvl>
    <w:lvl w:ilvl="5" w:tplc="6068F852">
      <w:numFmt w:val="bullet"/>
      <w:lvlText w:val="•"/>
      <w:lvlJc w:val="left"/>
      <w:pPr>
        <w:ind w:left="1288" w:hanging="711"/>
      </w:pPr>
      <w:rPr>
        <w:rFonts w:hint="default"/>
        <w:lang w:val="hu-HU" w:eastAsia="en-US" w:bidi="ar-SA"/>
      </w:rPr>
    </w:lvl>
    <w:lvl w:ilvl="6" w:tplc="19A4FFBA">
      <w:numFmt w:val="bullet"/>
      <w:lvlText w:val="•"/>
      <w:lvlJc w:val="left"/>
      <w:pPr>
        <w:ind w:left="1525" w:hanging="711"/>
      </w:pPr>
      <w:rPr>
        <w:rFonts w:hint="default"/>
        <w:lang w:val="hu-HU" w:eastAsia="en-US" w:bidi="ar-SA"/>
      </w:rPr>
    </w:lvl>
    <w:lvl w:ilvl="7" w:tplc="2EC6BE12">
      <w:numFmt w:val="bullet"/>
      <w:lvlText w:val="•"/>
      <w:lvlJc w:val="left"/>
      <w:pPr>
        <w:ind w:left="1763" w:hanging="711"/>
      </w:pPr>
      <w:rPr>
        <w:rFonts w:hint="default"/>
        <w:lang w:val="hu-HU" w:eastAsia="en-US" w:bidi="ar-SA"/>
      </w:rPr>
    </w:lvl>
    <w:lvl w:ilvl="8" w:tplc="3C3C4C50">
      <w:numFmt w:val="bullet"/>
      <w:lvlText w:val="•"/>
      <w:lvlJc w:val="left"/>
      <w:pPr>
        <w:ind w:left="2000" w:hanging="711"/>
      </w:pPr>
      <w:rPr>
        <w:rFonts w:hint="default"/>
        <w:lang w:val="hu-HU" w:eastAsia="en-US" w:bidi="ar-SA"/>
      </w:rPr>
    </w:lvl>
  </w:abstractNum>
  <w:num w:numId="1" w16cid:durableId="994918572">
    <w:abstractNumId w:val="6"/>
  </w:num>
  <w:num w:numId="2" w16cid:durableId="764687384">
    <w:abstractNumId w:val="4"/>
  </w:num>
  <w:num w:numId="3" w16cid:durableId="1452742607">
    <w:abstractNumId w:val="1"/>
  </w:num>
  <w:num w:numId="4" w16cid:durableId="1479301942">
    <w:abstractNumId w:val="3"/>
  </w:num>
  <w:num w:numId="5" w16cid:durableId="175506379">
    <w:abstractNumId w:val="8"/>
  </w:num>
  <w:num w:numId="6" w16cid:durableId="1336497492">
    <w:abstractNumId w:val="0"/>
  </w:num>
  <w:num w:numId="7" w16cid:durableId="551616847">
    <w:abstractNumId w:val="5"/>
  </w:num>
  <w:num w:numId="8" w16cid:durableId="1225919888">
    <w:abstractNumId w:val="7"/>
  </w:num>
  <w:num w:numId="9" w16cid:durableId="1569412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5E"/>
    <w:rsid w:val="00052573"/>
    <w:rsid w:val="000F0529"/>
    <w:rsid w:val="0010459B"/>
    <w:rsid w:val="0011558D"/>
    <w:rsid w:val="00146E36"/>
    <w:rsid w:val="0015745D"/>
    <w:rsid w:val="00195056"/>
    <w:rsid w:val="001E330A"/>
    <w:rsid w:val="002844B5"/>
    <w:rsid w:val="002B7C75"/>
    <w:rsid w:val="00302CA1"/>
    <w:rsid w:val="00313964"/>
    <w:rsid w:val="00357D10"/>
    <w:rsid w:val="00373F0C"/>
    <w:rsid w:val="003844B3"/>
    <w:rsid w:val="0038503E"/>
    <w:rsid w:val="00396950"/>
    <w:rsid w:val="003C2AC0"/>
    <w:rsid w:val="004662A4"/>
    <w:rsid w:val="00471D83"/>
    <w:rsid w:val="00476A7A"/>
    <w:rsid w:val="004A6558"/>
    <w:rsid w:val="005108DB"/>
    <w:rsid w:val="00516CC2"/>
    <w:rsid w:val="00520831"/>
    <w:rsid w:val="0056415D"/>
    <w:rsid w:val="00572CD0"/>
    <w:rsid w:val="00581F7B"/>
    <w:rsid w:val="005855F6"/>
    <w:rsid w:val="00592795"/>
    <w:rsid w:val="00596EC6"/>
    <w:rsid w:val="00597872"/>
    <w:rsid w:val="005E6469"/>
    <w:rsid w:val="00604403"/>
    <w:rsid w:val="006162FA"/>
    <w:rsid w:val="00625537"/>
    <w:rsid w:val="006D542A"/>
    <w:rsid w:val="006E52BF"/>
    <w:rsid w:val="00737EE3"/>
    <w:rsid w:val="00753649"/>
    <w:rsid w:val="00790B3D"/>
    <w:rsid w:val="007B0CEB"/>
    <w:rsid w:val="007E5B8A"/>
    <w:rsid w:val="0081024C"/>
    <w:rsid w:val="008478FF"/>
    <w:rsid w:val="0086027D"/>
    <w:rsid w:val="008F4A08"/>
    <w:rsid w:val="0093162C"/>
    <w:rsid w:val="00935F08"/>
    <w:rsid w:val="009557D4"/>
    <w:rsid w:val="009A313F"/>
    <w:rsid w:val="009D34AC"/>
    <w:rsid w:val="00A15D3F"/>
    <w:rsid w:val="00A34D04"/>
    <w:rsid w:val="00A359F3"/>
    <w:rsid w:val="00A44937"/>
    <w:rsid w:val="00AB3A87"/>
    <w:rsid w:val="00AE2F24"/>
    <w:rsid w:val="00AE4050"/>
    <w:rsid w:val="00B11329"/>
    <w:rsid w:val="00BD212E"/>
    <w:rsid w:val="00BE5F10"/>
    <w:rsid w:val="00C147A9"/>
    <w:rsid w:val="00C15E8A"/>
    <w:rsid w:val="00CF7050"/>
    <w:rsid w:val="00D44F8A"/>
    <w:rsid w:val="00D81E1C"/>
    <w:rsid w:val="00D913C3"/>
    <w:rsid w:val="00DC3E1D"/>
    <w:rsid w:val="00E14BBF"/>
    <w:rsid w:val="00E3575E"/>
    <w:rsid w:val="00E91824"/>
    <w:rsid w:val="00FA0D9E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BCE7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6"/>
      <w:ind w:left="2857" w:hanging="816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spacing w:before="90"/>
      <w:ind w:left="821" w:hanging="42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85"/>
      <w:ind w:left="1446" w:right="291" w:hanging="1286"/>
    </w:pPr>
    <w:rPr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676" w:hanging="561"/>
    </w:pPr>
  </w:style>
  <w:style w:type="paragraph" w:customStyle="1" w:styleId="TableParagraph">
    <w:name w:val="Table Paragraph"/>
    <w:basedOn w:val="Norml"/>
    <w:uiPriority w:val="1"/>
    <w:qFormat/>
    <w:pPr>
      <w:ind w:left="105"/>
    </w:pPr>
  </w:style>
  <w:style w:type="character" w:styleId="Hiperhivatkozs">
    <w:name w:val="Hyperlink"/>
    <w:basedOn w:val="Bekezdsalapbettpusa"/>
    <w:uiPriority w:val="99"/>
    <w:unhideWhenUsed/>
    <w:rsid w:val="0052083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vet.hu/hu/oktatas/tanulmanyi-osztaly/nyomtatvanyok-urlapok-segedlet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2446</Words>
  <Characters>16878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Szabó Zoltán József</cp:lastModifiedBy>
  <cp:revision>43</cp:revision>
  <cp:lastPrinted>2025-08-27T09:40:00Z</cp:lastPrinted>
  <dcterms:created xsi:type="dcterms:W3CDTF">2025-08-27T09:57:00Z</dcterms:created>
  <dcterms:modified xsi:type="dcterms:W3CDTF">2025-09-03T07:53:00Z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