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BE027" w14:textId="77777777" w:rsidR="00845F54" w:rsidRDefault="00845F54" w:rsidP="00845F54">
      <w:pPr>
        <w:pStyle w:val="Cmsor3"/>
        <w:tabs>
          <w:tab w:val="left" w:pos="0"/>
        </w:tabs>
        <w:jc w:val="right"/>
      </w:pPr>
      <w:r>
        <w:t>5.melléklet</w:t>
      </w:r>
    </w:p>
    <w:p w14:paraId="54A2E978" w14:textId="77777777" w:rsidR="00845F54" w:rsidRPr="00FB5BBD" w:rsidRDefault="00845F54" w:rsidP="00845F54">
      <w:pPr>
        <w:jc w:val="center"/>
        <w:rPr>
          <w:b/>
        </w:rPr>
      </w:pPr>
      <w:r w:rsidRPr="00FB5BBD">
        <w:rPr>
          <w:b/>
        </w:rPr>
        <w:t>A doktori értekezés és a tézisek tartalmi és formai követelményei</w:t>
      </w:r>
    </w:p>
    <w:p w14:paraId="08E38E5E" w14:textId="77777777" w:rsidR="00845F54" w:rsidRPr="00FB5BBD" w:rsidRDefault="00845F54" w:rsidP="00845F54">
      <w:pPr>
        <w:pStyle w:val="TJ2"/>
        <w:tabs>
          <w:tab w:val="right" w:leader="dot" w:pos="10478"/>
        </w:tabs>
        <w:rPr>
          <w:color w:val="0000FF"/>
        </w:rPr>
      </w:pPr>
    </w:p>
    <w:p w14:paraId="1CD96399" w14:textId="77777777" w:rsidR="00845F54" w:rsidRPr="00FB5BBD" w:rsidRDefault="00845F54" w:rsidP="00845F54">
      <w:pPr>
        <w:pStyle w:val="StlusTJ2Arial11ptKkBal0cm"/>
        <w:numPr>
          <w:ilvl w:val="0"/>
          <w:numId w:val="3"/>
        </w:numPr>
        <w:rPr>
          <w:rFonts w:ascii="Times New Roman" w:hAnsi="Times New Roman"/>
          <w:noProof/>
          <w:sz w:val="24"/>
          <w:szCs w:val="24"/>
          <w:u w:val="single"/>
        </w:rPr>
      </w:pPr>
      <w:r w:rsidRPr="00FB5BBD">
        <w:rPr>
          <w:rFonts w:ascii="Times New Roman" w:hAnsi="Times New Roman"/>
          <w:sz w:val="24"/>
          <w:szCs w:val="24"/>
          <w:u w:val="single"/>
        </w:rPr>
        <w:fldChar w:fldCharType="begin"/>
      </w:r>
      <w:r w:rsidRPr="00FB5BBD">
        <w:rPr>
          <w:rFonts w:ascii="Times New Roman" w:hAnsi="Times New Roman"/>
          <w:sz w:val="24"/>
          <w:szCs w:val="24"/>
          <w:u w:val="single"/>
        </w:rPr>
        <w:instrText xml:space="preserve"> TOC \o "2-2" \n \p " " \h \z </w:instrText>
      </w:r>
      <w:r w:rsidRPr="00FB5BBD">
        <w:rPr>
          <w:rFonts w:ascii="Times New Roman" w:hAnsi="Times New Roman"/>
          <w:sz w:val="24"/>
          <w:szCs w:val="24"/>
          <w:u w:val="single"/>
        </w:rPr>
        <w:fldChar w:fldCharType="separate"/>
      </w:r>
      <w:hyperlink w:anchor="_Toc215966527" w:history="1">
        <w:r w:rsidRPr="00FB5BBD">
          <w:rPr>
            <w:rStyle w:val="Hiperhivatkozs"/>
            <w:rFonts w:ascii="Times New Roman" w:hAnsi="Times New Roman"/>
            <w:noProof/>
            <w:sz w:val="24"/>
            <w:szCs w:val="24"/>
          </w:rPr>
          <w:t>Értekezés</w:t>
        </w:r>
      </w:hyperlink>
    </w:p>
    <w:p w14:paraId="5ACEA7F1" w14:textId="77777777" w:rsidR="00845F54" w:rsidRPr="00FB5BBD" w:rsidRDefault="00845F54" w:rsidP="00845F54">
      <w:pPr>
        <w:pStyle w:val="StlusTJ2Arial11ptKkBal0cm"/>
        <w:numPr>
          <w:ilvl w:val="0"/>
          <w:numId w:val="3"/>
        </w:numPr>
        <w:rPr>
          <w:rStyle w:val="Hiperhivatkozs"/>
          <w:rFonts w:ascii="Times New Roman" w:hAnsi="Times New Roman"/>
          <w:noProof/>
          <w:sz w:val="24"/>
          <w:szCs w:val="24"/>
        </w:rPr>
      </w:pPr>
      <w:r w:rsidRPr="00FB5BBD">
        <w:rPr>
          <w:rStyle w:val="Hiperhivatkozs"/>
          <w:rFonts w:ascii="Times New Roman" w:hAnsi="Times New Roman"/>
          <w:noProof/>
          <w:sz w:val="24"/>
          <w:szCs w:val="24"/>
        </w:rPr>
        <w:fldChar w:fldCharType="begin"/>
      </w:r>
      <w:r w:rsidRPr="00FB5BBD">
        <w:rPr>
          <w:rStyle w:val="Hiperhivatkozs"/>
          <w:rFonts w:ascii="Times New Roman" w:hAnsi="Times New Roman"/>
          <w:noProof/>
          <w:sz w:val="24"/>
          <w:szCs w:val="24"/>
        </w:rPr>
        <w:instrText xml:space="preserve"> HYPERLINK  \l "_Tézisek" </w:instrText>
      </w:r>
      <w:r w:rsidRPr="00FB5BBD">
        <w:rPr>
          <w:rStyle w:val="Hiperhivatkozs"/>
          <w:rFonts w:ascii="Times New Roman" w:hAnsi="Times New Roman"/>
          <w:noProof/>
          <w:sz w:val="24"/>
          <w:szCs w:val="24"/>
        </w:rPr>
      </w:r>
      <w:r w:rsidRPr="00FB5BBD">
        <w:rPr>
          <w:rStyle w:val="Hiperhivatkozs"/>
          <w:rFonts w:ascii="Times New Roman" w:hAnsi="Times New Roman"/>
          <w:noProof/>
          <w:sz w:val="24"/>
          <w:szCs w:val="24"/>
        </w:rPr>
        <w:fldChar w:fldCharType="separate"/>
      </w:r>
      <w:r w:rsidRPr="00FB5BBD">
        <w:rPr>
          <w:rStyle w:val="Hiperhivatkozs"/>
          <w:rFonts w:ascii="Times New Roman" w:hAnsi="Times New Roman"/>
          <w:noProof/>
          <w:sz w:val="24"/>
          <w:szCs w:val="24"/>
        </w:rPr>
        <w:t>Tézisek</w:t>
      </w:r>
    </w:p>
    <w:p w14:paraId="450DADB4" w14:textId="77777777" w:rsidR="00845F54" w:rsidRPr="00FB5BBD" w:rsidRDefault="00845F54" w:rsidP="00845F54">
      <w:pPr>
        <w:pStyle w:val="StlusTJ2Arial11ptKkBal0cm"/>
        <w:numPr>
          <w:ilvl w:val="0"/>
          <w:numId w:val="3"/>
        </w:numPr>
        <w:rPr>
          <w:rFonts w:ascii="Times New Roman" w:hAnsi="Times New Roman"/>
          <w:noProof/>
          <w:sz w:val="24"/>
          <w:szCs w:val="24"/>
          <w:u w:val="single"/>
        </w:rPr>
      </w:pPr>
      <w:r w:rsidRPr="00FB5BBD">
        <w:rPr>
          <w:rStyle w:val="Hiperhivatkozs"/>
          <w:rFonts w:ascii="Times New Roman" w:hAnsi="Times New Roman"/>
          <w:noProof/>
          <w:sz w:val="24"/>
          <w:szCs w:val="24"/>
        </w:rPr>
        <w:fldChar w:fldCharType="end"/>
      </w:r>
      <w:hyperlink w:anchor="_Toc215966529" w:history="1">
        <w:r w:rsidRPr="00FB5BBD">
          <w:rPr>
            <w:rStyle w:val="Hiperhivatkozs"/>
            <w:rFonts w:ascii="Times New Roman" w:hAnsi="Times New Roman"/>
            <w:noProof/>
            <w:sz w:val="24"/>
            <w:szCs w:val="24"/>
          </w:rPr>
          <w:t>Minta</w:t>
        </w:r>
      </w:hyperlink>
      <w:r w:rsidRPr="00FB5BBD">
        <w:rPr>
          <w:rStyle w:val="Hiperhivatkozs"/>
          <w:rFonts w:ascii="Times New Roman" w:hAnsi="Times New Roman"/>
          <w:noProof/>
          <w:sz w:val="24"/>
          <w:szCs w:val="24"/>
        </w:rPr>
        <w:t xml:space="preserve"> 1: az értekezés külső boritójára</w:t>
      </w:r>
    </w:p>
    <w:p w14:paraId="38CDB479" w14:textId="77777777" w:rsidR="00845F54" w:rsidRPr="00FB5BBD" w:rsidRDefault="00845F54" w:rsidP="00845F54">
      <w:pPr>
        <w:pStyle w:val="StlusTJ2Arial11ptKkBal0cm"/>
        <w:numPr>
          <w:ilvl w:val="0"/>
          <w:numId w:val="3"/>
        </w:numPr>
        <w:rPr>
          <w:rFonts w:ascii="Times New Roman" w:hAnsi="Times New Roman"/>
          <w:noProof/>
          <w:sz w:val="24"/>
          <w:szCs w:val="24"/>
          <w:u w:val="single"/>
        </w:rPr>
      </w:pPr>
      <w:hyperlink w:anchor="_Toc215966530" w:history="1">
        <w:r w:rsidRPr="00FB5BBD">
          <w:rPr>
            <w:rStyle w:val="Hiperhivatkozs"/>
            <w:rFonts w:ascii="Times New Roman" w:hAnsi="Times New Roman"/>
            <w:noProof/>
            <w:sz w:val="24"/>
            <w:szCs w:val="24"/>
          </w:rPr>
          <w:t>Minta 2: az értekezés 1. lap: 1 és 2. oldalára</w:t>
        </w:r>
      </w:hyperlink>
    </w:p>
    <w:p w14:paraId="469156E1" w14:textId="77777777" w:rsidR="00845F54" w:rsidRPr="00FB5BBD" w:rsidRDefault="00845F54" w:rsidP="00845F54">
      <w:pPr>
        <w:pStyle w:val="StlusTJ2Arial11ptKkBal0cm"/>
        <w:numPr>
          <w:ilvl w:val="0"/>
          <w:numId w:val="3"/>
        </w:numPr>
        <w:rPr>
          <w:rFonts w:ascii="Times New Roman" w:hAnsi="Times New Roman"/>
          <w:noProof/>
          <w:sz w:val="24"/>
          <w:szCs w:val="24"/>
          <w:u w:val="single"/>
        </w:rPr>
      </w:pPr>
      <w:hyperlink w:anchor="_Toc215966531" w:history="1">
        <w:r w:rsidRPr="00FB5BBD">
          <w:rPr>
            <w:rStyle w:val="Hiperhivatkozs"/>
            <w:rFonts w:ascii="Times New Roman" w:hAnsi="Times New Roman"/>
            <w:noProof/>
            <w:sz w:val="24"/>
            <w:szCs w:val="24"/>
          </w:rPr>
          <w:t>Irodalomjegyzék összeállítása és a hivatkozás</w:t>
        </w:r>
      </w:hyperlink>
    </w:p>
    <w:p w14:paraId="50BED62C" w14:textId="77777777" w:rsidR="00845F54" w:rsidRPr="00FB5BBD" w:rsidRDefault="00845F54" w:rsidP="00845F54">
      <w:pPr>
        <w:pStyle w:val="StlusTJ2Arial11ptKkBal0cm"/>
        <w:ind w:left="708"/>
        <w:rPr>
          <w:rFonts w:ascii="Times New Roman" w:hAnsi="Times New Roman"/>
          <w:sz w:val="24"/>
          <w:szCs w:val="24"/>
        </w:rPr>
      </w:pPr>
      <w:r w:rsidRPr="00FB5BBD">
        <w:rPr>
          <w:rFonts w:ascii="Times New Roman" w:hAnsi="Times New Roman"/>
          <w:sz w:val="24"/>
          <w:szCs w:val="24"/>
          <w:u w:val="single"/>
        </w:rPr>
        <w:fldChar w:fldCharType="end"/>
      </w:r>
    </w:p>
    <w:p w14:paraId="442B270F" w14:textId="77777777" w:rsidR="00845F54" w:rsidRPr="00FB5BBD" w:rsidRDefault="00845F54" w:rsidP="00845F54">
      <w:pPr>
        <w:jc w:val="both"/>
        <w:rPr>
          <w:b/>
        </w:rPr>
      </w:pPr>
      <w:r w:rsidRPr="00FB5BBD">
        <w:t xml:space="preserve">Az értekezés formájának elsődlegesen a tartalomhoz kell igazodnia. Ezen belül elvárás, hogy a ÁODI-ban a disszertációk és tézisek </w:t>
      </w:r>
      <w:r w:rsidRPr="00FB5BBD">
        <w:rPr>
          <w:b/>
        </w:rPr>
        <w:t>egységes küllemben és egységes szempontok szerint</w:t>
      </w:r>
      <w:r w:rsidRPr="00FB5BBD">
        <w:t xml:space="preserve"> készüljenek.</w:t>
      </w:r>
      <w:r>
        <w:t xml:space="preserve"> Az értekezéshez szükséges beadni </w:t>
      </w:r>
      <w:r>
        <w:rPr>
          <w:b/>
        </w:rPr>
        <w:t>az értekezés betétlapját is!</w:t>
      </w:r>
      <w:r>
        <w:t xml:space="preserve"> A letölthető dokumentumok között megtalálható.</w:t>
      </w:r>
      <w:bookmarkStart w:id="0" w:name="_Toc215966527"/>
      <w:r>
        <w:t xml:space="preserve"> </w:t>
      </w:r>
      <w:r w:rsidRPr="00FB5BBD">
        <w:rPr>
          <w:b/>
        </w:rPr>
        <w:t>Értekezés</w:t>
      </w:r>
      <w:bookmarkEnd w:id="0"/>
    </w:p>
    <w:p w14:paraId="46863275" w14:textId="77777777" w:rsidR="00845F54" w:rsidRPr="00FB5BBD" w:rsidRDefault="00845F54" w:rsidP="00845F54">
      <w:pPr>
        <w:ind w:left="708"/>
        <w:rPr>
          <w:b/>
        </w:rPr>
      </w:pPr>
      <w:r w:rsidRPr="00FB5BBD">
        <w:rPr>
          <w:b/>
        </w:rPr>
        <w:t>Betartandó:</w:t>
      </w:r>
    </w:p>
    <w:p w14:paraId="254A7B56" w14:textId="77777777" w:rsidR="00845F54" w:rsidRPr="00FB5BBD" w:rsidRDefault="00845F54" w:rsidP="00845F54">
      <w:pPr>
        <w:ind w:left="1416"/>
      </w:pPr>
      <w:r w:rsidRPr="00FB5BBD">
        <w:rPr>
          <w:b/>
        </w:rPr>
        <w:t>Külső borító:</w:t>
      </w:r>
      <w:r w:rsidRPr="00FB5BBD">
        <w:rPr>
          <w:b/>
        </w:rPr>
        <w:tab/>
      </w:r>
      <w:r w:rsidRPr="00FB5BBD">
        <w:t xml:space="preserve">fekete </w:t>
      </w:r>
      <w:r>
        <w:t xml:space="preserve">műbőr </w:t>
      </w:r>
      <w:r w:rsidRPr="00FB5BBD">
        <w:t>kötés, aranyszínű feliratozás. Felirat l. minta 1.</w:t>
      </w:r>
    </w:p>
    <w:p w14:paraId="356A5B00" w14:textId="77777777" w:rsidR="00845F54" w:rsidRPr="00FB5BBD" w:rsidRDefault="00845F54" w:rsidP="00845F54">
      <w:pPr>
        <w:ind w:left="1416"/>
      </w:pPr>
      <w:r w:rsidRPr="00FB5BBD">
        <w:rPr>
          <w:b/>
        </w:rPr>
        <w:t xml:space="preserve">1. lap 1. és 2. oldal: </w:t>
      </w:r>
      <w:r w:rsidRPr="00FB5BBD">
        <w:t>minta 2</w:t>
      </w:r>
      <w:r w:rsidRPr="00FB5BBD">
        <w:rPr>
          <w:b/>
        </w:rPr>
        <w:t xml:space="preserve"> </w:t>
      </w:r>
      <w:r w:rsidRPr="00FB5BBD">
        <w:t>szerint.</w:t>
      </w:r>
    </w:p>
    <w:p w14:paraId="4C31D0C9" w14:textId="77777777" w:rsidR="00845F54" w:rsidRPr="00FB5BBD" w:rsidRDefault="00845F54" w:rsidP="00845F54">
      <w:pPr>
        <w:ind w:left="708"/>
        <w:rPr>
          <w:b/>
        </w:rPr>
      </w:pPr>
      <w:r w:rsidRPr="00FB5BBD">
        <w:rPr>
          <w:b/>
        </w:rPr>
        <w:t xml:space="preserve">Ajánlott </w:t>
      </w:r>
      <w:r w:rsidRPr="00FB5BBD">
        <w:t>(eltérés annyiban megengedett, amennyiben a szakmai tartalom indokolja</w:t>
      </w:r>
      <w:r w:rsidRPr="00FB5BBD">
        <w:rPr>
          <w:b/>
        </w:rPr>
        <w:t>):</w:t>
      </w:r>
    </w:p>
    <w:p w14:paraId="2E239B4B" w14:textId="77777777" w:rsidR="00845F54" w:rsidRPr="00FB5BBD" w:rsidRDefault="00845F54" w:rsidP="00845F54">
      <w:pPr>
        <w:ind w:left="1416"/>
      </w:pPr>
      <w:r w:rsidRPr="00FB5BBD">
        <w:rPr>
          <w:b/>
        </w:rPr>
        <w:t>2. lap 1. és 2. oldal:</w:t>
      </w:r>
      <w:r w:rsidRPr="00FB5BBD">
        <w:t xml:space="preserve"> Tartalomjegyzék és rövidítések.</w:t>
      </w:r>
    </w:p>
    <w:p w14:paraId="270951C8" w14:textId="77777777" w:rsidR="00845F54" w:rsidRPr="00FB5BBD" w:rsidRDefault="00845F54" w:rsidP="00845F54">
      <w:pPr>
        <w:ind w:left="1416"/>
      </w:pPr>
      <w:r w:rsidRPr="00FB5BBD">
        <w:rPr>
          <w:b/>
        </w:rPr>
        <w:t xml:space="preserve">3. </w:t>
      </w:r>
      <w:proofErr w:type="gramStart"/>
      <w:r w:rsidRPr="00FB5BBD">
        <w:rPr>
          <w:b/>
        </w:rPr>
        <w:t>laptól</w:t>
      </w:r>
      <w:r w:rsidRPr="00FB5BBD">
        <w:t xml:space="preserve"> :</w:t>
      </w:r>
      <w:proofErr w:type="gramEnd"/>
      <w:r w:rsidRPr="00FB5BBD">
        <w:t xml:space="preserve"> </w:t>
      </w:r>
    </w:p>
    <w:p w14:paraId="2B932EB7" w14:textId="77777777" w:rsidR="00845F54" w:rsidRPr="00FB5BBD" w:rsidRDefault="00845F54" w:rsidP="00845F54">
      <w:pPr>
        <w:numPr>
          <w:ilvl w:val="0"/>
          <w:numId w:val="1"/>
        </w:numPr>
        <w:tabs>
          <w:tab w:val="clear" w:pos="720"/>
          <w:tab w:val="num" w:pos="2136"/>
        </w:tabs>
        <w:ind w:left="2136"/>
      </w:pPr>
      <w:r w:rsidRPr="00FB5BBD">
        <w:t>Összefoglalás (</w:t>
      </w:r>
      <w:r w:rsidRPr="00FB5BBD">
        <w:rPr>
          <w:i/>
        </w:rPr>
        <w:t>csak az értekezés nyelvén</w:t>
      </w:r>
      <w:r w:rsidRPr="00FB5BBD">
        <w:t>)</w:t>
      </w:r>
    </w:p>
    <w:p w14:paraId="4873D9C7" w14:textId="77777777" w:rsidR="00845F54" w:rsidRPr="00FB5BBD" w:rsidRDefault="00845F54" w:rsidP="00845F54">
      <w:pPr>
        <w:numPr>
          <w:ilvl w:val="0"/>
          <w:numId w:val="1"/>
        </w:numPr>
        <w:tabs>
          <w:tab w:val="clear" w:pos="720"/>
          <w:tab w:val="num" w:pos="2136"/>
        </w:tabs>
        <w:ind w:left="2136"/>
      </w:pPr>
      <w:r w:rsidRPr="00FB5BBD">
        <w:t>Bevezetés</w:t>
      </w:r>
    </w:p>
    <w:p w14:paraId="1F768315" w14:textId="77777777" w:rsidR="00845F54" w:rsidRPr="00FB5BBD" w:rsidRDefault="00845F54" w:rsidP="00845F54">
      <w:pPr>
        <w:numPr>
          <w:ilvl w:val="0"/>
          <w:numId w:val="1"/>
        </w:numPr>
        <w:tabs>
          <w:tab w:val="clear" w:pos="720"/>
          <w:tab w:val="num" w:pos="2136"/>
        </w:tabs>
        <w:ind w:left="2136"/>
      </w:pPr>
      <w:r w:rsidRPr="00FB5BBD">
        <w:t xml:space="preserve">Irodalmi áttekintés </w:t>
      </w:r>
      <w:r w:rsidRPr="00FB5BBD">
        <w:rPr>
          <w:i/>
        </w:rPr>
        <w:t>(az előbbi részeként vagy új címszóként)</w:t>
      </w:r>
    </w:p>
    <w:p w14:paraId="208F83AA" w14:textId="77777777" w:rsidR="00845F54" w:rsidRPr="00FB5BBD" w:rsidRDefault="00845F54" w:rsidP="00845F54">
      <w:pPr>
        <w:numPr>
          <w:ilvl w:val="0"/>
          <w:numId w:val="1"/>
        </w:numPr>
        <w:tabs>
          <w:tab w:val="clear" w:pos="720"/>
          <w:tab w:val="num" w:pos="2136"/>
        </w:tabs>
        <w:ind w:left="2136"/>
      </w:pPr>
      <w:r w:rsidRPr="00FB5BBD">
        <w:t>Anyag és módszer</w:t>
      </w:r>
    </w:p>
    <w:p w14:paraId="3CBACBBA" w14:textId="77777777" w:rsidR="00845F54" w:rsidRPr="00FB5BBD" w:rsidRDefault="00845F54" w:rsidP="00845F54">
      <w:pPr>
        <w:numPr>
          <w:ilvl w:val="0"/>
          <w:numId w:val="1"/>
        </w:numPr>
        <w:tabs>
          <w:tab w:val="clear" w:pos="720"/>
          <w:tab w:val="num" w:pos="2136"/>
        </w:tabs>
        <w:ind w:left="2136"/>
      </w:pPr>
      <w:r w:rsidRPr="00FB5BBD">
        <w:t>Eredmények</w:t>
      </w:r>
    </w:p>
    <w:p w14:paraId="65267689" w14:textId="77777777" w:rsidR="00845F54" w:rsidRPr="00FB5BBD" w:rsidRDefault="00845F54" w:rsidP="00845F54">
      <w:pPr>
        <w:numPr>
          <w:ilvl w:val="0"/>
          <w:numId w:val="1"/>
        </w:numPr>
        <w:tabs>
          <w:tab w:val="clear" w:pos="720"/>
          <w:tab w:val="num" w:pos="2136"/>
        </w:tabs>
        <w:ind w:left="2136"/>
      </w:pPr>
      <w:r w:rsidRPr="00FB5BBD">
        <w:t>Megbeszélés (</w:t>
      </w:r>
      <w:r w:rsidRPr="00FB5BBD">
        <w:rPr>
          <w:i/>
        </w:rPr>
        <w:t>következtetések)</w:t>
      </w:r>
    </w:p>
    <w:p w14:paraId="0F9E490E" w14:textId="77777777" w:rsidR="00845F54" w:rsidRPr="00FB5BBD" w:rsidRDefault="00845F54" w:rsidP="00845F54">
      <w:pPr>
        <w:numPr>
          <w:ilvl w:val="0"/>
          <w:numId w:val="1"/>
        </w:numPr>
        <w:tabs>
          <w:tab w:val="clear" w:pos="720"/>
          <w:tab w:val="num" w:pos="2136"/>
        </w:tabs>
        <w:ind w:left="2136"/>
        <w:rPr>
          <w:b/>
        </w:rPr>
      </w:pPr>
      <w:r w:rsidRPr="00FB5BBD">
        <w:rPr>
          <w:b/>
        </w:rPr>
        <w:t>Új tudományos eredmények</w:t>
      </w:r>
    </w:p>
    <w:p w14:paraId="4665450C" w14:textId="77777777" w:rsidR="00845F54" w:rsidRPr="00FB5BBD" w:rsidRDefault="00845F54" w:rsidP="00845F54">
      <w:pPr>
        <w:numPr>
          <w:ilvl w:val="0"/>
          <w:numId w:val="1"/>
        </w:numPr>
        <w:tabs>
          <w:tab w:val="clear" w:pos="720"/>
          <w:tab w:val="num" w:pos="2136"/>
        </w:tabs>
        <w:ind w:left="2136"/>
      </w:pPr>
      <w:r w:rsidRPr="00FB5BBD">
        <w:t>Irodalom (</w:t>
      </w:r>
      <w:r w:rsidRPr="00FB5BBD">
        <w:rPr>
          <w:i/>
        </w:rPr>
        <w:t>az értekezésben említett / hivatkozott valamennyi irodalom felsorolása)</w:t>
      </w:r>
    </w:p>
    <w:p w14:paraId="3616C895" w14:textId="77777777" w:rsidR="00845F54" w:rsidRPr="00FB5BBD" w:rsidRDefault="00845F54" w:rsidP="00845F54">
      <w:pPr>
        <w:numPr>
          <w:ilvl w:val="0"/>
          <w:numId w:val="1"/>
        </w:numPr>
        <w:tabs>
          <w:tab w:val="clear" w:pos="720"/>
          <w:tab w:val="num" w:pos="2136"/>
        </w:tabs>
        <w:ind w:left="2136"/>
        <w:rPr>
          <w:b/>
          <w:color w:val="FF0000"/>
        </w:rPr>
      </w:pPr>
      <w:r w:rsidRPr="00FB5BBD">
        <w:rPr>
          <w:b/>
          <w:color w:val="FF0000"/>
        </w:rPr>
        <w:t>A doktori kutatás eredményeinek közlései</w:t>
      </w:r>
    </w:p>
    <w:p w14:paraId="2319D333" w14:textId="77777777" w:rsidR="00845F54" w:rsidRPr="00FB5BBD" w:rsidRDefault="00845F54" w:rsidP="00845F54">
      <w:pPr>
        <w:ind w:left="2136"/>
        <w:rPr>
          <w:b/>
          <w:color w:val="FF0000"/>
        </w:rPr>
      </w:pPr>
      <w:r w:rsidRPr="00FB5BBD">
        <w:t>Megjelent vagy megjelenésre dokumentáltan elfogadott közlemények az</w:t>
      </w:r>
      <w:r w:rsidRPr="00FB5BBD">
        <w:rPr>
          <w:color w:val="FF0000"/>
        </w:rPr>
        <w:t xml:space="preserve"> </w:t>
      </w:r>
      <w:r w:rsidRPr="00FB5BBD">
        <w:rPr>
          <w:b/>
          <w:color w:val="FF0000"/>
        </w:rPr>
        <w:t>alábbi csoportosításban:</w:t>
      </w:r>
    </w:p>
    <w:p w14:paraId="30C8018D" w14:textId="77777777" w:rsidR="00845F54" w:rsidRPr="00FB5BBD" w:rsidRDefault="00845F54" w:rsidP="00845F54">
      <w:pPr>
        <w:numPr>
          <w:ilvl w:val="0"/>
          <w:numId w:val="4"/>
        </w:numPr>
      </w:pPr>
      <w:r w:rsidRPr="00FB5BBD">
        <w:t xml:space="preserve">Lektorált, </w:t>
      </w:r>
      <w:proofErr w:type="spellStart"/>
      <w:r w:rsidRPr="00FB5BBD">
        <w:t>impakt</w:t>
      </w:r>
      <w:proofErr w:type="spellEnd"/>
      <w:r w:rsidRPr="00FB5BBD">
        <w:t xml:space="preserve"> faktorral bíró tudományos folyóiratban megjelent/elfogadott publikációk (</w:t>
      </w:r>
      <w:r w:rsidRPr="00FB5BBD">
        <w:rPr>
          <w:i/>
        </w:rPr>
        <w:t>szakcikkek</w:t>
      </w:r>
      <w:r w:rsidRPr="00FB5BBD">
        <w:t>)</w:t>
      </w:r>
    </w:p>
    <w:p w14:paraId="03F056A4" w14:textId="77777777" w:rsidR="00845F54" w:rsidRPr="00FB5BBD" w:rsidRDefault="00845F54" w:rsidP="00845F54">
      <w:pPr>
        <w:numPr>
          <w:ilvl w:val="0"/>
          <w:numId w:val="4"/>
        </w:numPr>
      </w:pPr>
      <w:r w:rsidRPr="00FB5BBD">
        <w:t xml:space="preserve">Lektorált, </w:t>
      </w:r>
      <w:proofErr w:type="spellStart"/>
      <w:r w:rsidRPr="00FB5BBD">
        <w:t>impakt</w:t>
      </w:r>
      <w:proofErr w:type="spellEnd"/>
      <w:r w:rsidRPr="00FB5BBD">
        <w:t xml:space="preserve"> faktorral nem bíró tudományos folyóiratban megjelent/elfogadott publikációk</w:t>
      </w:r>
    </w:p>
    <w:p w14:paraId="363891F1" w14:textId="77777777" w:rsidR="00845F54" w:rsidRPr="00FB5BBD" w:rsidRDefault="00845F54" w:rsidP="00845F54">
      <w:pPr>
        <w:numPr>
          <w:ilvl w:val="0"/>
          <w:numId w:val="4"/>
        </w:numPr>
      </w:pPr>
      <w:r w:rsidRPr="00FB5BBD">
        <w:t>Könyvek, könyvfejezetek (</w:t>
      </w:r>
      <w:r w:rsidRPr="00FB5BBD">
        <w:rPr>
          <w:i/>
        </w:rPr>
        <w:t>tankönyv, jegyzet nem elfogadott</w:t>
      </w:r>
      <w:r w:rsidRPr="00FB5BBD">
        <w:t>)</w:t>
      </w:r>
    </w:p>
    <w:p w14:paraId="3343A584" w14:textId="77777777" w:rsidR="00845F54" w:rsidRPr="00FB5BBD" w:rsidRDefault="00845F54" w:rsidP="00845F54">
      <w:pPr>
        <w:numPr>
          <w:ilvl w:val="0"/>
          <w:numId w:val="4"/>
        </w:numPr>
      </w:pPr>
      <w:r w:rsidRPr="00FB5BBD">
        <w:t>Konferencia prezentációk (</w:t>
      </w:r>
      <w:r w:rsidRPr="00FB5BBD">
        <w:rPr>
          <w:i/>
        </w:rPr>
        <w:t>szakfolyóiratokban megjelent konferencia összefoglalók is itt sorolandók fel</w:t>
      </w:r>
      <w:r w:rsidRPr="00FB5BBD">
        <w:t>)</w:t>
      </w:r>
    </w:p>
    <w:p w14:paraId="4531800F" w14:textId="77777777" w:rsidR="00845F54" w:rsidRPr="00FB5BBD" w:rsidRDefault="00845F54" w:rsidP="00845F54">
      <w:pPr>
        <w:numPr>
          <w:ilvl w:val="0"/>
          <w:numId w:val="4"/>
        </w:numPr>
      </w:pPr>
      <w:r w:rsidRPr="00FB5BBD">
        <w:t>Egyéb, a kutatás megítélése során értékelhető / értékelendő alkotás (</w:t>
      </w:r>
      <w:r w:rsidRPr="00FB5BBD">
        <w:rPr>
          <w:i/>
        </w:rPr>
        <w:t>pl. szabadalmi leírás</w:t>
      </w:r>
      <w:r w:rsidRPr="00FB5BBD">
        <w:t>)</w:t>
      </w:r>
    </w:p>
    <w:p w14:paraId="170AA7C1" w14:textId="77777777" w:rsidR="00845F54" w:rsidRPr="00FB5BBD" w:rsidRDefault="00845F54" w:rsidP="00845F54">
      <w:pPr>
        <w:ind w:left="2124"/>
        <w:rPr>
          <w:i/>
        </w:rPr>
      </w:pPr>
      <w:r w:rsidRPr="00FB5BBD">
        <w:rPr>
          <w:i/>
        </w:rPr>
        <w:t>A doktori kutatás témájához nem kapcsolódó tudományos közlemények listáját opcionálisan, elkülönítve meg lehet adni.</w:t>
      </w:r>
    </w:p>
    <w:p w14:paraId="0ED24499" w14:textId="77777777" w:rsidR="00845F54" w:rsidRPr="00FB5BBD" w:rsidRDefault="00845F54" w:rsidP="00845F54">
      <w:pPr>
        <w:numPr>
          <w:ilvl w:val="0"/>
          <w:numId w:val="1"/>
        </w:numPr>
        <w:tabs>
          <w:tab w:val="clear" w:pos="720"/>
          <w:tab w:val="num" w:pos="2136"/>
        </w:tabs>
        <w:ind w:left="2136"/>
      </w:pPr>
      <w:r w:rsidRPr="00FB5BBD">
        <w:rPr>
          <w:i/>
        </w:rPr>
        <w:t xml:space="preserve">Oktatási anyag, népszerűsítő irodalmi tevékenység (nem tudományos folyóiratban megjelent közlemény) felsorolása </w:t>
      </w:r>
      <w:r w:rsidRPr="00FB5BBD">
        <w:rPr>
          <w:b/>
          <w:i/>
          <w:color w:val="FF0000"/>
        </w:rPr>
        <w:t>ne szerepeljen az értekezésben</w:t>
      </w:r>
      <w:r w:rsidRPr="00FB5BBD">
        <w:rPr>
          <w:i/>
        </w:rPr>
        <w:t xml:space="preserve">! </w:t>
      </w:r>
    </w:p>
    <w:p w14:paraId="339E5EE0" w14:textId="77777777" w:rsidR="00845F54" w:rsidRPr="00FB5BBD" w:rsidRDefault="00845F54" w:rsidP="00845F54">
      <w:pPr>
        <w:numPr>
          <w:ilvl w:val="0"/>
          <w:numId w:val="1"/>
        </w:numPr>
        <w:tabs>
          <w:tab w:val="clear" w:pos="720"/>
          <w:tab w:val="num" w:pos="2136"/>
        </w:tabs>
        <w:ind w:left="2136"/>
      </w:pPr>
      <w:r w:rsidRPr="00FB5BBD">
        <w:t>Mellékletek (</w:t>
      </w:r>
      <w:r w:rsidRPr="00FB5BBD">
        <w:rPr>
          <w:i/>
        </w:rPr>
        <w:t>ez indokolt esetben külön kötet lehet</w:t>
      </w:r>
      <w:r w:rsidRPr="00FB5BBD">
        <w:t>)</w:t>
      </w:r>
    </w:p>
    <w:p w14:paraId="5DAA812E" w14:textId="77777777" w:rsidR="00845F54" w:rsidRPr="00FB5BBD" w:rsidRDefault="00845F54" w:rsidP="00845F54">
      <w:pPr>
        <w:numPr>
          <w:ilvl w:val="0"/>
          <w:numId w:val="1"/>
        </w:numPr>
        <w:tabs>
          <w:tab w:val="clear" w:pos="720"/>
          <w:tab w:val="num" w:pos="2136"/>
        </w:tabs>
        <w:ind w:left="2136"/>
      </w:pPr>
      <w:r w:rsidRPr="00FB5BBD">
        <w:t>Köszönetnyilvánítás (</w:t>
      </w:r>
      <w:r w:rsidRPr="00FB5BBD">
        <w:rPr>
          <w:i/>
        </w:rPr>
        <w:t>opcionális)</w:t>
      </w:r>
    </w:p>
    <w:p w14:paraId="712A9853" w14:textId="77777777" w:rsidR="00845F54" w:rsidRPr="00FB5BBD" w:rsidRDefault="00845F54" w:rsidP="00845F54">
      <w:pPr>
        <w:ind w:left="708"/>
        <w:rPr>
          <w:b/>
        </w:rPr>
      </w:pPr>
      <w:r w:rsidRPr="00FB5BBD">
        <w:rPr>
          <w:b/>
        </w:rPr>
        <w:t>Nyomtatás:</w:t>
      </w:r>
    </w:p>
    <w:p w14:paraId="0A22A776" w14:textId="77777777" w:rsidR="00845F54" w:rsidRPr="00FB5BBD" w:rsidRDefault="00845F54" w:rsidP="00845F54">
      <w:pPr>
        <w:numPr>
          <w:ilvl w:val="0"/>
          <w:numId w:val="2"/>
        </w:numPr>
        <w:tabs>
          <w:tab w:val="clear" w:pos="720"/>
          <w:tab w:val="num" w:pos="1428"/>
        </w:tabs>
        <w:ind w:left="1428"/>
      </w:pPr>
      <w:r w:rsidRPr="00FB5BBD">
        <w:t xml:space="preserve">A4-es méretben a mellékletek nélküli terjedelme ne haladja meg a 120 oldalt </w:t>
      </w:r>
    </w:p>
    <w:p w14:paraId="6E7EFE5B" w14:textId="77777777" w:rsidR="00845F54" w:rsidRPr="00FB5BBD" w:rsidRDefault="00845F54" w:rsidP="00845F54">
      <w:pPr>
        <w:numPr>
          <w:ilvl w:val="0"/>
          <w:numId w:val="2"/>
        </w:numPr>
        <w:tabs>
          <w:tab w:val="clear" w:pos="720"/>
          <w:tab w:val="num" w:pos="1428"/>
        </w:tabs>
        <w:ind w:left="1428"/>
      </w:pPr>
      <w:r w:rsidRPr="00FB5BBD">
        <w:t>kétoldalas nyomtatással,</w:t>
      </w:r>
    </w:p>
    <w:p w14:paraId="18F0D482" w14:textId="77777777" w:rsidR="00845F54" w:rsidRPr="00FB5BBD" w:rsidRDefault="00845F54" w:rsidP="00845F54">
      <w:pPr>
        <w:numPr>
          <w:ilvl w:val="0"/>
          <w:numId w:val="2"/>
        </w:numPr>
        <w:tabs>
          <w:tab w:val="clear" w:pos="720"/>
          <w:tab w:val="num" w:pos="1428"/>
        </w:tabs>
        <w:ind w:left="1428"/>
      </w:pPr>
      <w:r w:rsidRPr="00FB5BBD">
        <w:lastRenderedPageBreak/>
        <w:t>körbe 2,5 cm-es margóval, margók tükrözésével,</w:t>
      </w:r>
    </w:p>
    <w:p w14:paraId="6A1544FC" w14:textId="77777777" w:rsidR="00845F54" w:rsidRPr="00FB5BBD" w:rsidRDefault="00845F54" w:rsidP="00845F54">
      <w:pPr>
        <w:numPr>
          <w:ilvl w:val="0"/>
          <w:numId w:val="2"/>
        </w:numPr>
        <w:tabs>
          <w:tab w:val="clear" w:pos="720"/>
          <w:tab w:val="num" w:pos="1428"/>
        </w:tabs>
        <w:ind w:left="1428"/>
      </w:pPr>
      <w:r w:rsidRPr="00FB5BBD">
        <w:t xml:space="preserve">Ariel 11 típusú betűvel (címszavak, táblázat, kép, ábra szöveg ettől eltérő lehet), </w:t>
      </w:r>
    </w:p>
    <w:p w14:paraId="4D045582" w14:textId="77777777" w:rsidR="00845F54" w:rsidRPr="00FB5BBD" w:rsidRDefault="00845F54" w:rsidP="00845F54">
      <w:pPr>
        <w:numPr>
          <w:ilvl w:val="0"/>
          <w:numId w:val="2"/>
        </w:numPr>
        <w:tabs>
          <w:tab w:val="clear" w:pos="720"/>
          <w:tab w:val="num" w:pos="1428"/>
        </w:tabs>
        <w:ind w:left="1428"/>
      </w:pPr>
      <w:r w:rsidRPr="00FB5BBD">
        <w:t>1,5 sorközzel kell elkészíteni,</w:t>
      </w:r>
    </w:p>
    <w:p w14:paraId="3A512D86" w14:textId="77777777" w:rsidR="00845F54" w:rsidRPr="00FB5BBD" w:rsidRDefault="00845F54" w:rsidP="00845F54">
      <w:pPr>
        <w:numPr>
          <w:ilvl w:val="0"/>
          <w:numId w:val="2"/>
        </w:numPr>
        <w:tabs>
          <w:tab w:val="clear" w:pos="720"/>
          <w:tab w:val="num" w:pos="1428"/>
        </w:tabs>
        <w:ind w:left="1428"/>
      </w:pPr>
      <w:r w:rsidRPr="00FB5BBD">
        <w:t>láblécbe a 2. oldaltól középre helyezett, folyamatos oldalszámozással.</w:t>
      </w:r>
    </w:p>
    <w:p w14:paraId="574C4A97" w14:textId="77777777" w:rsidR="00845F54" w:rsidRPr="00FB5BBD" w:rsidRDefault="00845F54" w:rsidP="00845F54">
      <w:r w:rsidRPr="00FB5BBD">
        <w:rPr>
          <w:b/>
        </w:rPr>
        <w:t>Helyesírás</w:t>
      </w:r>
      <w:r w:rsidRPr="00FB5BBD">
        <w:t xml:space="preserve"> és</w:t>
      </w:r>
    </w:p>
    <w:p w14:paraId="24D665B0" w14:textId="77777777" w:rsidR="00845F54" w:rsidRPr="00FB5BBD" w:rsidRDefault="00845F54" w:rsidP="00845F54">
      <w:r w:rsidRPr="00FB5BBD">
        <w:rPr>
          <w:b/>
        </w:rPr>
        <w:t xml:space="preserve">mértékegységek: </w:t>
      </w:r>
      <w:r w:rsidRPr="00FB5BBD">
        <w:rPr>
          <w:b/>
        </w:rPr>
        <w:tab/>
      </w:r>
      <w:r w:rsidRPr="00FB5BBD">
        <w:t>az érvényes akadémiai szabályok követendők.</w:t>
      </w:r>
    </w:p>
    <w:p w14:paraId="5007DAD1" w14:textId="77777777" w:rsidR="00845F54" w:rsidRPr="00FB5BBD" w:rsidRDefault="00845F54" w:rsidP="00845F54">
      <w:r w:rsidRPr="00FB5BBD">
        <w:rPr>
          <w:b/>
        </w:rPr>
        <w:t>Ábra aláírás:</w:t>
      </w:r>
      <w:r w:rsidRPr="00FB5BBD">
        <w:rPr>
          <w:b/>
        </w:rPr>
        <w:tab/>
      </w:r>
      <w:r w:rsidRPr="00FB5BBD">
        <w:rPr>
          <w:b/>
        </w:rPr>
        <w:tab/>
      </w:r>
      <w:r w:rsidRPr="00FB5BBD">
        <w:t xml:space="preserve">alul középre igazítva, </w:t>
      </w:r>
    </w:p>
    <w:p w14:paraId="58626183" w14:textId="77777777" w:rsidR="00845F54" w:rsidRPr="00FB5BBD" w:rsidRDefault="00845F54" w:rsidP="00845F54">
      <w:r w:rsidRPr="00FB5BBD">
        <w:rPr>
          <w:b/>
        </w:rPr>
        <w:t>Táblázat cím:</w:t>
      </w:r>
      <w:r w:rsidRPr="00FB5BBD">
        <w:rPr>
          <w:b/>
        </w:rPr>
        <w:tab/>
      </w:r>
      <w:r w:rsidRPr="00FB5BBD">
        <w:t xml:space="preserve"> </w:t>
      </w:r>
      <w:r w:rsidRPr="00FB5BBD">
        <w:tab/>
        <w:t>felül balra igazítva. (A szövegben legyen megfelelő helyen hivatkozás ezekre!).</w:t>
      </w:r>
    </w:p>
    <w:p w14:paraId="5143B368" w14:textId="77777777" w:rsidR="00845F54" w:rsidRPr="00FB5BBD" w:rsidRDefault="00845F54" w:rsidP="00845F54">
      <w:r w:rsidRPr="00FB5BBD">
        <w:rPr>
          <w:b/>
        </w:rPr>
        <w:t xml:space="preserve">Lábjegyzet / végjegyzetet: </w:t>
      </w:r>
      <w:r w:rsidRPr="00FB5BBD">
        <w:rPr>
          <w:b/>
        </w:rPr>
        <w:tab/>
      </w:r>
      <w:r w:rsidRPr="00FB5BBD">
        <w:t xml:space="preserve"> a szövegszerkesztő beépített rendje szerint.</w:t>
      </w:r>
    </w:p>
    <w:p w14:paraId="2D468E4D" w14:textId="77777777" w:rsidR="00845F54" w:rsidRPr="00FB5BBD" w:rsidRDefault="00845F54" w:rsidP="00845F54">
      <w:r w:rsidRPr="00FB5BBD">
        <w:rPr>
          <w:b/>
        </w:rPr>
        <w:t>Tördelés</w:t>
      </w:r>
      <w:r w:rsidRPr="00FB5BBD">
        <w:t>:</w:t>
      </w:r>
      <w:r w:rsidRPr="00FB5BBD">
        <w:tab/>
      </w:r>
      <w:r w:rsidRPr="00FB5BBD">
        <w:tab/>
        <w:t>szolgája az áttekinthetőséget; legyen következetesen egységes.</w:t>
      </w:r>
    </w:p>
    <w:p w14:paraId="06CDDA92" w14:textId="77777777" w:rsidR="00845F54" w:rsidRPr="00FB5BBD" w:rsidRDefault="00845F54" w:rsidP="00845F54">
      <w:pPr>
        <w:rPr>
          <w:b/>
        </w:rPr>
      </w:pPr>
      <w:r w:rsidRPr="00FB5BBD">
        <w:rPr>
          <w:b/>
        </w:rPr>
        <w:t xml:space="preserve">Irodalomjegyzék: </w:t>
      </w:r>
      <w:r w:rsidRPr="00FB5BBD">
        <w:rPr>
          <w:b/>
        </w:rPr>
        <w:tab/>
      </w:r>
      <w:r w:rsidRPr="00FB5BBD">
        <w:t>az MTA ajánlás szerint</w:t>
      </w:r>
      <w:r w:rsidRPr="00FB5BBD">
        <w:rPr>
          <w:b/>
        </w:rPr>
        <w:t>. Minta:</w:t>
      </w:r>
    </w:p>
    <w:p w14:paraId="2246C82A" w14:textId="77777777" w:rsidR="00845F54" w:rsidRPr="00FB5BBD" w:rsidRDefault="00845F54" w:rsidP="00845F54">
      <w:pPr>
        <w:ind w:left="2124"/>
      </w:pPr>
      <w:r w:rsidRPr="00FB5BBD">
        <w:t xml:space="preserve">Földi J., Kulcsár M., Pécsi A., </w:t>
      </w:r>
      <w:proofErr w:type="spellStart"/>
      <w:r w:rsidRPr="00FB5BBD">
        <w:t>Huyghe</w:t>
      </w:r>
      <w:proofErr w:type="spellEnd"/>
      <w:r w:rsidRPr="00FB5BBD">
        <w:t xml:space="preserve">, B., de </w:t>
      </w:r>
      <w:proofErr w:type="spellStart"/>
      <w:r w:rsidRPr="00FB5BBD">
        <w:t>Sa</w:t>
      </w:r>
      <w:proofErr w:type="spellEnd"/>
      <w:r w:rsidRPr="00FB5BBD">
        <w:t xml:space="preserve">, C., </w:t>
      </w:r>
      <w:proofErr w:type="spellStart"/>
      <w:r w:rsidRPr="00FB5BBD">
        <w:t>Lohuis</w:t>
      </w:r>
      <w:proofErr w:type="spellEnd"/>
      <w:r w:rsidRPr="00FB5BBD">
        <w:t xml:space="preserve">, J.A.C.M., </w:t>
      </w:r>
      <w:proofErr w:type="spellStart"/>
      <w:r w:rsidRPr="00FB5BBD">
        <w:t>Cox</w:t>
      </w:r>
      <w:proofErr w:type="spellEnd"/>
      <w:r w:rsidRPr="00FB5BBD">
        <w:t xml:space="preserve">, P., </w:t>
      </w:r>
      <w:proofErr w:type="spellStart"/>
      <w:r w:rsidRPr="00FB5BBD">
        <w:t>Huszenicza</w:t>
      </w:r>
      <w:proofErr w:type="spellEnd"/>
      <w:r w:rsidRPr="00FB5BBD">
        <w:t xml:space="preserve"> </w:t>
      </w:r>
      <w:proofErr w:type="spellStart"/>
      <w:r w:rsidRPr="00FB5BBD">
        <w:t>Gy</w:t>
      </w:r>
      <w:proofErr w:type="spellEnd"/>
      <w:r w:rsidRPr="00FB5BBD">
        <w:t xml:space="preserve">.: </w:t>
      </w:r>
      <w:proofErr w:type="spellStart"/>
      <w:r w:rsidRPr="00FB5BBD">
        <w:rPr>
          <w:b/>
          <w:bCs/>
        </w:rPr>
        <w:t>Bacterial</w:t>
      </w:r>
      <w:proofErr w:type="spellEnd"/>
      <w:r w:rsidRPr="00FB5BBD">
        <w:rPr>
          <w:b/>
          <w:bCs/>
        </w:rPr>
        <w:t xml:space="preserve"> </w:t>
      </w:r>
      <w:proofErr w:type="spellStart"/>
      <w:r w:rsidRPr="00FB5BBD">
        <w:rPr>
          <w:b/>
          <w:bCs/>
        </w:rPr>
        <w:t>complications</w:t>
      </w:r>
      <w:proofErr w:type="spellEnd"/>
      <w:r w:rsidRPr="00FB5BBD">
        <w:rPr>
          <w:b/>
          <w:bCs/>
        </w:rPr>
        <w:t xml:space="preserve"> of </w:t>
      </w:r>
      <w:proofErr w:type="spellStart"/>
      <w:r w:rsidRPr="00FB5BBD">
        <w:rPr>
          <w:b/>
          <w:bCs/>
        </w:rPr>
        <w:t>postpartum</w:t>
      </w:r>
      <w:proofErr w:type="spellEnd"/>
      <w:r w:rsidRPr="00FB5BBD">
        <w:rPr>
          <w:b/>
          <w:bCs/>
        </w:rPr>
        <w:t xml:space="preserve"> </w:t>
      </w:r>
      <w:proofErr w:type="spellStart"/>
      <w:r w:rsidRPr="00FB5BBD">
        <w:rPr>
          <w:b/>
          <w:bCs/>
        </w:rPr>
        <w:t>uterine</w:t>
      </w:r>
      <w:proofErr w:type="spellEnd"/>
      <w:r w:rsidRPr="00FB5BBD">
        <w:rPr>
          <w:b/>
          <w:bCs/>
        </w:rPr>
        <w:t xml:space="preserve"> </w:t>
      </w:r>
      <w:proofErr w:type="spellStart"/>
      <w:r w:rsidRPr="00FB5BBD">
        <w:rPr>
          <w:b/>
          <w:bCs/>
        </w:rPr>
        <w:t>involution</w:t>
      </w:r>
      <w:proofErr w:type="spellEnd"/>
      <w:r w:rsidRPr="00FB5BBD">
        <w:rPr>
          <w:b/>
          <w:bCs/>
        </w:rPr>
        <w:t xml:space="preserve"> in </w:t>
      </w:r>
      <w:proofErr w:type="spellStart"/>
      <w:r w:rsidRPr="00FB5BBD">
        <w:rPr>
          <w:b/>
          <w:bCs/>
        </w:rPr>
        <w:t>cattle</w:t>
      </w:r>
      <w:proofErr w:type="spellEnd"/>
      <w:r w:rsidRPr="00FB5BBD">
        <w:t xml:space="preserve">, </w:t>
      </w:r>
      <w:proofErr w:type="spellStart"/>
      <w:r w:rsidRPr="00FB5BBD">
        <w:t>Anim</w:t>
      </w:r>
      <w:proofErr w:type="spellEnd"/>
      <w:r w:rsidRPr="00FB5BBD">
        <w:t xml:space="preserve">. </w:t>
      </w:r>
      <w:proofErr w:type="spellStart"/>
      <w:r w:rsidRPr="00FB5BBD">
        <w:t>Reprod</w:t>
      </w:r>
      <w:proofErr w:type="spellEnd"/>
      <w:r w:rsidRPr="00FB5BBD">
        <w:t xml:space="preserve">. </w:t>
      </w:r>
      <w:proofErr w:type="spellStart"/>
      <w:r w:rsidRPr="00FB5BBD">
        <w:t>Sci</w:t>
      </w:r>
      <w:proofErr w:type="spellEnd"/>
      <w:r w:rsidRPr="00FB5BBD">
        <w:t>., 96. 265-281, 2006.</w:t>
      </w:r>
    </w:p>
    <w:p w14:paraId="52B04484" w14:textId="77777777" w:rsidR="00E94289" w:rsidRDefault="00E94289"/>
    <w:sectPr w:rsidR="00E94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6BB9"/>
    <w:multiLevelType w:val="hybridMultilevel"/>
    <w:tmpl w:val="D5281C00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2B1C7E"/>
    <w:multiLevelType w:val="hybridMultilevel"/>
    <w:tmpl w:val="AE36DB2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768D3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767602"/>
    <w:multiLevelType w:val="hybridMultilevel"/>
    <w:tmpl w:val="F6F4B952"/>
    <w:lvl w:ilvl="0" w:tplc="040E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C0B342C"/>
    <w:multiLevelType w:val="hybridMultilevel"/>
    <w:tmpl w:val="314E067C"/>
    <w:lvl w:ilvl="0" w:tplc="040E0017">
      <w:start w:val="1"/>
      <w:numFmt w:val="lowerLetter"/>
      <w:lvlText w:val="%1)"/>
      <w:lvlJc w:val="left"/>
      <w:pPr>
        <w:tabs>
          <w:tab w:val="num" w:pos="2496"/>
        </w:tabs>
        <w:ind w:left="2496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3216"/>
        </w:tabs>
        <w:ind w:left="321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936"/>
        </w:tabs>
        <w:ind w:left="393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656"/>
        </w:tabs>
        <w:ind w:left="465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376"/>
        </w:tabs>
        <w:ind w:left="537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6096"/>
        </w:tabs>
        <w:ind w:left="609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816"/>
        </w:tabs>
        <w:ind w:left="681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536"/>
        </w:tabs>
        <w:ind w:left="753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8256"/>
        </w:tabs>
        <w:ind w:left="8256" w:hanging="180"/>
      </w:pPr>
    </w:lvl>
  </w:abstractNum>
  <w:num w:numId="1" w16cid:durableId="276376190">
    <w:abstractNumId w:val="1"/>
  </w:num>
  <w:num w:numId="2" w16cid:durableId="1677728333">
    <w:abstractNumId w:val="0"/>
  </w:num>
  <w:num w:numId="3" w16cid:durableId="1026255971">
    <w:abstractNumId w:val="2"/>
  </w:num>
  <w:num w:numId="4" w16cid:durableId="15158015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54"/>
    <w:rsid w:val="00845F54"/>
    <w:rsid w:val="00E9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8C51"/>
  <w15:chartTrackingRefBased/>
  <w15:docId w15:val="{6548D856-7B56-47B6-95C2-5EE5439C7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45F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845F54"/>
    <w:pPr>
      <w:keepNext/>
      <w:jc w:val="center"/>
      <w:outlineLvl w:val="2"/>
    </w:pPr>
    <w:rPr>
      <w:b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845F54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rsid w:val="00845F54"/>
    <w:rPr>
      <w:rFonts w:cs="Times New Roman"/>
      <w:color w:val="0000FF"/>
      <w:u w:val="single"/>
    </w:rPr>
  </w:style>
  <w:style w:type="paragraph" w:styleId="TJ2">
    <w:name w:val="toc 2"/>
    <w:basedOn w:val="Norml"/>
    <w:next w:val="Norml"/>
    <w:autoRedefine/>
    <w:uiPriority w:val="39"/>
    <w:rsid w:val="00845F54"/>
    <w:pPr>
      <w:ind w:left="240"/>
    </w:pPr>
  </w:style>
  <w:style w:type="paragraph" w:customStyle="1" w:styleId="StlusTJ2Arial11ptKkBal0cm">
    <w:name w:val="Stílus TJ 2 + Arial 11 pt Kék Bal:  0 cm"/>
    <w:basedOn w:val="TJ2"/>
    <w:autoRedefine/>
    <w:rsid w:val="00845F54"/>
    <w:pPr>
      <w:ind w:left="0"/>
    </w:pPr>
    <w:rPr>
      <w:rFonts w:ascii="Arial" w:hAnsi="Arial"/>
      <w:color w:val="0000FF"/>
      <w:sz w:val="22"/>
      <w:szCs w:val="22"/>
      <w:u w:val="word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Kissné Vass Lívia Lilla</dc:creator>
  <cp:keywords/>
  <dc:description/>
  <cp:lastModifiedBy>Kissné Vass Lívia Lilla</cp:lastModifiedBy>
  <cp:revision>1</cp:revision>
  <dcterms:created xsi:type="dcterms:W3CDTF">2023-01-24T20:08:00Z</dcterms:created>
  <dcterms:modified xsi:type="dcterms:W3CDTF">2023-01-24T20:09:00Z</dcterms:modified>
</cp:coreProperties>
</file>